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C8" w:rsidRDefault="004315C8">
      <w:pPr>
        <w:pStyle w:val="ConsPlusTitlePage"/>
      </w:pPr>
      <w:r>
        <w:t xml:space="preserve">Документ предоставлен </w:t>
      </w:r>
      <w:hyperlink r:id="rId4">
        <w:r>
          <w:rPr>
            <w:color w:val="0000FF"/>
          </w:rPr>
          <w:t>КонсультантПлюс</w:t>
        </w:r>
      </w:hyperlink>
      <w:r>
        <w:br/>
      </w:r>
    </w:p>
    <w:p w:rsidR="004315C8" w:rsidRDefault="004315C8">
      <w:pPr>
        <w:pStyle w:val="ConsPlusNormal"/>
        <w:ind w:firstLine="540"/>
        <w:jc w:val="both"/>
        <w:outlineLvl w:val="0"/>
      </w:pPr>
    </w:p>
    <w:p w:rsidR="004315C8" w:rsidRDefault="004315C8">
      <w:pPr>
        <w:pStyle w:val="ConsPlusTitle"/>
        <w:jc w:val="center"/>
        <w:outlineLvl w:val="0"/>
      </w:pPr>
      <w:r>
        <w:t>ПРАВИТЕЛЬСТВО НОВОСИБИРСКОЙ ОБЛАСТИ</w:t>
      </w:r>
    </w:p>
    <w:p w:rsidR="004315C8" w:rsidRDefault="004315C8">
      <w:pPr>
        <w:pStyle w:val="ConsPlusTitle"/>
        <w:jc w:val="center"/>
      </w:pPr>
    </w:p>
    <w:p w:rsidR="004315C8" w:rsidRDefault="004315C8">
      <w:pPr>
        <w:pStyle w:val="ConsPlusTitle"/>
        <w:jc w:val="center"/>
      </w:pPr>
      <w:r>
        <w:t>ПОСТАНОВЛЕНИЕ</w:t>
      </w:r>
    </w:p>
    <w:p w:rsidR="004315C8" w:rsidRDefault="004315C8">
      <w:pPr>
        <w:pStyle w:val="ConsPlusTitle"/>
        <w:jc w:val="center"/>
      </w:pPr>
      <w:r>
        <w:t>от 31 января 2017 г. N 14-п</w:t>
      </w:r>
    </w:p>
    <w:p w:rsidR="004315C8" w:rsidRDefault="004315C8">
      <w:pPr>
        <w:pStyle w:val="ConsPlusTitle"/>
        <w:jc w:val="center"/>
      </w:pPr>
    </w:p>
    <w:p w:rsidR="004315C8" w:rsidRDefault="004315C8">
      <w:pPr>
        <w:pStyle w:val="ConsPlusTitle"/>
        <w:jc w:val="center"/>
      </w:pPr>
      <w:r>
        <w:t>ОБ УТВЕРЖДЕНИИ ГОСУДАРСТВЕННОЙ ПРОГРАММЫ</w:t>
      </w:r>
    </w:p>
    <w:p w:rsidR="004315C8" w:rsidRDefault="004315C8">
      <w:pPr>
        <w:pStyle w:val="ConsPlusTitle"/>
        <w:jc w:val="center"/>
      </w:pPr>
      <w:r>
        <w:t>НОВОСИБИРСКОЙ ОБЛАСТИ "РАЗВИТИЕ СУБЪЕКТОВ МАЛОГО И</w:t>
      </w:r>
    </w:p>
    <w:p w:rsidR="004315C8" w:rsidRDefault="004315C8">
      <w:pPr>
        <w:pStyle w:val="ConsPlusTitle"/>
        <w:jc w:val="center"/>
      </w:pPr>
      <w:r>
        <w:t>СРЕДНЕГО ПРЕДПРИНИМАТЕЛЬСТВА В НОВОСИБИРСКОЙ ОБЛАСТИ"</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(в ред. постановлений Правительства Новосибирской области</w:t>
            </w:r>
          </w:p>
          <w:p w:rsidR="004315C8" w:rsidRDefault="004315C8">
            <w:pPr>
              <w:pStyle w:val="ConsPlusNormal"/>
              <w:jc w:val="center"/>
            </w:pPr>
            <w:r>
              <w:rPr>
                <w:color w:val="392C69"/>
              </w:rPr>
              <w:t xml:space="preserve">от 11.10.2017 </w:t>
            </w:r>
            <w:hyperlink r:id="rId5">
              <w:r>
                <w:rPr>
                  <w:color w:val="0000FF"/>
                </w:rPr>
                <w:t>N 391-п</w:t>
              </w:r>
            </w:hyperlink>
            <w:r>
              <w:rPr>
                <w:color w:val="392C69"/>
              </w:rPr>
              <w:t xml:space="preserve">, от 28.04.2018 </w:t>
            </w:r>
            <w:hyperlink r:id="rId6">
              <w:r>
                <w:rPr>
                  <w:color w:val="0000FF"/>
                </w:rPr>
                <w:t>N 179-п</w:t>
              </w:r>
            </w:hyperlink>
            <w:r>
              <w:rPr>
                <w:color w:val="392C69"/>
              </w:rPr>
              <w:t xml:space="preserve">, от 21.05.2018 </w:t>
            </w:r>
            <w:hyperlink r:id="rId7">
              <w:r>
                <w:rPr>
                  <w:color w:val="0000FF"/>
                </w:rPr>
                <w:t>N 210-п</w:t>
              </w:r>
            </w:hyperlink>
            <w:r>
              <w:rPr>
                <w:color w:val="392C69"/>
              </w:rPr>
              <w:t>,</w:t>
            </w:r>
          </w:p>
          <w:p w:rsidR="004315C8" w:rsidRDefault="004315C8">
            <w:pPr>
              <w:pStyle w:val="ConsPlusNormal"/>
              <w:jc w:val="center"/>
            </w:pPr>
            <w:r>
              <w:rPr>
                <w:color w:val="392C69"/>
              </w:rPr>
              <w:t xml:space="preserve">от 11.07.2018 </w:t>
            </w:r>
            <w:hyperlink r:id="rId8">
              <w:r>
                <w:rPr>
                  <w:color w:val="0000FF"/>
                </w:rPr>
                <w:t>N 300-п</w:t>
              </w:r>
            </w:hyperlink>
            <w:r>
              <w:rPr>
                <w:color w:val="392C69"/>
              </w:rPr>
              <w:t xml:space="preserve">, от 11.07.2018 </w:t>
            </w:r>
            <w:hyperlink r:id="rId9">
              <w:r>
                <w:rPr>
                  <w:color w:val="0000FF"/>
                </w:rPr>
                <w:t>N 301-п</w:t>
              </w:r>
            </w:hyperlink>
            <w:r>
              <w:rPr>
                <w:color w:val="392C69"/>
              </w:rPr>
              <w:t xml:space="preserve">, от 30.11.2018 </w:t>
            </w:r>
            <w:hyperlink r:id="rId10">
              <w:r>
                <w:rPr>
                  <w:color w:val="0000FF"/>
                </w:rPr>
                <w:t>N 495-п</w:t>
              </w:r>
            </w:hyperlink>
            <w:r>
              <w:rPr>
                <w:color w:val="392C69"/>
              </w:rPr>
              <w:t>,</w:t>
            </w:r>
          </w:p>
          <w:p w:rsidR="004315C8" w:rsidRDefault="004315C8">
            <w:pPr>
              <w:pStyle w:val="ConsPlusNormal"/>
              <w:jc w:val="center"/>
            </w:pPr>
            <w:r>
              <w:rPr>
                <w:color w:val="392C69"/>
              </w:rPr>
              <w:t xml:space="preserve">от 02.04.2019 </w:t>
            </w:r>
            <w:hyperlink r:id="rId11">
              <w:r>
                <w:rPr>
                  <w:color w:val="0000FF"/>
                </w:rPr>
                <w:t>N 128-п</w:t>
              </w:r>
            </w:hyperlink>
            <w:r>
              <w:rPr>
                <w:color w:val="392C69"/>
              </w:rPr>
              <w:t xml:space="preserve">, от 30.04.2019 </w:t>
            </w:r>
            <w:hyperlink r:id="rId12">
              <w:r>
                <w:rPr>
                  <w:color w:val="0000FF"/>
                </w:rPr>
                <w:t>N 179-п</w:t>
              </w:r>
            </w:hyperlink>
            <w:r>
              <w:rPr>
                <w:color w:val="392C69"/>
              </w:rPr>
              <w:t xml:space="preserve">, от 14.05.2019 </w:t>
            </w:r>
            <w:hyperlink r:id="rId13">
              <w:r>
                <w:rPr>
                  <w:color w:val="0000FF"/>
                </w:rPr>
                <w:t>N 188-п</w:t>
              </w:r>
            </w:hyperlink>
            <w:r>
              <w:rPr>
                <w:color w:val="392C69"/>
              </w:rPr>
              <w:t>,</w:t>
            </w:r>
          </w:p>
          <w:p w:rsidR="004315C8" w:rsidRDefault="004315C8">
            <w:pPr>
              <w:pStyle w:val="ConsPlusNormal"/>
              <w:jc w:val="center"/>
            </w:pPr>
            <w:r>
              <w:rPr>
                <w:color w:val="392C69"/>
              </w:rPr>
              <w:t xml:space="preserve">от 04.06.2019 </w:t>
            </w:r>
            <w:hyperlink r:id="rId14">
              <w:r>
                <w:rPr>
                  <w:color w:val="0000FF"/>
                </w:rPr>
                <w:t>N 221-п</w:t>
              </w:r>
            </w:hyperlink>
            <w:r>
              <w:rPr>
                <w:color w:val="392C69"/>
              </w:rPr>
              <w:t xml:space="preserve">, от 04.06.2019 </w:t>
            </w:r>
            <w:hyperlink r:id="rId15">
              <w:r>
                <w:rPr>
                  <w:color w:val="0000FF"/>
                </w:rPr>
                <w:t>N 222-п</w:t>
              </w:r>
            </w:hyperlink>
            <w:r>
              <w:rPr>
                <w:color w:val="392C69"/>
              </w:rPr>
              <w:t xml:space="preserve">, от 12.08.2019 </w:t>
            </w:r>
            <w:hyperlink r:id="rId16">
              <w:r>
                <w:rPr>
                  <w:color w:val="0000FF"/>
                </w:rPr>
                <w:t>N 329-п</w:t>
              </w:r>
            </w:hyperlink>
            <w:r>
              <w:rPr>
                <w:color w:val="392C69"/>
              </w:rPr>
              <w:t>,</w:t>
            </w:r>
          </w:p>
          <w:p w:rsidR="004315C8" w:rsidRDefault="004315C8">
            <w:pPr>
              <w:pStyle w:val="ConsPlusNormal"/>
              <w:jc w:val="center"/>
            </w:pPr>
            <w:r>
              <w:rPr>
                <w:color w:val="392C69"/>
              </w:rPr>
              <w:t xml:space="preserve">от 25.11.2019 </w:t>
            </w:r>
            <w:hyperlink r:id="rId17">
              <w:r>
                <w:rPr>
                  <w:color w:val="0000FF"/>
                </w:rPr>
                <w:t>N 455-п</w:t>
              </w:r>
            </w:hyperlink>
            <w:r>
              <w:rPr>
                <w:color w:val="392C69"/>
              </w:rPr>
              <w:t xml:space="preserve">, от 31.12.2019 </w:t>
            </w:r>
            <w:hyperlink r:id="rId18">
              <w:r>
                <w:rPr>
                  <w:color w:val="0000FF"/>
                </w:rPr>
                <w:t>N 526-п</w:t>
              </w:r>
            </w:hyperlink>
            <w:r>
              <w:rPr>
                <w:color w:val="392C69"/>
              </w:rPr>
              <w:t xml:space="preserve">, от 01.04.2020 </w:t>
            </w:r>
            <w:hyperlink r:id="rId19">
              <w:r>
                <w:rPr>
                  <w:color w:val="0000FF"/>
                </w:rPr>
                <w:t>N 91-п</w:t>
              </w:r>
            </w:hyperlink>
            <w:r>
              <w:rPr>
                <w:color w:val="392C69"/>
              </w:rPr>
              <w:t>,</w:t>
            </w:r>
          </w:p>
          <w:p w:rsidR="004315C8" w:rsidRDefault="004315C8">
            <w:pPr>
              <w:pStyle w:val="ConsPlusNormal"/>
              <w:jc w:val="center"/>
            </w:pPr>
            <w:r>
              <w:rPr>
                <w:color w:val="392C69"/>
              </w:rPr>
              <w:t xml:space="preserve">от 04.08.2020 </w:t>
            </w:r>
            <w:hyperlink r:id="rId20">
              <w:r>
                <w:rPr>
                  <w:color w:val="0000FF"/>
                </w:rPr>
                <w:t>N 314-п</w:t>
              </w:r>
            </w:hyperlink>
            <w:r>
              <w:rPr>
                <w:color w:val="392C69"/>
              </w:rPr>
              <w:t xml:space="preserve">, от 25.08.2020 </w:t>
            </w:r>
            <w:hyperlink r:id="rId21">
              <w:r>
                <w:rPr>
                  <w:color w:val="0000FF"/>
                </w:rPr>
                <w:t>N 355-п</w:t>
              </w:r>
            </w:hyperlink>
            <w:r>
              <w:rPr>
                <w:color w:val="392C69"/>
              </w:rPr>
              <w:t xml:space="preserve">, от 27.10.2020 </w:t>
            </w:r>
            <w:hyperlink r:id="rId22">
              <w:r>
                <w:rPr>
                  <w:color w:val="0000FF"/>
                </w:rPr>
                <w:t>N 446-п</w:t>
              </w:r>
            </w:hyperlink>
            <w:r>
              <w:rPr>
                <w:color w:val="392C69"/>
              </w:rPr>
              <w:t>,</w:t>
            </w:r>
          </w:p>
          <w:p w:rsidR="004315C8" w:rsidRDefault="004315C8">
            <w:pPr>
              <w:pStyle w:val="ConsPlusNormal"/>
              <w:jc w:val="center"/>
            </w:pPr>
            <w:r>
              <w:rPr>
                <w:color w:val="392C69"/>
              </w:rPr>
              <w:t xml:space="preserve">от 02.02.2021 </w:t>
            </w:r>
            <w:hyperlink r:id="rId23">
              <w:r>
                <w:rPr>
                  <w:color w:val="0000FF"/>
                </w:rPr>
                <w:t>N 18-п</w:t>
              </w:r>
            </w:hyperlink>
            <w:r>
              <w:rPr>
                <w:color w:val="392C69"/>
              </w:rPr>
              <w:t xml:space="preserve">, от 29.03.2021 </w:t>
            </w:r>
            <w:hyperlink r:id="rId24">
              <w:r>
                <w:rPr>
                  <w:color w:val="0000FF"/>
                </w:rPr>
                <w:t>N 92-п</w:t>
              </w:r>
            </w:hyperlink>
            <w:r>
              <w:rPr>
                <w:color w:val="392C69"/>
              </w:rPr>
              <w:t xml:space="preserve">, от 27.07.2021 </w:t>
            </w:r>
            <w:hyperlink r:id="rId25">
              <w:r>
                <w:rPr>
                  <w:color w:val="0000FF"/>
                </w:rPr>
                <w:t>N 288-п</w:t>
              </w:r>
            </w:hyperlink>
            <w:r>
              <w:rPr>
                <w:color w:val="392C69"/>
              </w:rPr>
              <w:t>,</w:t>
            </w:r>
          </w:p>
          <w:p w:rsidR="004315C8" w:rsidRDefault="004315C8">
            <w:pPr>
              <w:pStyle w:val="ConsPlusNormal"/>
              <w:jc w:val="center"/>
            </w:pPr>
            <w:r>
              <w:rPr>
                <w:color w:val="392C69"/>
              </w:rPr>
              <w:t xml:space="preserve">от 11.08.2021 </w:t>
            </w:r>
            <w:hyperlink r:id="rId26">
              <w:r>
                <w:rPr>
                  <w:color w:val="0000FF"/>
                </w:rPr>
                <w:t>N 313-п</w:t>
              </w:r>
            </w:hyperlink>
            <w:r>
              <w:rPr>
                <w:color w:val="392C69"/>
              </w:rPr>
              <w:t xml:space="preserve">, от 29.12.2021 </w:t>
            </w:r>
            <w:hyperlink r:id="rId27">
              <w:r>
                <w:rPr>
                  <w:color w:val="0000FF"/>
                </w:rPr>
                <w:t>N 566-п</w:t>
              </w:r>
            </w:hyperlink>
            <w:r>
              <w:rPr>
                <w:color w:val="392C69"/>
              </w:rPr>
              <w:t xml:space="preserve">, от 30.03.2022 </w:t>
            </w:r>
            <w:hyperlink r:id="rId28">
              <w:r>
                <w:rPr>
                  <w:color w:val="0000FF"/>
                </w:rPr>
                <w:t>N 134-п</w:t>
              </w:r>
            </w:hyperlink>
            <w:r>
              <w:rPr>
                <w:color w:val="392C69"/>
              </w:rPr>
              <w:t>,</w:t>
            </w:r>
          </w:p>
          <w:p w:rsidR="004315C8" w:rsidRDefault="004315C8">
            <w:pPr>
              <w:pStyle w:val="ConsPlusNormal"/>
              <w:jc w:val="center"/>
            </w:pPr>
            <w:r>
              <w:rPr>
                <w:color w:val="392C69"/>
              </w:rPr>
              <w:t xml:space="preserve">от 11.05.2022 </w:t>
            </w:r>
            <w:hyperlink r:id="rId29">
              <w:r>
                <w:rPr>
                  <w:color w:val="0000FF"/>
                </w:rPr>
                <w:t>N 200-п</w:t>
              </w:r>
            </w:hyperlink>
            <w:r>
              <w:rPr>
                <w:color w:val="392C69"/>
              </w:rPr>
              <w:t xml:space="preserve">, от 07.06.2022 </w:t>
            </w:r>
            <w:hyperlink r:id="rId30">
              <w:r>
                <w:rPr>
                  <w:color w:val="0000FF"/>
                </w:rPr>
                <w:t>N 257-п</w:t>
              </w:r>
            </w:hyperlink>
            <w:r>
              <w:rPr>
                <w:color w:val="392C69"/>
              </w:rPr>
              <w:t xml:space="preserve">, от 09.08.2022 </w:t>
            </w:r>
            <w:hyperlink r:id="rId31">
              <w:r>
                <w:rPr>
                  <w:color w:val="0000FF"/>
                </w:rPr>
                <w:t>N 363-п</w:t>
              </w:r>
            </w:hyperlink>
            <w:r>
              <w:rPr>
                <w:color w:val="392C69"/>
              </w:rPr>
              <w:t>,</w:t>
            </w:r>
          </w:p>
          <w:p w:rsidR="004315C8" w:rsidRDefault="004315C8">
            <w:pPr>
              <w:pStyle w:val="ConsPlusNormal"/>
              <w:jc w:val="center"/>
            </w:pPr>
            <w:r>
              <w:rPr>
                <w:color w:val="392C69"/>
              </w:rPr>
              <w:t xml:space="preserve">от 25.08.2022 </w:t>
            </w:r>
            <w:hyperlink r:id="rId32">
              <w:r>
                <w:rPr>
                  <w:color w:val="0000FF"/>
                </w:rPr>
                <w:t>N 397-п</w:t>
              </w:r>
            </w:hyperlink>
            <w:r>
              <w:rPr>
                <w:color w:val="392C69"/>
              </w:rPr>
              <w:t xml:space="preserve">, от 29.11.2022 </w:t>
            </w:r>
            <w:hyperlink r:id="rId33">
              <w:r>
                <w:rPr>
                  <w:color w:val="0000FF"/>
                </w:rPr>
                <w:t>N 556-п</w:t>
              </w:r>
            </w:hyperlink>
            <w:r>
              <w:rPr>
                <w:color w:val="392C69"/>
              </w:rPr>
              <w:t xml:space="preserve">, от 06.12.2022 </w:t>
            </w:r>
            <w:hyperlink r:id="rId34">
              <w:r>
                <w:rPr>
                  <w:color w:val="0000FF"/>
                </w:rPr>
                <w:t>N 570-п</w:t>
              </w:r>
            </w:hyperlink>
            <w:r>
              <w:rPr>
                <w:color w:val="392C69"/>
              </w:rPr>
              <w:t>,</w:t>
            </w:r>
          </w:p>
          <w:p w:rsidR="004315C8" w:rsidRDefault="004315C8">
            <w:pPr>
              <w:pStyle w:val="ConsPlusNormal"/>
              <w:jc w:val="center"/>
            </w:pPr>
            <w:r>
              <w:rPr>
                <w:color w:val="392C69"/>
              </w:rPr>
              <w:t xml:space="preserve">от 14.02.2023 </w:t>
            </w:r>
            <w:hyperlink r:id="rId35">
              <w:r>
                <w:rPr>
                  <w:color w:val="0000FF"/>
                </w:rPr>
                <w:t>N 36-п</w:t>
              </w:r>
            </w:hyperlink>
            <w:r>
              <w:rPr>
                <w:color w:val="392C69"/>
              </w:rPr>
              <w:t xml:space="preserve">, от 21.03.2023 </w:t>
            </w:r>
            <w:hyperlink r:id="rId36">
              <w:r>
                <w:rPr>
                  <w:color w:val="0000FF"/>
                </w:rPr>
                <w:t>N 98-п</w:t>
              </w:r>
            </w:hyperlink>
            <w:r>
              <w:rPr>
                <w:color w:val="392C69"/>
              </w:rPr>
              <w:t xml:space="preserve">, от 16.05.2023 </w:t>
            </w:r>
            <w:hyperlink r:id="rId37">
              <w:r>
                <w:rPr>
                  <w:color w:val="0000FF"/>
                </w:rPr>
                <w:t>N 209-п</w:t>
              </w:r>
            </w:hyperlink>
            <w:r>
              <w:rPr>
                <w:color w:val="392C69"/>
              </w:rPr>
              <w:t>,</w:t>
            </w:r>
          </w:p>
          <w:p w:rsidR="004315C8" w:rsidRDefault="004315C8">
            <w:pPr>
              <w:pStyle w:val="ConsPlusNormal"/>
              <w:jc w:val="center"/>
            </w:pPr>
            <w:r>
              <w:rPr>
                <w:color w:val="392C69"/>
              </w:rPr>
              <w:t xml:space="preserve">от 30.06.2023 </w:t>
            </w:r>
            <w:hyperlink r:id="rId38">
              <w:r>
                <w:rPr>
                  <w:color w:val="0000FF"/>
                </w:rPr>
                <w:t>N 277-п</w:t>
              </w:r>
            </w:hyperlink>
            <w:r>
              <w:rPr>
                <w:color w:val="392C69"/>
              </w:rPr>
              <w:t xml:space="preserve">, от 31.07.2023 </w:t>
            </w:r>
            <w:hyperlink r:id="rId39">
              <w:r>
                <w:rPr>
                  <w:color w:val="0000FF"/>
                </w:rPr>
                <w:t>N 348-п</w:t>
              </w:r>
            </w:hyperlink>
            <w:r>
              <w:rPr>
                <w:color w:val="392C69"/>
              </w:rPr>
              <w:t xml:space="preserve">, от 19.09.2023 </w:t>
            </w:r>
            <w:hyperlink r:id="rId40">
              <w:r>
                <w:rPr>
                  <w:color w:val="0000FF"/>
                </w:rPr>
                <w:t>N 437-п</w:t>
              </w:r>
            </w:hyperlink>
            <w:r>
              <w:rPr>
                <w:color w:val="392C69"/>
              </w:rPr>
              <w:t>,</w:t>
            </w:r>
          </w:p>
          <w:p w:rsidR="004315C8" w:rsidRDefault="004315C8">
            <w:pPr>
              <w:pStyle w:val="ConsPlusNormal"/>
              <w:jc w:val="center"/>
            </w:pPr>
            <w:r>
              <w:rPr>
                <w:color w:val="392C69"/>
              </w:rPr>
              <w:t xml:space="preserve">с изм., внесенными </w:t>
            </w:r>
            <w:hyperlink r:id="rId41">
              <w:r>
                <w:rPr>
                  <w:color w:val="0000FF"/>
                </w:rPr>
                <w:t>постановлением</w:t>
              </w:r>
            </w:hyperlink>
            <w:r>
              <w:rPr>
                <w:color w:val="392C69"/>
              </w:rPr>
              <w:t xml:space="preserve"> Правительства Новосибирской области</w:t>
            </w:r>
          </w:p>
          <w:p w:rsidR="004315C8" w:rsidRDefault="004315C8">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jc w:val="center"/>
      </w:pPr>
    </w:p>
    <w:p w:rsidR="004315C8" w:rsidRDefault="004315C8">
      <w:pPr>
        <w:pStyle w:val="ConsPlusNormal"/>
        <w:ind w:firstLine="540"/>
        <w:jc w:val="both"/>
      </w:pPr>
      <w:r>
        <w:t xml:space="preserve">В соответствии со </w:t>
      </w:r>
      <w:hyperlink r:id="rId42">
        <w:r>
          <w:rPr>
            <w:color w:val="0000FF"/>
          </w:rPr>
          <w:t>статьей 179</w:t>
        </w:r>
      </w:hyperlink>
      <w:r>
        <w:t xml:space="preserve"> Бюджетного кодекса Российской Федерации, </w:t>
      </w:r>
      <w:hyperlink r:id="rId43">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w:t>
      </w:r>
      <w:hyperlink r:id="rId44">
        <w:r>
          <w:rPr>
            <w:color w:val="0000FF"/>
          </w:rPr>
          <w:t>распоряжением</w:t>
        </w:r>
      </w:hyperlink>
      <w:r>
        <w:t xml:space="preserve"> Правительства Новосибирской области от 21.08.2018 N 310-рп "О перечне государственных программ Новосибирской области" Правительство Новосибирской области постановляет:</w:t>
      </w:r>
    </w:p>
    <w:p w:rsidR="004315C8" w:rsidRDefault="004315C8">
      <w:pPr>
        <w:pStyle w:val="ConsPlusNormal"/>
        <w:jc w:val="both"/>
      </w:pPr>
      <w:r>
        <w:t xml:space="preserve">(в ред. </w:t>
      </w:r>
      <w:hyperlink r:id="rId45">
        <w:r>
          <w:rPr>
            <w:color w:val="0000FF"/>
          </w:rPr>
          <w:t>постановления</w:t>
        </w:r>
      </w:hyperlink>
      <w:r>
        <w:t xml:space="preserve"> Правительства Новосибирской области от 27.10.2020 N 446-п)</w:t>
      </w:r>
    </w:p>
    <w:p w:rsidR="004315C8" w:rsidRDefault="004315C8">
      <w:pPr>
        <w:pStyle w:val="ConsPlusNormal"/>
        <w:spacing w:before="220"/>
        <w:ind w:firstLine="540"/>
        <w:jc w:val="both"/>
      </w:pPr>
      <w:r>
        <w:t xml:space="preserve">1. Утвердить прилагаемую государственную </w:t>
      </w:r>
      <w:hyperlink w:anchor="P79">
        <w:r>
          <w:rPr>
            <w:color w:val="0000FF"/>
          </w:rPr>
          <w:t>программу</w:t>
        </w:r>
      </w:hyperlink>
      <w:r>
        <w:t xml:space="preserve">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w:t>
      </w:r>
      <w:hyperlink r:id="rId46">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2. Установить:</w:t>
      </w:r>
    </w:p>
    <w:p w:rsidR="004315C8" w:rsidRDefault="004315C8">
      <w:pPr>
        <w:pStyle w:val="ConsPlusNormal"/>
        <w:spacing w:before="220"/>
        <w:ind w:firstLine="540"/>
        <w:jc w:val="both"/>
      </w:pPr>
      <w:r>
        <w:t xml:space="preserve">1) </w:t>
      </w:r>
      <w:hyperlink w:anchor="P3952">
        <w:r>
          <w:rPr>
            <w:color w:val="0000FF"/>
          </w:rPr>
          <w:t>Порядок</w:t>
        </w:r>
      </w:hyperlink>
      <w:r>
        <w:t xml:space="preserve"> финансирования мероприятий, предусмотренных государственной программой Новосибирской области "Развитие субъектов малого и среднего предпринимательства в Новосибирской области", согласно приложению N 1 к настоящему постановлению;</w:t>
      </w:r>
    </w:p>
    <w:p w:rsidR="004315C8" w:rsidRDefault="004315C8">
      <w:pPr>
        <w:pStyle w:val="ConsPlusNormal"/>
        <w:jc w:val="both"/>
      </w:pPr>
      <w:r>
        <w:t xml:space="preserve">(в ред. </w:t>
      </w:r>
      <w:hyperlink r:id="rId47">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 xml:space="preserve">2) </w:t>
      </w:r>
      <w:hyperlink w:anchor="P3991">
        <w:r>
          <w:rPr>
            <w:color w:val="0000FF"/>
          </w:rPr>
          <w:t>Порядок</w:t>
        </w:r>
      </w:hyperlink>
      <w:r>
        <w:t xml:space="preserve">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 согласно приложению N 2 к настоящему постановлению;</w:t>
      </w:r>
    </w:p>
    <w:p w:rsidR="004315C8" w:rsidRDefault="004315C8">
      <w:pPr>
        <w:pStyle w:val="ConsPlusNormal"/>
        <w:jc w:val="both"/>
      </w:pPr>
      <w:r>
        <w:t xml:space="preserve">(в ред. постановлений Правительства Новосибирской области от 02.04.2019 </w:t>
      </w:r>
      <w:hyperlink r:id="rId48">
        <w:r>
          <w:rPr>
            <w:color w:val="0000FF"/>
          </w:rPr>
          <w:t>N 128-п</w:t>
        </w:r>
      </w:hyperlink>
      <w:r>
        <w:t xml:space="preserve">, от 11.08.2021 </w:t>
      </w:r>
      <w:hyperlink r:id="rId49">
        <w:r>
          <w:rPr>
            <w:color w:val="0000FF"/>
          </w:rPr>
          <w:t>N 313-п</w:t>
        </w:r>
      </w:hyperlink>
      <w:r>
        <w:t>)</w:t>
      </w:r>
    </w:p>
    <w:p w:rsidR="004315C8" w:rsidRDefault="004315C8">
      <w:pPr>
        <w:pStyle w:val="ConsPlusNormal"/>
        <w:spacing w:before="220"/>
        <w:ind w:firstLine="540"/>
        <w:jc w:val="both"/>
      </w:pPr>
      <w:r>
        <w:t xml:space="preserve">3) - 6) утратили силу. - </w:t>
      </w:r>
      <w:hyperlink r:id="rId50">
        <w:r>
          <w:rPr>
            <w:color w:val="0000FF"/>
          </w:rPr>
          <w:t>Постановление</w:t>
        </w:r>
      </w:hyperlink>
      <w:r>
        <w:t xml:space="preserve"> Правительства Новосибирской области от 27.10.2020 N 446-п;</w:t>
      </w:r>
    </w:p>
    <w:p w:rsidR="004315C8" w:rsidRDefault="004315C8">
      <w:pPr>
        <w:pStyle w:val="ConsPlusNormal"/>
        <w:spacing w:before="220"/>
        <w:ind w:firstLine="540"/>
        <w:jc w:val="both"/>
      </w:pPr>
      <w:r>
        <w:t xml:space="preserve">7) утратил силу. - </w:t>
      </w:r>
      <w:hyperlink r:id="rId51">
        <w:r>
          <w:rPr>
            <w:color w:val="0000FF"/>
          </w:rPr>
          <w:t>Постановление</w:t>
        </w:r>
      </w:hyperlink>
      <w:r>
        <w:t xml:space="preserve"> Правительства Новосибирской области от 11.10.2017 N 391-п;</w:t>
      </w:r>
    </w:p>
    <w:p w:rsidR="004315C8" w:rsidRDefault="004315C8">
      <w:pPr>
        <w:pStyle w:val="ConsPlusNormal"/>
        <w:spacing w:before="220"/>
        <w:ind w:firstLine="540"/>
        <w:jc w:val="both"/>
      </w:pPr>
      <w:r>
        <w:t xml:space="preserve">8) утратил силу. - </w:t>
      </w:r>
      <w:hyperlink r:id="rId52">
        <w:r>
          <w:rPr>
            <w:color w:val="0000FF"/>
          </w:rPr>
          <w:t>Постановление</w:t>
        </w:r>
      </w:hyperlink>
      <w:r>
        <w:t xml:space="preserve"> Правительства Новосибирской области от 02.02.2021 N 18-п;</w:t>
      </w:r>
    </w:p>
    <w:p w:rsidR="004315C8" w:rsidRDefault="004315C8">
      <w:pPr>
        <w:pStyle w:val="ConsPlusNormal"/>
        <w:spacing w:before="220"/>
        <w:ind w:firstLine="540"/>
        <w:jc w:val="both"/>
      </w:pPr>
      <w:r>
        <w:t xml:space="preserve">9) утратил силу. - </w:t>
      </w:r>
      <w:hyperlink r:id="rId53">
        <w:r>
          <w:rPr>
            <w:color w:val="0000FF"/>
          </w:rPr>
          <w:t>Постановление</w:t>
        </w:r>
      </w:hyperlink>
      <w:r>
        <w:t xml:space="preserve"> Правительства Новосибирской области от 21.03.2023 N 98-п;</w:t>
      </w:r>
    </w:p>
    <w:p w:rsidR="004315C8" w:rsidRDefault="004315C8">
      <w:pPr>
        <w:pStyle w:val="ConsPlusNormal"/>
        <w:spacing w:before="220"/>
        <w:ind w:firstLine="540"/>
        <w:jc w:val="both"/>
      </w:pPr>
      <w:r>
        <w:t xml:space="preserve">10) утратил силу. - </w:t>
      </w:r>
      <w:hyperlink r:id="rId54">
        <w:r>
          <w:rPr>
            <w:color w:val="0000FF"/>
          </w:rPr>
          <w:t>Постановление</w:t>
        </w:r>
      </w:hyperlink>
      <w:r>
        <w:t xml:space="preserve"> Правительства Новосибирской области от 27.10.2020 N 446-п;</w:t>
      </w:r>
    </w:p>
    <w:p w:rsidR="004315C8" w:rsidRDefault="004315C8">
      <w:pPr>
        <w:pStyle w:val="ConsPlusNormal"/>
        <w:spacing w:before="220"/>
        <w:ind w:firstLine="540"/>
        <w:jc w:val="both"/>
      </w:pPr>
      <w:r>
        <w:t xml:space="preserve">11) </w:t>
      </w:r>
      <w:hyperlink w:anchor="P5590">
        <w:r>
          <w:rPr>
            <w:color w:val="0000FF"/>
          </w:rPr>
          <w:t>Порядок</w:t>
        </w:r>
      </w:hyperlink>
      <w:r>
        <w:t xml:space="preserve"> определения объема и предоставления субсидий микрокредитной компании Новосибирский областной фонд микрофинансирования субъектов малого и среднего предпринимательства согласно приложению N 11 к настоящему постановлению;</w:t>
      </w:r>
    </w:p>
    <w:p w:rsidR="004315C8" w:rsidRDefault="004315C8">
      <w:pPr>
        <w:pStyle w:val="ConsPlusNormal"/>
        <w:jc w:val="both"/>
      </w:pPr>
      <w:r>
        <w:t xml:space="preserve">(пп. 11 введен </w:t>
      </w:r>
      <w:hyperlink r:id="rId55">
        <w:r>
          <w:rPr>
            <w:color w:val="0000FF"/>
          </w:rPr>
          <w:t>постановлением</w:t>
        </w:r>
      </w:hyperlink>
      <w:r>
        <w:t xml:space="preserve"> Правительства Новосибирской области от 11.07.2018 N 301-п)</w:t>
      </w:r>
    </w:p>
    <w:p w:rsidR="004315C8" w:rsidRDefault="004315C8">
      <w:pPr>
        <w:pStyle w:val="ConsPlusNormal"/>
        <w:spacing w:before="220"/>
        <w:ind w:firstLine="540"/>
        <w:jc w:val="both"/>
      </w:pPr>
      <w:r>
        <w:t xml:space="preserve">12) </w:t>
      </w:r>
      <w:hyperlink w:anchor="P5772">
        <w:r>
          <w:rPr>
            <w:color w:val="0000FF"/>
          </w:rPr>
          <w:t>Порядок</w:t>
        </w:r>
      </w:hyperlink>
      <w:r>
        <w:t xml:space="preserve"> определения объема и предоставления субсидий Фонду развития малого и среднего предпринимательства Новосибирской области согласно приложению N 12 к настоящему постановлению;</w:t>
      </w:r>
    </w:p>
    <w:p w:rsidR="004315C8" w:rsidRDefault="004315C8">
      <w:pPr>
        <w:pStyle w:val="ConsPlusNormal"/>
        <w:jc w:val="both"/>
      </w:pPr>
      <w:r>
        <w:t xml:space="preserve">(пп. 12 введен </w:t>
      </w:r>
      <w:hyperlink r:id="rId56">
        <w:r>
          <w:rPr>
            <w:color w:val="0000FF"/>
          </w:rPr>
          <w:t>постановлением</w:t>
        </w:r>
      </w:hyperlink>
      <w:r>
        <w:t xml:space="preserve"> Правительства Новосибирской области от 14.05.2019 N 188-п)</w:t>
      </w:r>
    </w:p>
    <w:p w:rsidR="004315C8" w:rsidRDefault="004315C8">
      <w:pPr>
        <w:pStyle w:val="ConsPlusNormal"/>
        <w:spacing w:before="220"/>
        <w:ind w:firstLine="540"/>
        <w:jc w:val="both"/>
      </w:pPr>
      <w:r>
        <w:t xml:space="preserve">13) </w:t>
      </w:r>
      <w:hyperlink w:anchor="P5985">
        <w:r>
          <w:rPr>
            <w:color w:val="0000FF"/>
          </w:rPr>
          <w:t>Порядок</w:t>
        </w:r>
      </w:hyperlink>
      <w:r>
        <w:t xml:space="preserve"> определения объема и предоставления субсидий автономной некоммерческой организации "Центр содействия развитию предпринимательства Новосибирской области" в целях реализации региональных проектов Новосибирской области "Акселерация субъектов малого и среднего предпринимательства",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согласно приложению N 13 к настоящему постановлению.</w:t>
      </w:r>
    </w:p>
    <w:p w:rsidR="004315C8" w:rsidRDefault="004315C8">
      <w:pPr>
        <w:pStyle w:val="ConsPlusNormal"/>
        <w:jc w:val="both"/>
      </w:pPr>
      <w:r>
        <w:t xml:space="preserve">(пп. 13 введен </w:t>
      </w:r>
      <w:hyperlink r:id="rId57">
        <w:r>
          <w:rPr>
            <w:color w:val="0000FF"/>
          </w:rPr>
          <w:t>постановлением</w:t>
        </w:r>
      </w:hyperlink>
      <w:r>
        <w:t xml:space="preserve"> Правительства Новосибирской области от 25.11.2019 N 455-п; в ред. постановлений Правительства Новосибирской области от 29.03.2021 </w:t>
      </w:r>
      <w:hyperlink r:id="rId58">
        <w:r>
          <w:rPr>
            <w:color w:val="0000FF"/>
          </w:rPr>
          <w:t>N 92-п</w:t>
        </w:r>
      </w:hyperlink>
      <w:r>
        <w:t xml:space="preserve">, от 29.12.2021 </w:t>
      </w:r>
      <w:hyperlink r:id="rId59">
        <w:r>
          <w:rPr>
            <w:color w:val="0000FF"/>
          </w:rPr>
          <w:t>N 566-п</w:t>
        </w:r>
      </w:hyperlink>
      <w:r>
        <w:t>)</w:t>
      </w:r>
    </w:p>
    <w:p w:rsidR="004315C8" w:rsidRDefault="004315C8">
      <w:pPr>
        <w:pStyle w:val="ConsPlusNormal"/>
        <w:spacing w:before="220"/>
        <w:ind w:firstLine="540"/>
        <w:jc w:val="both"/>
      </w:pPr>
      <w:r>
        <w:t>3. Признать утратившими силу:</w:t>
      </w:r>
    </w:p>
    <w:p w:rsidR="004315C8" w:rsidRDefault="004315C8">
      <w:pPr>
        <w:pStyle w:val="ConsPlusNormal"/>
        <w:spacing w:before="220"/>
        <w:ind w:firstLine="540"/>
        <w:jc w:val="both"/>
      </w:pPr>
      <w:r>
        <w:t xml:space="preserve">1) </w:t>
      </w:r>
      <w:hyperlink r:id="rId60">
        <w:r>
          <w:rPr>
            <w:color w:val="0000FF"/>
          </w:rPr>
          <w:t>постановление</w:t>
        </w:r>
      </w:hyperlink>
      <w:r>
        <w:t xml:space="preserve"> Правительства Новосибирской области от 19.08.2011 N 360-п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2012 - 2016 годы";</w:t>
      </w:r>
    </w:p>
    <w:p w:rsidR="004315C8" w:rsidRDefault="004315C8">
      <w:pPr>
        <w:pStyle w:val="ConsPlusNormal"/>
        <w:spacing w:before="220"/>
        <w:ind w:firstLine="540"/>
        <w:jc w:val="both"/>
      </w:pPr>
      <w:r>
        <w:t xml:space="preserve">2) </w:t>
      </w:r>
      <w:hyperlink r:id="rId61">
        <w:r>
          <w:rPr>
            <w:color w:val="0000FF"/>
          </w:rPr>
          <w:t>постановление</w:t>
        </w:r>
      </w:hyperlink>
      <w:r>
        <w:t xml:space="preserve"> Правительства Новосибирской области от 23.04.2012 N 213-п "О внесении изменений в долгосрочную целевую программу "Развитие субъектов малого и среднего предпринимательства в Новосибирской области на 2012 - 2016 годы";</w:t>
      </w:r>
    </w:p>
    <w:p w:rsidR="004315C8" w:rsidRDefault="004315C8">
      <w:pPr>
        <w:pStyle w:val="ConsPlusNormal"/>
        <w:spacing w:before="220"/>
        <w:ind w:firstLine="540"/>
        <w:jc w:val="both"/>
      </w:pPr>
      <w:r>
        <w:t xml:space="preserve">3) </w:t>
      </w:r>
      <w:hyperlink r:id="rId62">
        <w:r>
          <w:rPr>
            <w:color w:val="0000FF"/>
          </w:rPr>
          <w:t>постановление</w:t>
        </w:r>
      </w:hyperlink>
      <w:r>
        <w:t xml:space="preserve"> Правительства Новосибирской области от 05.12.2012 N 548-п "О внесении изменений в постановление Правительства Новосибирской области от 19.08.2011 N 360-п";</w:t>
      </w:r>
    </w:p>
    <w:p w:rsidR="004315C8" w:rsidRDefault="004315C8">
      <w:pPr>
        <w:pStyle w:val="ConsPlusNormal"/>
        <w:spacing w:before="220"/>
        <w:ind w:firstLine="540"/>
        <w:jc w:val="both"/>
      </w:pPr>
      <w:r>
        <w:t xml:space="preserve">4) </w:t>
      </w:r>
      <w:hyperlink r:id="rId63">
        <w:r>
          <w:rPr>
            <w:color w:val="0000FF"/>
          </w:rPr>
          <w:t>постановление</w:t>
        </w:r>
      </w:hyperlink>
      <w:r>
        <w:t xml:space="preserve"> Правительства Новосибирской области от 05.04.2013 N 128-п "О внесении изменений в долгосрочную целевую программу "Развитие субъектов малого и среднего предпринимательства в Новосибирской области на 2012 - 2016 годы";</w:t>
      </w:r>
    </w:p>
    <w:p w:rsidR="004315C8" w:rsidRDefault="004315C8">
      <w:pPr>
        <w:pStyle w:val="ConsPlusNormal"/>
        <w:spacing w:before="220"/>
        <w:ind w:firstLine="540"/>
        <w:jc w:val="both"/>
      </w:pPr>
      <w:r>
        <w:t xml:space="preserve">5) </w:t>
      </w:r>
      <w:hyperlink r:id="rId64">
        <w:r>
          <w:rPr>
            <w:color w:val="0000FF"/>
          </w:rPr>
          <w:t>постановление</w:t>
        </w:r>
      </w:hyperlink>
      <w:r>
        <w:t xml:space="preserve"> Правительства Новосибирской области от 21.05.2013 N 221-п "О внесении изменений в постановление Правительства Новосибирской области от 19.08.2011 N 360-п";</w:t>
      </w:r>
    </w:p>
    <w:p w:rsidR="004315C8" w:rsidRDefault="004315C8">
      <w:pPr>
        <w:pStyle w:val="ConsPlusNormal"/>
        <w:spacing w:before="220"/>
        <w:ind w:firstLine="540"/>
        <w:jc w:val="both"/>
      </w:pPr>
      <w:r>
        <w:t xml:space="preserve">6) </w:t>
      </w:r>
      <w:hyperlink r:id="rId65">
        <w:r>
          <w:rPr>
            <w:color w:val="0000FF"/>
          </w:rPr>
          <w:t>постановление</w:t>
        </w:r>
      </w:hyperlink>
      <w:r>
        <w:t xml:space="preserve"> Правительства Новосибирской области от 17.09.2013 N 388-п "О внесении изменений в постановление Правительства Новосибирской области от 19.08.2011 N 360-п";</w:t>
      </w:r>
    </w:p>
    <w:p w:rsidR="004315C8" w:rsidRDefault="004315C8">
      <w:pPr>
        <w:pStyle w:val="ConsPlusNormal"/>
        <w:spacing w:before="220"/>
        <w:ind w:firstLine="540"/>
        <w:jc w:val="both"/>
      </w:pPr>
      <w:r>
        <w:t xml:space="preserve">7) </w:t>
      </w:r>
      <w:hyperlink r:id="rId66">
        <w:r>
          <w:rPr>
            <w:color w:val="0000FF"/>
          </w:rPr>
          <w:t>постановление</w:t>
        </w:r>
      </w:hyperlink>
      <w:r>
        <w:t xml:space="preserve"> Правительства Новосибирской области от 22.04.2014 N 157-п "О внесении изменений в постановление Правительства Новосибирской области от 19.08.2011 N 360-п";</w:t>
      </w:r>
    </w:p>
    <w:p w:rsidR="004315C8" w:rsidRDefault="004315C8">
      <w:pPr>
        <w:pStyle w:val="ConsPlusNormal"/>
        <w:spacing w:before="220"/>
        <w:ind w:firstLine="540"/>
        <w:jc w:val="both"/>
      </w:pPr>
      <w:r>
        <w:t xml:space="preserve">8) </w:t>
      </w:r>
      <w:hyperlink r:id="rId67">
        <w:r>
          <w:rPr>
            <w:color w:val="0000FF"/>
          </w:rPr>
          <w:t>постановление</w:t>
        </w:r>
      </w:hyperlink>
      <w:r>
        <w:t xml:space="preserve"> Правительства Новосибирской области от 16.06.2014 N 228-п "О внесении изменений в постановление Правительства Новосибирской области от 19.08.2011 N 360-п";</w:t>
      </w:r>
    </w:p>
    <w:p w:rsidR="004315C8" w:rsidRDefault="004315C8">
      <w:pPr>
        <w:pStyle w:val="ConsPlusNormal"/>
        <w:spacing w:before="220"/>
        <w:ind w:firstLine="540"/>
        <w:jc w:val="both"/>
      </w:pPr>
      <w:r>
        <w:t xml:space="preserve">9) </w:t>
      </w:r>
      <w:hyperlink r:id="rId68">
        <w:r>
          <w:rPr>
            <w:color w:val="0000FF"/>
          </w:rPr>
          <w:t>постановление</w:t>
        </w:r>
      </w:hyperlink>
      <w:r>
        <w:t xml:space="preserve"> Правительства Новосибирской области от 15.09.2014 N 350-п "О внесении изменений в постановление Правительства Новосибирской области от 19.08.2011 N 360-п";</w:t>
      </w:r>
    </w:p>
    <w:p w:rsidR="004315C8" w:rsidRDefault="004315C8">
      <w:pPr>
        <w:pStyle w:val="ConsPlusNormal"/>
        <w:spacing w:before="220"/>
        <w:ind w:firstLine="540"/>
        <w:jc w:val="both"/>
      </w:pPr>
      <w:r>
        <w:t xml:space="preserve">10) </w:t>
      </w:r>
      <w:hyperlink r:id="rId69">
        <w:r>
          <w:rPr>
            <w:color w:val="0000FF"/>
          </w:rPr>
          <w:t>постановление</w:t>
        </w:r>
      </w:hyperlink>
      <w:r>
        <w:t xml:space="preserve"> Правительства Новосибирской области от 09.10.2014 N 402-п "О внесении изменений в постановление Правительства Новосибирской области от 19.08.2011 N 360-п";</w:t>
      </w:r>
    </w:p>
    <w:p w:rsidR="004315C8" w:rsidRDefault="004315C8">
      <w:pPr>
        <w:pStyle w:val="ConsPlusNormal"/>
        <w:spacing w:before="220"/>
        <w:ind w:firstLine="540"/>
        <w:jc w:val="both"/>
      </w:pPr>
      <w:r>
        <w:t xml:space="preserve">11) </w:t>
      </w:r>
      <w:hyperlink r:id="rId70">
        <w:r>
          <w:rPr>
            <w:color w:val="0000FF"/>
          </w:rPr>
          <w:t>пункт 1</w:t>
        </w:r>
      </w:hyperlink>
      <w:r>
        <w:t xml:space="preserve"> постановления Правительства Новосибирской области от 08.05.2015 N 178-п "О внесении изменений в постановление Правительства Новосибирской области от 19.08.2011 N 360-п и признании утратившими силу отдельных постановлений Правительства Новосибирской области";</w:t>
      </w:r>
    </w:p>
    <w:p w:rsidR="004315C8" w:rsidRDefault="004315C8">
      <w:pPr>
        <w:pStyle w:val="ConsPlusNormal"/>
        <w:spacing w:before="220"/>
        <w:ind w:firstLine="540"/>
        <w:jc w:val="both"/>
      </w:pPr>
      <w:r>
        <w:t xml:space="preserve">12) </w:t>
      </w:r>
      <w:hyperlink r:id="rId71">
        <w:r>
          <w:rPr>
            <w:color w:val="0000FF"/>
          </w:rPr>
          <w:t>постановление</w:t>
        </w:r>
      </w:hyperlink>
      <w:r>
        <w:t xml:space="preserve"> Правительства Новосибирской области от 02.06.2015 N 202-п "О внесении изменений в постановление Правительства Новосибирской области от 19.08.2011 N 360-п";</w:t>
      </w:r>
    </w:p>
    <w:p w:rsidR="004315C8" w:rsidRDefault="004315C8">
      <w:pPr>
        <w:pStyle w:val="ConsPlusNormal"/>
        <w:spacing w:before="220"/>
        <w:ind w:firstLine="540"/>
        <w:jc w:val="both"/>
      </w:pPr>
      <w:r>
        <w:t xml:space="preserve">13) </w:t>
      </w:r>
      <w:hyperlink r:id="rId72">
        <w:r>
          <w:rPr>
            <w:color w:val="0000FF"/>
          </w:rPr>
          <w:t>постановление</w:t>
        </w:r>
      </w:hyperlink>
      <w:r>
        <w:t xml:space="preserve"> Правительства Новосибирской области от 09.11.2015 N 400-п "О внесении изменений в постановление Правительства Новосибирской области от 19.08.2011 N 360-п";</w:t>
      </w:r>
    </w:p>
    <w:p w:rsidR="004315C8" w:rsidRDefault="004315C8">
      <w:pPr>
        <w:pStyle w:val="ConsPlusNormal"/>
        <w:spacing w:before="220"/>
        <w:ind w:firstLine="540"/>
        <w:jc w:val="both"/>
      </w:pPr>
      <w:r>
        <w:t xml:space="preserve">14) </w:t>
      </w:r>
      <w:hyperlink r:id="rId73">
        <w:r>
          <w:rPr>
            <w:color w:val="0000FF"/>
          </w:rPr>
          <w:t>пункт 2</w:t>
        </w:r>
      </w:hyperlink>
      <w:r>
        <w:t xml:space="preserve"> постановления Правительства Новосибирской области от 30.12.2015 N 489-п "О внесении изменений в постановления Правительства Новосибирской области от 21.05.2012 N 269-п, от 19.08.2011 N 360-п";</w:t>
      </w:r>
    </w:p>
    <w:p w:rsidR="004315C8" w:rsidRDefault="004315C8">
      <w:pPr>
        <w:pStyle w:val="ConsPlusNormal"/>
        <w:spacing w:before="220"/>
        <w:ind w:firstLine="540"/>
        <w:jc w:val="both"/>
      </w:pPr>
      <w:r>
        <w:t xml:space="preserve">15) </w:t>
      </w:r>
      <w:hyperlink r:id="rId74">
        <w:r>
          <w:rPr>
            <w:color w:val="0000FF"/>
          </w:rPr>
          <w:t>постановление</w:t>
        </w:r>
      </w:hyperlink>
      <w:r>
        <w:t xml:space="preserve"> Правительства Новосибирской области от 07.04.2016 N 90-п "О внесении изменений в постановление Правительства Новосибирской области от 19.08.2011 N 360-п";</w:t>
      </w:r>
    </w:p>
    <w:p w:rsidR="004315C8" w:rsidRDefault="004315C8">
      <w:pPr>
        <w:pStyle w:val="ConsPlusNormal"/>
        <w:spacing w:before="220"/>
        <w:ind w:firstLine="540"/>
        <w:jc w:val="both"/>
      </w:pPr>
      <w:r>
        <w:t xml:space="preserve">16) </w:t>
      </w:r>
      <w:hyperlink r:id="rId75">
        <w:r>
          <w:rPr>
            <w:color w:val="0000FF"/>
          </w:rPr>
          <w:t>постановление</w:t>
        </w:r>
      </w:hyperlink>
      <w:r>
        <w:t xml:space="preserve"> Правительства Новосибирской области от 27.09.2016 N 295-п "О внесении изменений в постановление Правительства Новосибирской области от 19.08.2011 N 360-п";</w:t>
      </w:r>
    </w:p>
    <w:p w:rsidR="004315C8" w:rsidRDefault="004315C8">
      <w:pPr>
        <w:pStyle w:val="ConsPlusNormal"/>
        <w:spacing w:before="220"/>
        <w:ind w:firstLine="540"/>
        <w:jc w:val="both"/>
      </w:pPr>
      <w:r>
        <w:t xml:space="preserve">17) </w:t>
      </w:r>
      <w:hyperlink r:id="rId76">
        <w:r>
          <w:rPr>
            <w:color w:val="0000FF"/>
          </w:rPr>
          <w:t>постановление</w:t>
        </w:r>
      </w:hyperlink>
      <w:r>
        <w:t xml:space="preserve"> Правительства Новосибирской области от 27.12.2016 N 449-п "О внесении изменений в постановление Правительства Новосибирской области от 19.08.2011 N 360-п".</w:t>
      </w:r>
    </w:p>
    <w:p w:rsidR="004315C8" w:rsidRDefault="004315C8">
      <w:pPr>
        <w:pStyle w:val="ConsPlusNormal"/>
        <w:spacing w:before="220"/>
        <w:ind w:firstLine="540"/>
        <w:jc w:val="both"/>
      </w:pPr>
      <w:r>
        <w:t>4. Контроль за исполнением постановления возложить на заместителя Губернатора Новосибирской области Семку С.Н.</w:t>
      </w:r>
    </w:p>
    <w:p w:rsidR="004315C8" w:rsidRDefault="004315C8">
      <w:pPr>
        <w:pStyle w:val="ConsPlusNormal"/>
        <w:jc w:val="both"/>
      </w:pPr>
      <w:r>
        <w:t xml:space="preserve">(в ред. постановлений Правительства Новосибирской области от 28.04.2018 </w:t>
      </w:r>
      <w:hyperlink r:id="rId77">
        <w:r>
          <w:rPr>
            <w:color w:val="0000FF"/>
          </w:rPr>
          <w:t>N 179-п</w:t>
        </w:r>
      </w:hyperlink>
      <w:r>
        <w:t xml:space="preserve">, от 30.11.2018 </w:t>
      </w:r>
      <w:hyperlink r:id="rId78">
        <w:r>
          <w:rPr>
            <w:color w:val="0000FF"/>
          </w:rPr>
          <w:t>N 495-п</w:t>
        </w:r>
      </w:hyperlink>
      <w:r>
        <w:t>)</w:t>
      </w:r>
    </w:p>
    <w:p w:rsidR="004315C8" w:rsidRDefault="004315C8">
      <w:pPr>
        <w:pStyle w:val="ConsPlusNormal"/>
        <w:ind w:firstLine="540"/>
        <w:jc w:val="both"/>
      </w:pPr>
    </w:p>
    <w:p w:rsidR="004315C8" w:rsidRDefault="004315C8">
      <w:pPr>
        <w:pStyle w:val="ConsPlusNormal"/>
        <w:jc w:val="right"/>
      </w:pPr>
      <w:r>
        <w:t>Губернатор Новосибирской области</w:t>
      </w:r>
    </w:p>
    <w:p w:rsidR="004315C8" w:rsidRDefault="004315C8">
      <w:pPr>
        <w:pStyle w:val="ConsPlusNormal"/>
        <w:jc w:val="right"/>
      </w:pPr>
      <w:r>
        <w:t>В.Ф.ГОРОДЕЦКИЙ</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0"/>
      </w:pPr>
      <w:r>
        <w:t>Утверждена</w:t>
      </w:r>
    </w:p>
    <w:p w:rsidR="004315C8" w:rsidRDefault="004315C8">
      <w:pPr>
        <w:pStyle w:val="ConsPlusNormal"/>
        <w:jc w:val="right"/>
      </w:pPr>
      <w:r>
        <w:t>постановлением</w:t>
      </w:r>
    </w:p>
    <w:p w:rsidR="004315C8" w:rsidRDefault="004315C8">
      <w:pPr>
        <w:pStyle w:val="ConsPlusNormal"/>
        <w:jc w:val="right"/>
      </w:pPr>
      <w:r>
        <w:t>Правительства Новосибирской области</w:t>
      </w:r>
    </w:p>
    <w:p w:rsidR="004315C8" w:rsidRDefault="004315C8">
      <w:pPr>
        <w:pStyle w:val="ConsPlusNormal"/>
        <w:jc w:val="right"/>
      </w:pPr>
      <w:r>
        <w:t>от 31.01.2017 N 14-п</w:t>
      </w:r>
    </w:p>
    <w:p w:rsidR="004315C8" w:rsidRDefault="004315C8">
      <w:pPr>
        <w:pStyle w:val="ConsPlusNormal"/>
        <w:ind w:firstLine="540"/>
        <w:jc w:val="both"/>
      </w:pPr>
    </w:p>
    <w:p w:rsidR="004315C8" w:rsidRDefault="004315C8">
      <w:pPr>
        <w:pStyle w:val="ConsPlusTitle"/>
        <w:jc w:val="center"/>
      </w:pPr>
      <w:bookmarkStart w:id="0" w:name="P79"/>
      <w:bookmarkEnd w:id="0"/>
      <w:r>
        <w:t>ГОСУДАРСТВЕННАЯ ПРОГРАММА</w:t>
      </w:r>
    </w:p>
    <w:p w:rsidR="004315C8" w:rsidRDefault="004315C8">
      <w:pPr>
        <w:pStyle w:val="ConsPlusTitle"/>
        <w:jc w:val="center"/>
      </w:pPr>
      <w:r>
        <w:t>НОВОСИБИРСКОЙ ОБЛАСТИ "РАЗВИТИЕ СУБЪЕКТОВ МАЛОГО</w:t>
      </w:r>
    </w:p>
    <w:p w:rsidR="004315C8" w:rsidRDefault="004315C8">
      <w:pPr>
        <w:pStyle w:val="ConsPlusTitle"/>
        <w:jc w:val="center"/>
      </w:pPr>
      <w:r>
        <w:t>И СРЕДНЕГО ПРЕДПРИНИМАТЕЛЬСТВА В НОВОСИБИРСКОЙ ОБЛАСТИ"</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(в ред. постановлений Правительства Новосибирской области</w:t>
            </w:r>
          </w:p>
          <w:p w:rsidR="004315C8" w:rsidRDefault="004315C8">
            <w:pPr>
              <w:pStyle w:val="ConsPlusNormal"/>
              <w:jc w:val="center"/>
            </w:pPr>
            <w:r>
              <w:rPr>
                <w:color w:val="392C69"/>
              </w:rPr>
              <w:t xml:space="preserve">от 11.10.2017 </w:t>
            </w:r>
            <w:hyperlink r:id="rId79">
              <w:r>
                <w:rPr>
                  <w:color w:val="0000FF"/>
                </w:rPr>
                <w:t>N 391-п</w:t>
              </w:r>
            </w:hyperlink>
            <w:r>
              <w:rPr>
                <w:color w:val="392C69"/>
              </w:rPr>
              <w:t xml:space="preserve">, от 28.04.2018 </w:t>
            </w:r>
            <w:hyperlink r:id="rId80">
              <w:r>
                <w:rPr>
                  <w:color w:val="0000FF"/>
                </w:rPr>
                <w:t>N 179-п</w:t>
              </w:r>
            </w:hyperlink>
            <w:r>
              <w:rPr>
                <w:color w:val="392C69"/>
              </w:rPr>
              <w:t xml:space="preserve">, от 21.05.2018 </w:t>
            </w:r>
            <w:hyperlink r:id="rId81">
              <w:r>
                <w:rPr>
                  <w:color w:val="0000FF"/>
                </w:rPr>
                <w:t>N 210-п</w:t>
              </w:r>
            </w:hyperlink>
            <w:r>
              <w:rPr>
                <w:color w:val="392C69"/>
              </w:rPr>
              <w:t>,</w:t>
            </w:r>
          </w:p>
          <w:p w:rsidR="004315C8" w:rsidRDefault="004315C8">
            <w:pPr>
              <w:pStyle w:val="ConsPlusNormal"/>
              <w:jc w:val="center"/>
            </w:pPr>
            <w:r>
              <w:rPr>
                <w:color w:val="392C69"/>
              </w:rPr>
              <w:t xml:space="preserve">от 11.07.2018 </w:t>
            </w:r>
            <w:hyperlink r:id="rId82">
              <w:r>
                <w:rPr>
                  <w:color w:val="0000FF"/>
                </w:rPr>
                <w:t>N 300-п</w:t>
              </w:r>
            </w:hyperlink>
            <w:r>
              <w:rPr>
                <w:color w:val="392C69"/>
              </w:rPr>
              <w:t xml:space="preserve">, от 11.07.2018 </w:t>
            </w:r>
            <w:hyperlink r:id="rId83">
              <w:r>
                <w:rPr>
                  <w:color w:val="0000FF"/>
                </w:rPr>
                <w:t>N 301-п</w:t>
              </w:r>
            </w:hyperlink>
            <w:r>
              <w:rPr>
                <w:color w:val="392C69"/>
              </w:rPr>
              <w:t xml:space="preserve">, от 30.11.2018 </w:t>
            </w:r>
            <w:hyperlink r:id="rId84">
              <w:r>
                <w:rPr>
                  <w:color w:val="0000FF"/>
                </w:rPr>
                <w:t>N 495-п</w:t>
              </w:r>
            </w:hyperlink>
            <w:r>
              <w:rPr>
                <w:color w:val="392C69"/>
              </w:rPr>
              <w:t>,</w:t>
            </w:r>
          </w:p>
          <w:p w:rsidR="004315C8" w:rsidRDefault="004315C8">
            <w:pPr>
              <w:pStyle w:val="ConsPlusNormal"/>
              <w:jc w:val="center"/>
            </w:pPr>
            <w:r>
              <w:rPr>
                <w:color w:val="392C69"/>
              </w:rPr>
              <w:t xml:space="preserve">от 02.04.2019 </w:t>
            </w:r>
            <w:hyperlink r:id="rId85">
              <w:r>
                <w:rPr>
                  <w:color w:val="0000FF"/>
                </w:rPr>
                <w:t>N 128-п</w:t>
              </w:r>
            </w:hyperlink>
            <w:r>
              <w:rPr>
                <w:color w:val="392C69"/>
              </w:rPr>
              <w:t xml:space="preserve">, от 12.08.2019 </w:t>
            </w:r>
            <w:hyperlink r:id="rId86">
              <w:r>
                <w:rPr>
                  <w:color w:val="0000FF"/>
                </w:rPr>
                <w:t>N 329-п</w:t>
              </w:r>
            </w:hyperlink>
            <w:r>
              <w:rPr>
                <w:color w:val="392C69"/>
              </w:rPr>
              <w:t xml:space="preserve">, от 25.11.2019 </w:t>
            </w:r>
            <w:hyperlink r:id="rId87">
              <w:r>
                <w:rPr>
                  <w:color w:val="0000FF"/>
                </w:rPr>
                <w:t>N 455-п</w:t>
              </w:r>
            </w:hyperlink>
            <w:r>
              <w:rPr>
                <w:color w:val="392C69"/>
              </w:rPr>
              <w:t>,</w:t>
            </w:r>
          </w:p>
          <w:p w:rsidR="004315C8" w:rsidRDefault="004315C8">
            <w:pPr>
              <w:pStyle w:val="ConsPlusNormal"/>
              <w:jc w:val="center"/>
            </w:pPr>
            <w:r>
              <w:rPr>
                <w:color w:val="392C69"/>
              </w:rPr>
              <w:t xml:space="preserve">от 31.12.2019 </w:t>
            </w:r>
            <w:hyperlink r:id="rId88">
              <w:r>
                <w:rPr>
                  <w:color w:val="0000FF"/>
                </w:rPr>
                <w:t>N 526-п</w:t>
              </w:r>
            </w:hyperlink>
            <w:r>
              <w:rPr>
                <w:color w:val="392C69"/>
              </w:rPr>
              <w:t xml:space="preserve">, от 01.04.2020 </w:t>
            </w:r>
            <w:hyperlink r:id="rId89">
              <w:r>
                <w:rPr>
                  <w:color w:val="0000FF"/>
                </w:rPr>
                <w:t>N 91-п</w:t>
              </w:r>
            </w:hyperlink>
            <w:r>
              <w:rPr>
                <w:color w:val="392C69"/>
              </w:rPr>
              <w:t xml:space="preserve">, от 25.08.2020 </w:t>
            </w:r>
            <w:hyperlink r:id="rId90">
              <w:r>
                <w:rPr>
                  <w:color w:val="0000FF"/>
                </w:rPr>
                <w:t>N 355-п</w:t>
              </w:r>
            </w:hyperlink>
            <w:r>
              <w:rPr>
                <w:color w:val="392C69"/>
              </w:rPr>
              <w:t>,</w:t>
            </w:r>
          </w:p>
          <w:p w:rsidR="004315C8" w:rsidRDefault="004315C8">
            <w:pPr>
              <w:pStyle w:val="ConsPlusNormal"/>
              <w:jc w:val="center"/>
            </w:pPr>
            <w:r>
              <w:rPr>
                <w:color w:val="392C69"/>
              </w:rPr>
              <w:t xml:space="preserve">от 27.10.2020 </w:t>
            </w:r>
            <w:hyperlink r:id="rId91">
              <w:r>
                <w:rPr>
                  <w:color w:val="0000FF"/>
                </w:rPr>
                <w:t>N 446-п</w:t>
              </w:r>
            </w:hyperlink>
            <w:r>
              <w:rPr>
                <w:color w:val="392C69"/>
              </w:rPr>
              <w:t xml:space="preserve">, от 02.02.2021 </w:t>
            </w:r>
            <w:hyperlink r:id="rId92">
              <w:r>
                <w:rPr>
                  <w:color w:val="0000FF"/>
                </w:rPr>
                <w:t>N 18-п</w:t>
              </w:r>
            </w:hyperlink>
            <w:r>
              <w:rPr>
                <w:color w:val="392C69"/>
              </w:rPr>
              <w:t xml:space="preserve">, от 29.03.2021 </w:t>
            </w:r>
            <w:hyperlink r:id="rId93">
              <w:r>
                <w:rPr>
                  <w:color w:val="0000FF"/>
                </w:rPr>
                <w:t>N 92-п</w:t>
              </w:r>
            </w:hyperlink>
            <w:r>
              <w:rPr>
                <w:color w:val="392C69"/>
              </w:rPr>
              <w:t>,</w:t>
            </w:r>
          </w:p>
          <w:p w:rsidR="004315C8" w:rsidRDefault="004315C8">
            <w:pPr>
              <w:pStyle w:val="ConsPlusNormal"/>
              <w:jc w:val="center"/>
            </w:pPr>
            <w:r>
              <w:rPr>
                <w:color w:val="392C69"/>
              </w:rPr>
              <w:t xml:space="preserve">от 27.07.2021 </w:t>
            </w:r>
            <w:hyperlink r:id="rId94">
              <w:r>
                <w:rPr>
                  <w:color w:val="0000FF"/>
                </w:rPr>
                <w:t>N 288-п</w:t>
              </w:r>
            </w:hyperlink>
            <w:r>
              <w:rPr>
                <w:color w:val="392C69"/>
              </w:rPr>
              <w:t xml:space="preserve">, от 11.08.2021 </w:t>
            </w:r>
            <w:hyperlink r:id="rId95">
              <w:r>
                <w:rPr>
                  <w:color w:val="0000FF"/>
                </w:rPr>
                <w:t>N 313-п</w:t>
              </w:r>
            </w:hyperlink>
            <w:r>
              <w:rPr>
                <w:color w:val="392C69"/>
              </w:rPr>
              <w:t xml:space="preserve">, от 29.12.2021 </w:t>
            </w:r>
            <w:hyperlink r:id="rId96">
              <w:r>
                <w:rPr>
                  <w:color w:val="0000FF"/>
                </w:rPr>
                <w:t>N 566-п</w:t>
              </w:r>
            </w:hyperlink>
            <w:r>
              <w:rPr>
                <w:color w:val="392C69"/>
              </w:rPr>
              <w:t>,</w:t>
            </w:r>
          </w:p>
          <w:p w:rsidR="004315C8" w:rsidRDefault="004315C8">
            <w:pPr>
              <w:pStyle w:val="ConsPlusNormal"/>
              <w:jc w:val="center"/>
            </w:pPr>
            <w:r>
              <w:rPr>
                <w:color w:val="392C69"/>
              </w:rPr>
              <w:t xml:space="preserve">от 30.03.2022 </w:t>
            </w:r>
            <w:hyperlink r:id="rId97">
              <w:r>
                <w:rPr>
                  <w:color w:val="0000FF"/>
                </w:rPr>
                <w:t>N 134-п</w:t>
              </w:r>
            </w:hyperlink>
            <w:r>
              <w:rPr>
                <w:color w:val="392C69"/>
              </w:rPr>
              <w:t xml:space="preserve">, от 07.06.2022 </w:t>
            </w:r>
            <w:hyperlink r:id="rId98">
              <w:r>
                <w:rPr>
                  <w:color w:val="0000FF"/>
                </w:rPr>
                <w:t>N 257-п</w:t>
              </w:r>
            </w:hyperlink>
            <w:r>
              <w:rPr>
                <w:color w:val="392C69"/>
              </w:rPr>
              <w:t xml:space="preserve">, от 09.08.2022 </w:t>
            </w:r>
            <w:hyperlink r:id="rId99">
              <w:r>
                <w:rPr>
                  <w:color w:val="0000FF"/>
                </w:rPr>
                <w:t>N 363-п</w:t>
              </w:r>
            </w:hyperlink>
            <w:r>
              <w:rPr>
                <w:color w:val="392C69"/>
              </w:rPr>
              <w:t>,</w:t>
            </w:r>
          </w:p>
          <w:p w:rsidR="004315C8" w:rsidRDefault="004315C8">
            <w:pPr>
              <w:pStyle w:val="ConsPlusNormal"/>
              <w:jc w:val="center"/>
            </w:pPr>
            <w:r>
              <w:rPr>
                <w:color w:val="392C69"/>
              </w:rPr>
              <w:t xml:space="preserve">от 25.08.2022 </w:t>
            </w:r>
            <w:hyperlink r:id="rId100">
              <w:r>
                <w:rPr>
                  <w:color w:val="0000FF"/>
                </w:rPr>
                <w:t>N 397-п</w:t>
              </w:r>
            </w:hyperlink>
            <w:r>
              <w:rPr>
                <w:color w:val="392C69"/>
              </w:rPr>
              <w:t xml:space="preserve">, от 29.11.2022 </w:t>
            </w:r>
            <w:hyperlink r:id="rId101">
              <w:r>
                <w:rPr>
                  <w:color w:val="0000FF"/>
                </w:rPr>
                <w:t>N 556-п</w:t>
              </w:r>
            </w:hyperlink>
            <w:r>
              <w:rPr>
                <w:color w:val="392C69"/>
              </w:rPr>
              <w:t xml:space="preserve">, от 21.03.2023 </w:t>
            </w:r>
            <w:hyperlink r:id="rId102">
              <w:r>
                <w:rPr>
                  <w:color w:val="0000FF"/>
                </w:rPr>
                <w:t>N 98-п</w:t>
              </w:r>
            </w:hyperlink>
            <w:r>
              <w:rPr>
                <w:color w:val="392C69"/>
              </w:rPr>
              <w:t>,</w:t>
            </w:r>
          </w:p>
          <w:p w:rsidR="004315C8" w:rsidRDefault="004315C8">
            <w:pPr>
              <w:pStyle w:val="ConsPlusNormal"/>
              <w:jc w:val="center"/>
            </w:pPr>
            <w:r>
              <w:rPr>
                <w:color w:val="392C69"/>
              </w:rPr>
              <w:t xml:space="preserve">от 19.09.2023 </w:t>
            </w:r>
            <w:hyperlink r:id="rId103">
              <w:r>
                <w:rPr>
                  <w:color w:val="0000FF"/>
                </w:rPr>
                <w:t>N 437-п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Title"/>
        <w:jc w:val="center"/>
        <w:outlineLvl w:val="1"/>
      </w:pPr>
      <w:r>
        <w:t>I. ПАСПОРТ</w:t>
      </w:r>
    </w:p>
    <w:p w:rsidR="004315C8" w:rsidRDefault="004315C8">
      <w:pPr>
        <w:pStyle w:val="ConsPlusTitle"/>
        <w:jc w:val="center"/>
      </w:pPr>
      <w:r>
        <w:t>государственной программы Новосибирской области "Развитие</w:t>
      </w:r>
    </w:p>
    <w:p w:rsidR="004315C8" w:rsidRDefault="004315C8">
      <w:pPr>
        <w:pStyle w:val="ConsPlusTitle"/>
        <w:jc w:val="center"/>
      </w:pPr>
      <w:r>
        <w:t>субъектов малого и среднего предпринимательства</w:t>
      </w:r>
    </w:p>
    <w:p w:rsidR="004315C8" w:rsidRDefault="004315C8">
      <w:pPr>
        <w:pStyle w:val="ConsPlusTitle"/>
        <w:jc w:val="center"/>
      </w:pPr>
      <w:r>
        <w:t>в Новосибирской области"</w:t>
      </w:r>
    </w:p>
    <w:p w:rsidR="004315C8" w:rsidRDefault="004315C8">
      <w:pPr>
        <w:pStyle w:val="ConsPlusNormal"/>
        <w:jc w:val="center"/>
      </w:pPr>
      <w:r>
        <w:t xml:space="preserve">(в ред. </w:t>
      </w:r>
      <w:hyperlink r:id="rId104">
        <w:r>
          <w:rPr>
            <w:color w:val="0000FF"/>
          </w:rPr>
          <w:t>постановления</w:t>
        </w:r>
      </w:hyperlink>
      <w:r>
        <w:t xml:space="preserve"> Правительства Новосибирской области</w:t>
      </w:r>
    </w:p>
    <w:p w:rsidR="004315C8" w:rsidRDefault="004315C8">
      <w:pPr>
        <w:pStyle w:val="ConsPlusNormal"/>
        <w:jc w:val="center"/>
      </w:pPr>
      <w:r>
        <w:t>от 02.04.2019 N 128-п)</w:t>
      </w:r>
    </w:p>
    <w:p w:rsidR="004315C8" w:rsidRDefault="004315C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4315C8">
        <w:tc>
          <w:tcPr>
            <w:tcW w:w="2268" w:type="dxa"/>
            <w:tcBorders>
              <w:bottom w:val="nil"/>
            </w:tcBorders>
          </w:tcPr>
          <w:p w:rsidR="004315C8" w:rsidRDefault="004315C8">
            <w:pPr>
              <w:pStyle w:val="ConsPlusNormal"/>
            </w:pPr>
            <w:r>
              <w:t>Наименование государственной программы</w:t>
            </w:r>
          </w:p>
        </w:tc>
        <w:tc>
          <w:tcPr>
            <w:tcW w:w="6803" w:type="dxa"/>
            <w:tcBorders>
              <w:bottom w:val="nil"/>
            </w:tcBorders>
          </w:tcPr>
          <w:p w:rsidR="004315C8" w:rsidRDefault="004315C8">
            <w:pPr>
              <w:pStyle w:val="ConsPlusNormal"/>
              <w:jc w:val="both"/>
            </w:pPr>
            <w:r>
              <w:t>Государственная программа Новосибирской области "Развитие субъектов малого и среднего предпринимательства в Новосибирской области" (далее - государственная программа)</w:t>
            </w:r>
          </w:p>
        </w:tc>
      </w:tr>
      <w:tr w:rsidR="004315C8">
        <w:tc>
          <w:tcPr>
            <w:tcW w:w="9071" w:type="dxa"/>
            <w:gridSpan w:val="2"/>
            <w:tcBorders>
              <w:top w:val="nil"/>
            </w:tcBorders>
          </w:tcPr>
          <w:p w:rsidR="004315C8" w:rsidRDefault="004315C8">
            <w:pPr>
              <w:pStyle w:val="ConsPlusNormal"/>
              <w:jc w:val="both"/>
            </w:pPr>
            <w:r>
              <w:t xml:space="preserve">(в ред. </w:t>
            </w:r>
            <w:hyperlink r:id="rId105">
              <w:r>
                <w:rPr>
                  <w:color w:val="0000FF"/>
                </w:rPr>
                <w:t>постановления</w:t>
              </w:r>
            </w:hyperlink>
            <w:r>
              <w:t xml:space="preserve"> Правительства Новосибирской области от 02.04.2019 N 128-п)</w:t>
            </w:r>
          </w:p>
        </w:tc>
      </w:tr>
      <w:tr w:rsidR="004315C8">
        <w:tc>
          <w:tcPr>
            <w:tcW w:w="2268" w:type="dxa"/>
            <w:tcBorders>
              <w:bottom w:val="nil"/>
            </w:tcBorders>
          </w:tcPr>
          <w:p w:rsidR="004315C8" w:rsidRDefault="004315C8">
            <w:pPr>
              <w:pStyle w:val="ConsPlusNormal"/>
            </w:pPr>
            <w:r>
              <w:t>Разработчики государственной программы</w:t>
            </w:r>
          </w:p>
        </w:tc>
        <w:tc>
          <w:tcPr>
            <w:tcW w:w="6803" w:type="dxa"/>
            <w:tcBorders>
              <w:bottom w:val="nil"/>
            </w:tcBorders>
          </w:tcPr>
          <w:p w:rsidR="004315C8" w:rsidRDefault="004315C8">
            <w:pPr>
              <w:pStyle w:val="ConsPlusNormal"/>
              <w:jc w:val="both"/>
            </w:pPr>
            <w:r>
              <w:t>Министерство промышленности, торговли и развития предпринимательства Новосибирской области. Рабочая группа, утвержденная приказом министерства промышленности, торговли и развития предпринимательства Новосибирской области от 23.06.2016 N 146 "О создании рабочей группы"</w:t>
            </w:r>
          </w:p>
        </w:tc>
      </w:tr>
      <w:tr w:rsidR="004315C8">
        <w:tc>
          <w:tcPr>
            <w:tcW w:w="9071" w:type="dxa"/>
            <w:gridSpan w:val="2"/>
            <w:tcBorders>
              <w:top w:val="nil"/>
            </w:tcBorders>
          </w:tcPr>
          <w:p w:rsidR="004315C8" w:rsidRDefault="004315C8">
            <w:pPr>
              <w:pStyle w:val="ConsPlusNormal"/>
              <w:jc w:val="both"/>
            </w:pPr>
            <w:r>
              <w:t xml:space="preserve">(в ред. </w:t>
            </w:r>
            <w:hyperlink r:id="rId106">
              <w:r>
                <w:rPr>
                  <w:color w:val="0000FF"/>
                </w:rPr>
                <w:t>постановления</w:t>
              </w:r>
            </w:hyperlink>
            <w:r>
              <w:t xml:space="preserve"> Правительства Новосибирской области от 21.05.2018 N 210-п)</w:t>
            </w:r>
          </w:p>
        </w:tc>
      </w:tr>
      <w:tr w:rsidR="004315C8">
        <w:tc>
          <w:tcPr>
            <w:tcW w:w="2268" w:type="dxa"/>
            <w:tcBorders>
              <w:bottom w:val="nil"/>
            </w:tcBorders>
          </w:tcPr>
          <w:p w:rsidR="004315C8" w:rsidRDefault="004315C8">
            <w:pPr>
              <w:pStyle w:val="ConsPlusNormal"/>
            </w:pPr>
            <w:r>
              <w:t>Государственный заказчик (государственный заказчик-координатор) государственной программы</w:t>
            </w:r>
          </w:p>
        </w:tc>
        <w:tc>
          <w:tcPr>
            <w:tcW w:w="6803" w:type="dxa"/>
            <w:tcBorders>
              <w:bottom w:val="nil"/>
            </w:tcBorders>
          </w:tcPr>
          <w:p w:rsidR="004315C8" w:rsidRDefault="004315C8">
            <w:pPr>
              <w:pStyle w:val="ConsPlusNormal"/>
              <w:jc w:val="both"/>
            </w:pPr>
            <w:r>
              <w:t>Министерство промышленности, торговли и развития предпринимательства Новосибирской области;</w:t>
            </w:r>
          </w:p>
          <w:p w:rsidR="004315C8" w:rsidRDefault="004315C8">
            <w:pPr>
              <w:pStyle w:val="ConsPlusNormal"/>
              <w:jc w:val="both"/>
            </w:pPr>
            <w:r>
              <w:t xml:space="preserve">абзац исключен. - </w:t>
            </w:r>
            <w:hyperlink r:id="rId107">
              <w:r>
                <w:rPr>
                  <w:color w:val="0000FF"/>
                </w:rPr>
                <w:t>Постановление</w:t>
              </w:r>
            </w:hyperlink>
            <w:r>
              <w:t xml:space="preserve"> Правительства Новосибирской области от 11.10.2017 N 391-п</w:t>
            </w:r>
          </w:p>
        </w:tc>
      </w:tr>
      <w:tr w:rsidR="004315C8">
        <w:tc>
          <w:tcPr>
            <w:tcW w:w="9071" w:type="dxa"/>
            <w:gridSpan w:val="2"/>
            <w:tcBorders>
              <w:top w:val="nil"/>
            </w:tcBorders>
          </w:tcPr>
          <w:p w:rsidR="004315C8" w:rsidRDefault="004315C8">
            <w:pPr>
              <w:pStyle w:val="ConsPlusNormal"/>
              <w:jc w:val="both"/>
            </w:pPr>
            <w:r>
              <w:t xml:space="preserve">(в ред. </w:t>
            </w:r>
            <w:hyperlink r:id="rId108">
              <w:r>
                <w:rPr>
                  <w:color w:val="0000FF"/>
                </w:rPr>
                <w:t>постановления</w:t>
              </w:r>
            </w:hyperlink>
            <w:r>
              <w:t xml:space="preserve"> Правительства Новосибирской области от 11.10.2017 N 391-п)</w:t>
            </w:r>
          </w:p>
        </w:tc>
      </w:tr>
      <w:tr w:rsidR="004315C8">
        <w:tc>
          <w:tcPr>
            <w:tcW w:w="2268" w:type="dxa"/>
            <w:tcBorders>
              <w:bottom w:val="nil"/>
            </w:tcBorders>
          </w:tcPr>
          <w:p w:rsidR="004315C8" w:rsidRDefault="004315C8">
            <w:pPr>
              <w:pStyle w:val="ConsPlusNormal"/>
            </w:pPr>
            <w:r>
              <w:t>Руководитель государственной программы</w:t>
            </w:r>
          </w:p>
        </w:tc>
        <w:tc>
          <w:tcPr>
            <w:tcW w:w="6803" w:type="dxa"/>
            <w:tcBorders>
              <w:bottom w:val="nil"/>
            </w:tcBorders>
          </w:tcPr>
          <w:p w:rsidR="004315C8" w:rsidRDefault="004315C8">
            <w:pPr>
              <w:pStyle w:val="ConsPlusNormal"/>
              <w:jc w:val="both"/>
            </w:pPr>
            <w:r>
              <w:t>Министр промышленности, торговли и развития предпринимательства Новосибирской области - Гончаров А.А.</w:t>
            </w:r>
          </w:p>
        </w:tc>
      </w:tr>
      <w:tr w:rsidR="004315C8">
        <w:tc>
          <w:tcPr>
            <w:tcW w:w="9071" w:type="dxa"/>
            <w:gridSpan w:val="2"/>
            <w:tcBorders>
              <w:top w:val="nil"/>
            </w:tcBorders>
          </w:tcPr>
          <w:p w:rsidR="004315C8" w:rsidRDefault="004315C8">
            <w:pPr>
              <w:pStyle w:val="ConsPlusNormal"/>
              <w:jc w:val="both"/>
            </w:pPr>
            <w:r>
              <w:t xml:space="preserve">(в ред. постановлений Правительства Новосибирской области от 28.04.2018 </w:t>
            </w:r>
            <w:hyperlink r:id="rId109">
              <w:r>
                <w:rPr>
                  <w:color w:val="0000FF"/>
                </w:rPr>
                <w:t>N 179-п</w:t>
              </w:r>
            </w:hyperlink>
            <w:r>
              <w:t xml:space="preserve">, от 30.11.2018 </w:t>
            </w:r>
            <w:hyperlink r:id="rId110">
              <w:r>
                <w:rPr>
                  <w:color w:val="0000FF"/>
                </w:rPr>
                <w:t>N 495-п</w:t>
              </w:r>
            </w:hyperlink>
            <w:r>
              <w:t xml:space="preserve">, от 02.04.2019 </w:t>
            </w:r>
            <w:hyperlink r:id="rId111">
              <w:r>
                <w:rPr>
                  <w:color w:val="0000FF"/>
                </w:rPr>
                <w:t>N 128-п</w:t>
              </w:r>
            </w:hyperlink>
            <w:r>
              <w:t>)</w:t>
            </w:r>
          </w:p>
        </w:tc>
      </w:tr>
      <w:tr w:rsidR="004315C8">
        <w:tc>
          <w:tcPr>
            <w:tcW w:w="2268" w:type="dxa"/>
            <w:tcBorders>
              <w:bottom w:val="nil"/>
            </w:tcBorders>
          </w:tcPr>
          <w:p w:rsidR="004315C8" w:rsidRDefault="004315C8">
            <w:pPr>
              <w:pStyle w:val="ConsPlusNormal"/>
            </w:pPr>
            <w:r>
              <w:t>Исполнители подпрограмм государственной программы, мероприятий государственной программы</w:t>
            </w:r>
          </w:p>
        </w:tc>
        <w:tc>
          <w:tcPr>
            <w:tcW w:w="6803" w:type="dxa"/>
            <w:tcBorders>
              <w:bottom w:val="nil"/>
            </w:tcBorders>
          </w:tcPr>
          <w:p w:rsidR="004315C8" w:rsidRDefault="004315C8">
            <w:pPr>
              <w:pStyle w:val="ConsPlusNormal"/>
              <w:jc w:val="both"/>
            </w:pPr>
            <w:r>
              <w:t>Министерство промышленности, торговли и развития предпринимательства Новосибирской области;</w:t>
            </w:r>
          </w:p>
          <w:p w:rsidR="004315C8" w:rsidRDefault="004315C8">
            <w:pPr>
              <w:pStyle w:val="ConsPlusNormal"/>
              <w:jc w:val="both"/>
            </w:pPr>
            <w:r>
              <w:t>министерство науки и инновационной политики Новосибирской области;</w:t>
            </w:r>
          </w:p>
          <w:p w:rsidR="004315C8" w:rsidRDefault="004315C8">
            <w:pPr>
              <w:pStyle w:val="ConsPlusNormal"/>
              <w:jc w:val="both"/>
            </w:pPr>
            <w:r>
              <w:t>департамент имущества и земельных отношений Новосибирской области;</w:t>
            </w:r>
          </w:p>
          <w:p w:rsidR="004315C8" w:rsidRDefault="004315C8">
            <w:pPr>
              <w:pStyle w:val="ConsPlusNormal"/>
              <w:jc w:val="both"/>
            </w:pPr>
            <w:r>
              <w:t xml:space="preserve">абзацы второй - третий исключены. - </w:t>
            </w:r>
            <w:hyperlink r:id="rId112">
              <w:r>
                <w:rPr>
                  <w:color w:val="0000FF"/>
                </w:rPr>
                <w:t>Постановление</w:t>
              </w:r>
            </w:hyperlink>
            <w:r>
              <w:t xml:space="preserve"> Правительства Новосибирской области от 11.10.2017 N 391-п;</w:t>
            </w:r>
          </w:p>
          <w:p w:rsidR="004315C8" w:rsidRDefault="004315C8">
            <w:pPr>
              <w:pStyle w:val="ConsPlusNormal"/>
              <w:jc w:val="both"/>
            </w:pPr>
            <w:r>
              <w:t>Союз "Новосибирская городская торгово-промышленная палата;</w:t>
            </w:r>
          </w:p>
          <w:p w:rsidR="004315C8" w:rsidRDefault="004315C8">
            <w:pPr>
              <w:pStyle w:val="ConsPlusNormal"/>
              <w:jc w:val="both"/>
            </w:pPr>
            <w:r>
              <w:t>государственное унитарное предприятие Новосибирской области "Новосибирский областной центр развития промышленности и предпринимательства";</w:t>
            </w:r>
          </w:p>
          <w:p w:rsidR="004315C8" w:rsidRDefault="004315C8">
            <w:pPr>
              <w:pStyle w:val="ConsPlusNormal"/>
              <w:jc w:val="both"/>
            </w:pPr>
            <w:r>
              <w:t>Фонд развития малого и среднего предпринимательства Новосибирской области;</w:t>
            </w:r>
          </w:p>
          <w:p w:rsidR="004315C8" w:rsidRDefault="004315C8">
            <w:pPr>
              <w:pStyle w:val="ConsPlusNormal"/>
              <w:jc w:val="both"/>
            </w:pPr>
            <w:r>
              <w:t>Микрокредитная компания Новосибирский областной фонд микрофинансирования субъектов малого и среднего предпринимательства;</w:t>
            </w:r>
          </w:p>
          <w:p w:rsidR="004315C8" w:rsidRDefault="004315C8">
            <w:pPr>
              <w:pStyle w:val="ConsPlusNormal"/>
              <w:jc w:val="both"/>
            </w:pPr>
            <w:r>
              <w:t>органы местного самоуправления муниципальных образований Новосибирской области (по согласованию);</w:t>
            </w:r>
          </w:p>
          <w:p w:rsidR="004315C8" w:rsidRDefault="004315C8">
            <w:pPr>
              <w:pStyle w:val="ConsPlusNormal"/>
              <w:jc w:val="both"/>
            </w:pPr>
            <w:r>
              <w:t xml:space="preserve">исполнители мероприятий государственной программы, отобранные в соответствии с Федеральным </w:t>
            </w:r>
            <w:hyperlink r:id="rId113">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4315C8" w:rsidRDefault="004315C8">
            <w:pPr>
              <w:pStyle w:val="ConsPlusNormal"/>
              <w:jc w:val="both"/>
            </w:pPr>
            <w:r>
              <w:t>общество с ограниченной ответственностью "Инжиниринговый Медико-Технологический Центр Медицинского Технопарка";</w:t>
            </w:r>
          </w:p>
          <w:p w:rsidR="004315C8" w:rsidRDefault="004315C8">
            <w:pPr>
              <w:pStyle w:val="ConsPlusNormal"/>
              <w:jc w:val="both"/>
            </w:pPr>
            <w:r>
              <w:t>общество с ограниченной ответственностью "Медико-Биологический Инжиниринговый Центр";</w:t>
            </w:r>
          </w:p>
          <w:p w:rsidR="004315C8" w:rsidRDefault="004315C8">
            <w:pPr>
              <w:pStyle w:val="ConsPlusNormal"/>
              <w:jc w:val="both"/>
            </w:pPr>
            <w:r>
              <w:t>автономная некоммерческая организация "Центр содействия развитию предпринимательства Новосибирской области";</w:t>
            </w:r>
          </w:p>
          <w:p w:rsidR="004315C8" w:rsidRDefault="004315C8">
            <w:pPr>
              <w:pStyle w:val="ConsPlusNormal"/>
              <w:jc w:val="both"/>
            </w:pPr>
            <w:r>
              <w:t>акционерное общество "Технопарк Новосибирского Академгородка"</w:t>
            </w:r>
          </w:p>
        </w:tc>
      </w:tr>
      <w:tr w:rsidR="004315C8">
        <w:tc>
          <w:tcPr>
            <w:tcW w:w="9071" w:type="dxa"/>
            <w:gridSpan w:val="2"/>
            <w:tcBorders>
              <w:top w:val="nil"/>
            </w:tcBorders>
          </w:tcPr>
          <w:p w:rsidR="004315C8" w:rsidRDefault="004315C8">
            <w:pPr>
              <w:pStyle w:val="ConsPlusNormal"/>
              <w:jc w:val="both"/>
            </w:pPr>
            <w:r>
              <w:t xml:space="preserve">(в ред. постановлений Правительства Новосибирской области от 11.10.2017 </w:t>
            </w:r>
            <w:hyperlink r:id="rId114">
              <w:r>
                <w:rPr>
                  <w:color w:val="0000FF"/>
                </w:rPr>
                <w:t>N 391-п</w:t>
              </w:r>
            </w:hyperlink>
            <w:r>
              <w:t xml:space="preserve">, от 21.05.2018 </w:t>
            </w:r>
            <w:hyperlink r:id="rId115">
              <w:r>
                <w:rPr>
                  <w:color w:val="0000FF"/>
                </w:rPr>
                <w:t>N 210-п</w:t>
              </w:r>
            </w:hyperlink>
            <w:r>
              <w:t xml:space="preserve">, от 31.12.2019 </w:t>
            </w:r>
            <w:hyperlink r:id="rId116">
              <w:r>
                <w:rPr>
                  <w:color w:val="0000FF"/>
                </w:rPr>
                <w:t>N 526-п</w:t>
              </w:r>
            </w:hyperlink>
            <w:r>
              <w:t xml:space="preserve">, от 01.04.2020 </w:t>
            </w:r>
            <w:hyperlink r:id="rId117">
              <w:r>
                <w:rPr>
                  <w:color w:val="0000FF"/>
                </w:rPr>
                <w:t>N 91-п</w:t>
              </w:r>
            </w:hyperlink>
            <w:r>
              <w:t xml:space="preserve">, от 21.03.2023 </w:t>
            </w:r>
            <w:hyperlink r:id="rId118">
              <w:r>
                <w:rPr>
                  <w:color w:val="0000FF"/>
                </w:rPr>
                <w:t>N 98-п</w:t>
              </w:r>
            </w:hyperlink>
            <w:r>
              <w:t>)</w:t>
            </w:r>
          </w:p>
        </w:tc>
      </w:tr>
      <w:tr w:rsidR="004315C8">
        <w:tc>
          <w:tcPr>
            <w:tcW w:w="2268" w:type="dxa"/>
            <w:tcBorders>
              <w:bottom w:val="nil"/>
            </w:tcBorders>
          </w:tcPr>
          <w:p w:rsidR="004315C8" w:rsidRDefault="004315C8">
            <w:pPr>
              <w:pStyle w:val="ConsPlusNormal"/>
            </w:pPr>
            <w:r>
              <w:t>Цели и задачи государственной программы</w:t>
            </w:r>
          </w:p>
        </w:tc>
        <w:tc>
          <w:tcPr>
            <w:tcW w:w="6803" w:type="dxa"/>
            <w:tcBorders>
              <w:bottom w:val="nil"/>
            </w:tcBorders>
          </w:tcPr>
          <w:p w:rsidR="004315C8" w:rsidRDefault="004315C8">
            <w:pPr>
              <w:pStyle w:val="ConsPlusNormal"/>
              <w:jc w:val="both"/>
            </w:pPr>
            <w:r>
              <w:t>Цель государственной программы - создание благоприятных условий для развития малого и среднего предпринимательства, способствующих инновационному развитию и улучшению отраслевой структуры экономики, а также социальному развитию и обеспечению стабильно высокого уровня занятости.</w:t>
            </w:r>
          </w:p>
          <w:p w:rsidR="004315C8" w:rsidRDefault="004315C8">
            <w:pPr>
              <w:pStyle w:val="ConsPlusNormal"/>
              <w:jc w:val="both"/>
            </w:pPr>
            <w:r>
              <w:t>Задачи государственной программы:</w:t>
            </w:r>
          </w:p>
          <w:p w:rsidR="004315C8" w:rsidRDefault="004315C8">
            <w:pPr>
              <w:pStyle w:val="ConsPlusNormal"/>
              <w:jc w:val="both"/>
            </w:pPr>
            <w:r>
              <w:t>1. 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Новосибирской области путем обеспечения доступности образовательной и информационно-консультационной поддержки.</w:t>
            </w:r>
          </w:p>
          <w:p w:rsidR="004315C8" w:rsidRDefault="004315C8">
            <w:pPr>
              <w:pStyle w:val="ConsPlusNormal"/>
              <w:jc w:val="both"/>
            </w:pPr>
            <w:r>
              <w:t>2. Содействие территориальному развитию субъектов малого и среднего предпринимательства и самозанятости населения.</w:t>
            </w:r>
          </w:p>
          <w:p w:rsidR="004315C8" w:rsidRDefault="004315C8">
            <w:pPr>
              <w:pStyle w:val="ConsPlusNormal"/>
              <w:jc w:val="both"/>
            </w:pPr>
            <w:r>
              <w:t>3. Содействие субъектам малого и среднего предпринимательства в Новосибирской области в продвижении продукции (товаров, работ и услуг) на региональные рынки Российской Федерации.</w:t>
            </w:r>
          </w:p>
          <w:p w:rsidR="004315C8" w:rsidRDefault="004315C8">
            <w:pPr>
              <w:pStyle w:val="ConsPlusNormal"/>
              <w:jc w:val="both"/>
            </w:pPr>
            <w:r>
              <w:t>4. Содействие субъектам малого и среднего предпринимательства в Новосибирской области в повышении инвестиционной и инновационной активности, а также развитию кооперации.</w:t>
            </w:r>
          </w:p>
          <w:p w:rsidR="004315C8" w:rsidRDefault="004315C8">
            <w:pPr>
              <w:pStyle w:val="ConsPlusNormal"/>
              <w:jc w:val="both"/>
            </w:pPr>
            <w:r>
              <w:t>5.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w:t>
            </w:r>
          </w:p>
        </w:tc>
      </w:tr>
      <w:tr w:rsidR="004315C8">
        <w:tc>
          <w:tcPr>
            <w:tcW w:w="9071" w:type="dxa"/>
            <w:gridSpan w:val="2"/>
            <w:tcBorders>
              <w:top w:val="nil"/>
            </w:tcBorders>
          </w:tcPr>
          <w:p w:rsidR="004315C8" w:rsidRDefault="004315C8">
            <w:pPr>
              <w:pStyle w:val="ConsPlusNormal"/>
              <w:jc w:val="both"/>
            </w:pPr>
            <w:r>
              <w:t xml:space="preserve">(в ред. постановлений Правительства Новосибирской области от 11.10.2017 </w:t>
            </w:r>
            <w:hyperlink r:id="rId119">
              <w:r>
                <w:rPr>
                  <w:color w:val="0000FF"/>
                </w:rPr>
                <w:t>N 391-п</w:t>
              </w:r>
            </w:hyperlink>
            <w:r>
              <w:t xml:space="preserve">, от 02.04.2019 </w:t>
            </w:r>
            <w:hyperlink r:id="rId120">
              <w:r>
                <w:rPr>
                  <w:color w:val="0000FF"/>
                </w:rPr>
                <w:t>N 128-п</w:t>
              </w:r>
            </w:hyperlink>
            <w:r>
              <w:t>)</w:t>
            </w:r>
          </w:p>
        </w:tc>
      </w:tr>
      <w:tr w:rsidR="004315C8">
        <w:tblPrEx>
          <w:tblBorders>
            <w:insideH w:val="single" w:sz="4" w:space="0" w:color="auto"/>
          </w:tblBorders>
        </w:tblPrEx>
        <w:tc>
          <w:tcPr>
            <w:tcW w:w="2268" w:type="dxa"/>
          </w:tcPr>
          <w:p w:rsidR="004315C8" w:rsidRDefault="004315C8">
            <w:pPr>
              <w:pStyle w:val="ConsPlusNormal"/>
            </w:pPr>
            <w:r>
              <w:t>Перечень подпрограмм государственной программы</w:t>
            </w:r>
          </w:p>
        </w:tc>
        <w:tc>
          <w:tcPr>
            <w:tcW w:w="6803" w:type="dxa"/>
          </w:tcPr>
          <w:p w:rsidR="004315C8" w:rsidRDefault="004315C8">
            <w:pPr>
              <w:pStyle w:val="ConsPlusNormal"/>
              <w:jc w:val="both"/>
            </w:pPr>
            <w:r>
              <w:t>В рамках государственной программы не предусмотрена реализация подпрограмм</w:t>
            </w:r>
          </w:p>
        </w:tc>
      </w:tr>
      <w:tr w:rsidR="004315C8">
        <w:tc>
          <w:tcPr>
            <w:tcW w:w="2268" w:type="dxa"/>
            <w:tcBorders>
              <w:bottom w:val="nil"/>
            </w:tcBorders>
          </w:tcPr>
          <w:p w:rsidR="004315C8" w:rsidRDefault="004315C8">
            <w:pPr>
              <w:pStyle w:val="ConsPlusNormal"/>
            </w:pPr>
            <w:r>
              <w:t>Сроки (этапы) реализации государственной программы</w:t>
            </w:r>
          </w:p>
        </w:tc>
        <w:tc>
          <w:tcPr>
            <w:tcW w:w="6803" w:type="dxa"/>
            <w:tcBorders>
              <w:bottom w:val="nil"/>
            </w:tcBorders>
          </w:tcPr>
          <w:p w:rsidR="004315C8" w:rsidRDefault="004315C8">
            <w:pPr>
              <w:pStyle w:val="ConsPlusNormal"/>
              <w:jc w:val="both"/>
            </w:pPr>
            <w:r>
              <w:t>Период реализации государственной программы 2017 - 2025 годы.</w:t>
            </w:r>
          </w:p>
          <w:p w:rsidR="004315C8" w:rsidRDefault="004315C8">
            <w:pPr>
              <w:pStyle w:val="ConsPlusNormal"/>
              <w:jc w:val="both"/>
            </w:pPr>
            <w:r>
              <w:t>Этапы реализации государственной программы не выделяются</w:t>
            </w:r>
          </w:p>
        </w:tc>
      </w:tr>
      <w:tr w:rsidR="004315C8">
        <w:tc>
          <w:tcPr>
            <w:tcW w:w="9071" w:type="dxa"/>
            <w:gridSpan w:val="2"/>
            <w:tcBorders>
              <w:top w:val="nil"/>
            </w:tcBorders>
          </w:tcPr>
          <w:p w:rsidR="004315C8" w:rsidRDefault="004315C8">
            <w:pPr>
              <w:pStyle w:val="ConsPlusNormal"/>
              <w:jc w:val="both"/>
            </w:pPr>
            <w:r>
              <w:t xml:space="preserve">(в ред. постановлений Правительства Новосибирской области от 01.04.2020 </w:t>
            </w:r>
            <w:hyperlink r:id="rId121">
              <w:r>
                <w:rPr>
                  <w:color w:val="0000FF"/>
                </w:rPr>
                <w:t>N 91-п</w:t>
              </w:r>
            </w:hyperlink>
            <w:r>
              <w:t xml:space="preserve">, от 21.03.2023 </w:t>
            </w:r>
            <w:hyperlink r:id="rId122">
              <w:r>
                <w:rPr>
                  <w:color w:val="0000FF"/>
                </w:rPr>
                <w:t>N 98-п</w:t>
              </w:r>
            </w:hyperlink>
            <w:r>
              <w:t>)</w:t>
            </w:r>
          </w:p>
        </w:tc>
      </w:tr>
      <w:tr w:rsidR="004315C8">
        <w:tc>
          <w:tcPr>
            <w:tcW w:w="2268" w:type="dxa"/>
            <w:tcBorders>
              <w:bottom w:val="nil"/>
            </w:tcBorders>
          </w:tcPr>
          <w:p w:rsidR="004315C8" w:rsidRDefault="004315C8">
            <w:pPr>
              <w:pStyle w:val="ConsPlusNormal"/>
            </w:pPr>
            <w:r>
              <w:t>Объемы финансирования государственной программы</w:t>
            </w:r>
          </w:p>
        </w:tc>
        <w:tc>
          <w:tcPr>
            <w:tcW w:w="6803" w:type="dxa"/>
            <w:tcBorders>
              <w:bottom w:val="nil"/>
            </w:tcBorders>
          </w:tcPr>
          <w:p w:rsidR="004315C8" w:rsidRDefault="004315C8">
            <w:pPr>
              <w:pStyle w:val="ConsPlusNormal"/>
              <w:jc w:val="both"/>
            </w:pPr>
            <w:r>
              <w:t>Общие объемы финансирования государственной программы на 2017 - 2025 годы составляют 35 132 405,0 тыс. руб., в том числе по годам реализации государственной программы:</w:t>
            </w:r>
          </w:p>
          <w:p w:rsidR="004315C8" w:rsidRDefault="004315C8">
            <w:pPr>
              <w:pStyle w:val="ConsPlusNormal"/>
              <w:jc w:val="both"/>
            </w:pPr>
            <w:r>
              <w:t>2017 год - 2 216 600,8 тыс. руб.;</w:t>
            </w:r>
          </w:p>
          <w:p w:rsidR="004315C8" w:rsidRDefault="004315C8">
            <w:pPr>
              <w:pStyle w:val="ConsPlusNormal"/>
              <w:jc w:val="both"/>
            </w:pPr>
            <w:r>
              <w:t>2018 год - 2 400 189,6 тыс. руб.;</w:t>
            </w:r>
          </w:p>
          <w:p w:rsidR="004315C8" w:rsidRDefault="004315C8">
            <w:pPr>
              <w:pStyle w:val="ConsPlusNormal"/>
              <w:jc w:val="both"/>
            </w:pPr>
            <w:r>
              <w:t>2019 год - 4 780 808,0 тыс. руб.;</w:t>
            </w:r>
          </w:p>
          <w:p w:rsidR="004315C8" w:rsidRDefault="004315C8">
            <w:pPr>
              <w:pStyle w:val="ConsPlusNormal"/>
              <w:jc w:val="both"/>
            </w:pPr>
            <w:r>
              <w:t>2020 год - 4 323 746,6 тыс. руб.;</w:t>
            </w:r>
          </w:p>
          <w:p w:rsidR="004315C8" w:rsidRDefault="004315C8">
            <w:pPr>
              <w:pStyle w:val="ConsPlusNormal"/>
              <w:jc w:val="both"/>
            </w:pPr>
            <w:r>
              <w:t>2021 год - 4 181 720,4 тыс. руб.;</w:t>
            </w:r>
          </w:p>
          <w:p w:rsidR="004315C8" w:rsidRDefault="004315C8">
            <w:pPr>
              <w:pStyle w:val="ConsPlusNormal"/>
              <w:jc w:val="both"/>
            </w:pPr>
            <w:r>
              <w:t>2022 год - 4 225 823,4 тыс. руб.;</w:t>
            </w:r>
          </w:p>
          <w:p w:rsidR="004315C8" w:rsidRDefault="004315C8">
            <w:pPr>
              <w:pStyle w:val="ConsPlusNormal"/>
              <w:jc w:val="both"/>
            </w:pPr>
            <w:r>
              <w:t>2023 год - 4 478 055,0 тыс. руб.;</w:t>
            </w:r>
          </w:p>
          <w:p w:rsidR="004315C8" w:rsidRDefault="004315C8">
            <w:pPr>
              <w:pStyle w:val="ConsPlusNormal"/>
              <w:jc w:val="both"/>
            </w:pPr>
            <w:r>
              <w:t>2024 год - 4 407 512,2 тыс. руб.;</w:t>
            </w:r>
          </w:p>
          <w:p w:rsidR="004315C8" w:rsidRDefault="004315C8">
            <w:pPr>
              <w:pStyle w:val="ConsPlusNormal"/>
              <w:jc w:val="both"/>
            </w:pPr>
            <w:r>
              <w:t>2025 год - 4 117 949,0 тыс. руб.</w:t>
            </w:r>
          </w:p>
          <w:p w:rsidR="004315C8" w:rsidRDefault="004315C8">
            <w:pPr>
              <w:pStyle w:val="ConsPlusNormal"/>
              <w:jc w:val="both"/>
            </w:pPr>
            <w:r>
              <w:t xml:space="preserve">Подробная информация по источникам финансирования (федеральный, областной, местный бюджет и внебюджетные источники) в разрезе главных распорядителей бюджетных средств по годам реализации государственной программы приведена в </w:t>
            </w:r>
            <w:hyperlink w:anchor="P3026">
              <w:r>
                <w:rPr>
                  <w:color w:val="0000FF"/>
                </w:rPr>
                <w:t>приложении N 3</w:t>
              </w:r>
            </w:hyperlink>
            <w:r>
              <w:t xml:space="preserve"> к государственной программе "Сводные финансовые затраты и налоговые расходы государственной программы Новосибирской области "Развитие субъектов малого и среднего предпринимательства в Новосибирской области"</w:t>
            </w:r>
          </w:p>
        </w:tc>
      </w:tr>
      <w:tr w:rsidR="004315C8">
        <w:tc>
          <w:tcPr>
            <w:tcW w:w="9071" w:type="dxa"/>
            <w:gridSpan w:val="2"/>
            <w:tcBorders>
              <w:top w:val="nil"/>
            </w:tcBorders>
          </w:tcPr>
          <w:p w:rsidR="004315C8" w:rsidRDefault="004315C8">
            <w:pPr>
              <w:pStyle w:val="ConsPlusNormal"/>
              <w:jc w:val="both"/>
            </w:pPr>
            <w:r>
              <w:t xml:space="preserve">(в ред. постановлений Правительства Новосибирской области от 21.03.2023 </w:t>
            </w:r>
            <w:hyperlink r:id="rId123">
              <w:r>
                <w:rPr>
                  <w:color w:val="0000FF"/>
                </w:rPr>
                <w:t>N 98-п</w:t>
              </w:r>
            </w:hyperlink>
            <w:r>
              <w:t xml:space="preserve">, от 19.09.2023 </w:t>
            </w:r>
            <w:hyperlink r:id="rId124">
              <w:r>
                <w:rPr>
                  <w:color w:val="0000FF"/>
                </w:rPr>
                <w:t>N 437-п</w:t>
              </w:r>
            </w:hyperlink>
            <w:r>
              <w:t>)</w:t>
            </w:r>
          </w:p>
        </w:tc>
      </w:tr>
      <w:tr w:rsidR="004315C8">
        <w:tc>
          <w:tcPr>
            <w:tcW w:w="2268" w:type="dxa"/>
            <w:tcBorders>
              <w:bottom w:val="nil"/>
            </w:tcBorders>
          </w:tcPr>
          <w:p w:rsidR="004315C8" w:rsidRDefault="004315C8">
            <w:pPr>
              <w:pStyle w:val="ConsPlusNormal"/>
              <w:jc w:val="both"/>
            </w:pPr>
            <w:r>
              <w:t>Объемы налоговых расходов в рамках государственной программы</w:t>
            </w:r>
          </w:p>
        </w:tc>
        <w:tc>
          <w:tcPr>
            <w:tcW w:w="6803" w:type="dxa"/>
            <w:tcBorders>
              <w:bottom w:val="nil"/>
            </w:tcBorders>
          </w:tcPr>
          <w:p w:rsidR="004315C8" w:rsidRDefault="004315C8">
            <w:pPr>
              <w:pStyle w:val="ConsPlusNormal"/>
              <w:jc w:val="both"/>
            </w:pPr>
            <w:r>
              <w:t>Объем налоговых расходов в рамках государственной программы - 689 268,0 тыс. руб., в том числе по годам:</w:t>
            </w:r>
          </w:p>
          <w:p w:rsidR="004315C8" w:rsidRDefault="004315C8">
            <w:pPr>
              <w:pStyle w:val="ConsPlusNormal"/>
              <w:jc w:val="both"/>
            </w:pPr>
            <w:r>
              <w:t>2020 год - 55 000,0 тыс. руб.;</w:t>
            </w:r>
          </w:p>
          <w:p w:rsidR="004315C8" w:rsidRDefault="004315C8">
            <w:pPr>
              <w:pStyle w:val="ConsPlusNormal"/>
              <w:jc w:val="both"/>
            </w:pPr>
            <w:r>
              <w:t>2021 год - 99 751,0 тыс. руб.;</w:t>
            </w:r>
          </w:p>
          <w:p w:rsidR="004315C8" w:rsidRDefault="004315C8">
            <w:pPr>
              <w:pStyle w:val="ConsPlusNormal"/>
              <w:jc w:val="both"/>
            </w:pPr>
            <w:r>
              <w:t>2022 год - 113 517,0 тыс. руб.;</w:t>
            </w:r>
          </w:p>
          <w:p w:rsidR="004315C8" w:rsidRDefault="004315C8">
            <w:pPr>
              <w:pStyle w:val="ConsPlusNormal"/>
              <w:jc w:val="both"/>
            </w:pPr>
            <w:r>
              <w:t>2023 год - 204 300,0 тыс. руб.;</w:t>
            </w:r>
          </w:p>
          <w:p w:rsidR="004315C8" w:rsidRDefault="004315C8">
            <w:pPr>
              <w:pStyle w:val="ConsPlusNormal"/>
              <w:jc w:val="both"/>
            </w:pPr>
            <w:r>
              <w:t>2024 год - 207 500,0 тыс. руб.;</w:t>
            </w:r>
          </w:p>
          <w:p w:rsidR="004315C8" w:rsidRDefault="004315C8">
            <w:pPr>
              <w:pStyle w:val="ConsPlusNormal"/>
              <w:jc w:val="both"/>
            </w:pPr>
            <w:r>
              <w:t>2025 год - 9 200,0 тыс. руб.</w:t>
            </w:r>
          </w:p>
        </w:tc>
      </w:tr>
      <w:tr w:rsidR="004315C8">
        <w:tc>
          <w:tcPr>
            <w:tcW w:w="9071" w:type="dxa"/>
            <w:gridSpan w:val="2"/>
            <w:tcBorders>
              <w:top w:val="nil"/>
            </w:tcBorders>
          </w:tcPr>
          <w:p w:rsidR="004315C8" w:rsidRDefault="004315C8">
            <w:pPr>
              <w:pStyle w:val="ConsPlusNormal"/>
              <w:jc w:val="both"/>
            </w:pPr>
            <w:r>
              <w:t xml:space="preserve">(в ред. постановлений Правительства Новосибирской области от 21.03.2023 </w:t>
            </w:r>
            <w:hyperlink r:id="rId125">
              <w:r>
                <w:rPr>
                  <w:color w:val="0000FF"/>
                </w:rPr>
                <w:t>N 98-п</w:t>
              </w:r>
            </w:hyperlink>
            <w:r>
              <w:t xml:space="preserve">, от 19.09.2023 </w:t>
            </w:r>
            <w:hyperlink r:id="rId126">
              <w:r>
                <w:rPr>
                  <w:color w:val="0000FF"/>
                </w:rPr>
                <w:t>N 437-п</w:t>
              </w:r>
            </w:hyperlink>
            <w:r>
              <w:t>)</w:t>
            </w:r>
          </w:p>
        </w:tc>
      </w:tr>
      <w:tr w:rsidR="004315C8">
        <w:tc>
          <w:tcPr>
            <w:tcW w:w="2268" w:type="dxa"/>
            <w:tcBorders>
              <w:bottom w:val="nil"/>
            </w:tcBorders>
          </w:tcPr>
          <w:p w:rsidR="004315C8" w:rsidRDefault="004315C8">
            <w:pPr>
              <w:pStyle w:val="ConsPlusNormal"/>
            </w:pPr>
            <w:r>
              <w:t>Основные целевые индикаторы государственной программы</w:t>
            </w:r>
          </w:p>
        </w:tc>
        <w:tc>
          <w:tcPr>
            <w:tcW w:w="6803" w:type="dxa"/>
            <w:tcBorders>
              <w:bottom w:val="nil"/>
            </w:tcBorders>
          </w:tcPr>
          <w:p w:rsidR="004315C8" w:rsidRDefault="004315C8">
            <w:pPr>
              <w:pStyle w:val="ConsPlusNormal"/>
              <w:jc w:val="both"/>
            </w:pPr>
            <w:r>
              <w:t>Основные целевые индикаторы государственной программы:</w:t>
            </w:r>
          </w:p>
          <w:p w:rsidR="004315C8" w:rsidRDefault="004315C8">
            <w:pPr>
              <w:pStyle w:val="ConsPlusNormal"/>
              <w:jc w:val="both"/>
            </w:pPr>
            <w:r>
              <w:t>1. Количество субъектов малого и среднего предпринимательства (включая индивидуальных предпринимателей) в расчете на 1 тыс. человек населения.</w:t>
            </w:r>
          </w:p>
          <w:p w:rsidR="004315C8" w:rsidRDefault="004315C8">
            <w:pPr>
              <w:pStyle w:val="ConsPlusNormal"/>
              <w:jc w:val="both"/>
            </w:pPr>
            <w:r>
              <w:t>2. Доля обрабатывающей промышленности в обороте субъектов малого и среднего предпринимательства (без учета индивидуальных предпринимателей).</w:t>
            </w:r>
          </w:p>
          <w:p w:rsidR="004315C8" w:rsidRDefault="004315C8">
            <w:pPr>
              <w:pStyle w:val="ConsPlusNormal"/>
              <w:jc w:val="both"/>
            </w:pPr>
            <w:r>
              <w:t>3.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p w:rsidR="004315C8" w:rsidRDefault="004315C8">
            <w:pPr>
              <w:pStyle w:val="ConsPlusNormal"/>
              <w:jc w:val="both"/>
            </w:pPr>
            <w:r>
              <w:t>4. 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p>
          <w:p w:rsidR="004315C8" w:rsidRDefault="004315C8">
            <w:pPr>
              <w:pStyle w:val="ConsPlusNormal"/>
              <w:jc w:val="both"/>
            </w:pPr>
            <w:r>
              <w:t>5. Количество субъектов малого и среднего предпринимательства и самозанятых граждан, получивших поддержку в рамках реализации мероприятий государственной программы.</w:t>
            </w:r>
          </w:p>
          <w:p w:rsidR="004315C8" w:rsidRDefault="004315C8">
            <w:pPr>
              <w:pStyle w:val="ConsPlusNormal"/>
              <w:jc w:val="both"/>
            </w:pPr>
            <w:r>
              <w:t>6.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p w:rsidR="004315C8" w:rsidRDefault="004315C8">
            <w:pPr>
              <w:pStyle w:val="ConsPlusNormal"/>
              <w:jc w:val="both"/>
            </w:pPr>
            <w:r>
              <w:t>7. Оборот субъектов малого и среднего предпринимательства в постоянных ценах по отношению к показателю 2014 года.</w:t>
            </w:r>
          </w:p>
          <w:p w:rsidR="004315C8" w:rsidRDefault="004315C8">
            <w:pPr>
              <w:pStyle w:val="ConsPlusNormal"/>
              <w:jc w:val="both"/>
            </w:pPr>
            <w:r>
              <w:t>8. Оборот в расчете на одного работника субъекта малого и среднего предпринимательства в постоянных ценах по отношению к показателю 2014 года.</w:t>
            </w:r>
          </w:p>
          <w:p w:rsidR="004315C8" w:rsidRDefault="004315C8">
            <w:pPr>
              <w:pStyle w:val="ConsPlusNormal"/>
              <w:jc w:val="both"/>
            </w:pPr>
            <w:r>
              <w:t xml:space="preserve">9. Утратил силу. - </w:t>
            </w:r>
            <w:hyperlink r:id="rId127">
              <w:r>
                <w:rPr>
                  <w:color w:val="0000FF"/>
                </w:rPr>
                <w:t>Постановление</w:t>
              </w:r>
            </w:hyperlink>
            <w:r>
              <w:t xml:space="preserve"> Правительства Новосибирской области от 02.04.2019 N 128-п.</w:t>
            </w:r>
          </w:p>
          <w:p w:rsidR="004315C8" w:rsidRDefault="004315C8">
            <w:pPr>
              <w:pStyle w:val="ConsPlusNormal"/>
              <w:jc w:val="both"/>
            </w:pPr>
            <w:r>
              <w:t xml:space="preserve">10. Утратил силу. - </w:t>
            </w:r>
            <w:hyperlink r:id="rId128">
              <w:r>
                <w:rPr>
                  <w:color w:val="0000FF"/>
                </w:rPr>
                <w:t>Постановление</w:t>
              </w:r>
            </w:hyperlink>
            <w:r>
              <w:t xml:space="preserve"> Правительства Новосибирской области от 30.03.2022 N 134-п.</w:t>
            </w:r>
          </w:p>
          <w:p w:rsidR="004315C8" w:rsidRDefault="004315C8">
            <w:pPr>
              <w:pStyle w:val="ConsPlusNormal"/>
              <w:jc w:val="both"/>
            </w:pPr>
            <w:r>
              <w:t>11. Численность занятых в сфере малого и среднего предпринимательства, включая индивидуальных предпринимателей и самозанятых.</w:t>
            </w:r>
          </w:p>
          <w:p w:rsidR="004315C8" w:rsidRDefault="004315C8">
            <w:pPr>
              <w:pStyle w:val="ConsPlusNormal"/>
              <w:jc w:val="both"/>
            </w:pPr>
            <w:r>
              <w:t xml:space="preserve">Подробный перечень целевых индикаторов с указанием плановых значений в разбивке по годам приведен в </w:t>
            </w:r>
            <w:hyperlink w:anchor="P692">
              <w:r>
                <w:rPr>
                  <w:color w:val="0000FF"/>
                </w:rPr>
                <w:t>приложении N 1</w:t>
              </w:r>
            </w:hyperlink>
            <w:r>
              <w:t xml:space="preserve"> к государственной программе "Цели, задачи и целевые индикаторы государственной программы Новосибирской области "Развитие субъектов малого и среднего предпринимательства в Новосибирской области"</w:t>
            </w:r>
          </w:p>
        </w:tc>
      </w:tr>
      <w:tr w:rsidR="004315C8">
        <w:tc>
          <w:tcPr>
            <w:tcW w:w="9071" w:type="dxa"/>
            <w:gridSpan w:val="2"/>
            <w:tcBorders>
              <w:top w:val="nil"/>
            </w:tcBorders>
          </w:tcPr>
          <w:p w:rsidR="004315C8" w:rsidRDefault="004315C8">
            <w:pPr>
              <w:pStyle w:val="ConsPlusNormal"/>
              <w:jc w:val="both"/>
            </w:pPr>
            <w:r>
              <w:t xml:space="preserve">(в ред. постановлений Правительства Новосибирской области от 11.10.2017 </w:t>
            </w:r>
            <w:hyperlink r:id="rId129">
              <w:r>
                <w:rPr>
                  <w:color w:val="0000FF"/>
                </w:rPr>
                <w:t>N 391-п</w:t>
              </w:r>
            </w:hyperlink>
            <w:r>
              <w:t xml:space="preserve">, от 02.04.2019 </w:t>
            </w:r>
            <w:hyperlink r:id="rId130">
              <w:r>
                <w:rPr>
                  <w:color w:val="0000FF"/>
                </w:rPr>
                <w:t>N 128-п</w:t>
              </w:r>
            </w:hyperlink>
            <w:r>
              <w:t xml:space="preserve">, от 25.08.2020 </w:t>
            </w:r>
            <w:hyperlink r:id="rId131">
              <w:r>
                <w:rPr>
                  <w:color w:val="0000FF"/>
                </w:rPr>
                <w:t>N 355-п</w:t>
              </w:r>
            </w:hyperlink>
            <w:r>
              <w:t xml:space="preserve">, от 30.03.2022 </w:t>
            </w:r>
            <w:hyperlink r:id="rId132">
              <w:r>
                <w:rPr>
                  <w:color w:val="0000FF"/>
                </w:rPr>
                <w:t>N 134-п</w:t>
              </w:r>
            </w:hyperlink>
            <w:r>
              <w:t xml:space="preserve">, от 21.03.2023 </w:t>
            </w:r>
            <w:hyperlink r:id="rId133">
              <w:r>
                <w:rPr>
                  <w:color w:val="0000FF"/>
                </w:rPr>
                <w:t>N 98-п</w:t>
              </w:r>
            </w:hyperlink>
            <w:r>
              <w:t>)</w:t>
            </w:r>
          </w:p>
        </w:tc>
      </w:tr>
      <w:tr w:rsidR="004315C8">
        <w:tc>
          <w:tcPr>
            <w:tcW w:w="2268" w:type="dxa"/>
            <w:tcBorders>
              <w:bottom w:val="nil"/>
            </w:tcBorders>
          </w:tcPr>
          <w:p w:rsidR="004315C8" w:rsidRDefault="004315C8">
            <w:pPr>
              <w:pStyle w:val="ConsPlusNormal"/>
            </w:pPr>
            <w:r>
              <w:t>Ожидаемые результаты реализации государственной программы, выраженные в количественно измеримых показателях</w:t>
            </w:r>
          </w:p>
        </w:tc>
        <w:tc>
          <w:tcPr>
            <w:tcW w:w="6803" w:type="dxa"/>
            <w:tcBorders>
              <w:bottom w:val="nil"/>
            </w:tcBorders>
          </w:tcPr>
          <w:p w:rsidR="004315C8" w:rsidRDefault="004315C8">
            <w:pPr>
              <w:pStyle w:val="ConsPlusNormal"/>
              <w:jc w:val="both"/>
            </w:pPr>
            <w:r>
              <w:t>Реализация государственной программы позволит достичь следующих результатов:</w:t>
            </w:r>
          </w:p>
          <w:p w:rsidR="004315C8" w:rsidRDefault="004315C8">
            <w:pPr>
              <w:pStyle w:val="ConsPlusNormal"/>
              <w:jc w:val="both"/>
            </w:pPr>
            <w:r>
              <w:t>количество субъектов малого и среднего предпринимательства (включая индивидуальных предпринимателей) на 1 тыс. человек населения в период реализации государственной программы составит не менее 50,0 ед. ежегодно (2016 год - 51 ед.);</w:t>
            </w:r>
          </w:p>
          <w:p w:rsidR="004315C8" w:rsidRDefault="004315C8">
            <w:pPr>
              <w:pStyle w:val="ConsPlusNormal"/>
              <w:jc w:val="both"/>
            </w:pPr>
            <w:r>
              <w:t xml:space="preserve">абзац утратил силу. - </w:t>
            </w:r>
            <w:hyperlink r:id="rId134">
              <w:r>
                <w:rPr>
                  <w:color w:val="0000FF"/>
                </w:rPr>
                <w:t>Постановление</w:t>
              </w:r>
            </w:hyperlink>
            <w:r>
              <w:t xml:space="preserve"> Правительства Новосибирской области от 30.03.2022 N 134-п;</w:t>
            </w:r>
          </w:p>
          <w:p w:rsidR="004315C8" w:rsidRDefault="004315C8">
            <w:pPr>
              <w:pStyle w:val="ConsPlusNormal"/>
              <w:jc w:val="both"/>
            </w:pPr>
            <w: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увеличится до 36,5% (2016 год - 33,4%);</w:t>
            </w:r>
          </w:p>
          <w:p w:rsidR="004315C8" w:rsidRDefault="004315C8">
            <w:pPr>
              <w:pStyle w:val="ConsPlusNormal"/>
              <w:jc w:val="both"/>
            </w:pPr>
            <w:r>
              <w:t>коэффициент "рождаемости" субъектов малого и среднего предпринимательства составит не менее 150 единиц (2016 год - 213 единиц);</w:t>
            </w:r>
          </w:p>
          <w:p w:rsidR="004315C8" w:rsidRDefault="004315C8">
            <w:pPr>
              <w:pStyle w:val="ConsPlusNormal"/>
              <w:jc w:val="both"/>
            </w:pPr>
            <w:r>
              <w:t>количество субъектов малого и среднего предпринимательства и самозанятых граждан, получивших государственную поддержку в рамках реализации мероприятий государственной программы, ежегодно составит более 4070 единиц, начиная с 2019 года;</w:t>
            </w:r>
          </w:p>
          <w:p w:rsidR="004315C8" w:rsidRDefault="004315C8">
            <w:pPr>
              <w:pStyle w:val="ConsPlusNormal"/>
              <w:jc w:val="both"/>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государственной программы за весь период реализации государственной программы составит не менее 5353 единиц;</w:t>
            </w:r>
          </w:p>
          <w:p w:rsidR="004315C8" w:rsidRDefault="004315C8">
            <w:pPr>
              <w:pStyle w:val="ConsPlusNormal"/>
              <w:jc w:val="both"/>
            </w:pPr>
            <w:r>
              <w:t>оборот субъектов малого и среднего предпринимательства в постоянных ценах по отношению к показателю 2014 года увеличится до 154% (2016 год - 109%);</w:t>
            </w:r>
          </w:p>
          <w:p w:rsidR="004315C8" w:rsidRDefault="004315C8">
            <w:pPr>
              <w:pStyle w:val="ConsPlusNormal"/>
              <w:jc w:val="both"/>
            </w:pPr>
            <w:r>
              <w:t xml:space="preserve">абзац утратил силу. - </w:t>
            </w:r>
            <w:hyperlink r:id="rId135">
              <w:r>
                <w:rPr>
                  <w:color w:val="0000FF"/>
                </w:rPr>
                <w:t>Постановление</w:t>
              </w:r>
            </w:hyperlink>
            <w:r>
              <w:t xml:space="preserve"> Правительства Новосибирской области от 30.03.2022 N 134-п;</w:t>
            </w:r>
          </w:p>
          <w:p w:rsidR="004315C8" w:rsidRDefault="004315C8">
            <w:pPr>
              <w:pStyle w:val="ConsPlusNormal"/>
              <w:jc w:val="both"/>
            </w:pPr>
            <w:r>
              <w:t>численность занятых в сфере малого и среднего предпринимательства, включая индивидуальных предпринимателей и самозанятых, увеличится до 606,0 тыс. человек (2021 год - 576,4 тыс. человек)</w:t>
            </w:r>
          </w:p>
        </w:tc>
      </w:tr>
      <w:tr w:rsidR="004315C8">
        <w:tc>
          <w:tcPr>
            <w:tcW w:w="9071" w:type="dxa"/>
            <w:gridSpan w:val="2"/>
            <w:tcBorders>
              <w:top w:val="nil"/>
            </w:tcBorders>
          </w:tcPr>
          <w:p w:rsidR="004315C8" w:rsidRDefault="004315C8">
            <w:pPr>
              <w:pStyle w:val="ConsPlusNormal"/>
              <w:jc w:val="both"/>
            </w:pPr>
            <w:r>
              <w:t xml:space="preserve">(в ред. постановлений Правительства Новосибирской области от 29.03.2021 </w:t>
            </w:r>
            <w:hyperlink r:id="rId136">
              <w:r>
                <w:rPr>
                  <w:color w:val="0000FF"/>
                </w:rPr>
                <w:t>N 92-п</w:t>
              </w:r>
            </w:hyperlink>
            <w:r>
              <w:t xml:space="preserve">, от 30.03.2022 </w:t>
            </w:r>
            <w:hyperlink r:id="rId137">
              <w:r>
                <w:rPr>
                  <w:color w:val="0000FF"/>
                </w:rPr>
                <w:t>N 134-п</w:t>
              </w:r>
            </w:hyperlink>
            <w:r>
              <w:t xml:space="preserve">, от 25.08.2022 </w:t>
            </w:r>
            <w:hyperlink r:id="rId138">
              <w:r>
                <w:rPr>
                  <w:color w:val="0000FF"/>
                </w:rPr>
                <w:t>N 397-п</w:t>
              </w:r>
            </w:hyperlink>
            <w:r>
              <w:t xml:space="preserve">, от 29.11.2022 </w:t>
            </w:r>
            <w:hyperlink r:id="rId139">
              <w:r>
                <w:rPr>
                  <w:color w:val="0000FF"/>
                </w:rPr>
                <w:t>N 556-п</w:t>
              </w:r>
            </w:hyperlink>
            <w:r>
              <w:t xml:space="preserve">, от 21.03.2023 </w:t>
            </w:r>
            <w:hyperlink r:id="rId140">
              <w:r>
                <w:rPr>
                  <w:color w:val="0000FF"/>
                </w:rPr>
                <w:t>N 98-п</w:t>
              </w:r>
            </w:hyperlink>
            <w:r>
              <w:t xml:space="preserve">, от 19.09.2023 </w:t>
            </w:r>
            <w:hyperlink r:id="rId141">
              <w:r>
                <w:rPr>
                  <w:color w:val="0000FF"/>
                </w:rPr>
                <w:t>N 437-п</w:t>
              </w:r>
            </w:hyperlink>
            <w:r>
              <w:t>)</w:t>
            </w:r>
          </w:p>
        </w:tc>
      </w:tr>
      <w:tr w:rsidR="004315C8">
        <w:tblPrEx>
          <w:tblBorders>
            <w:insideH w:val="single" w:sz="4" w:space="0" w:color="auto"/>
          </w:tblBorders>
        </w:tblPrEx>
        <w:tc>
          <w:tcPr>
            <w:tcW w:w="2268" w:type="dxa"/>
          </w:tcPr>
          <w:p w:rsidR="004315C8" w:rsidRDefault="004315C8">
            <w:pPr>
              <w:pStyle w:val="ConsPlusNormal"/>
            </w:pPr>
            <w:r>
              <w:t>Электронный адрес размещения государственной программы в сети Интернет</w:t>
            </w:r>
          </w:p>
        </w:tc>
        <w:tc>
          <w:tcPr>
            <w:tcW w:w="6803" w:type="dxa"/>
          </w:tcPr>
          <w:p w:rsidR="004315C8" w:rsidRDefault="004315C8">
            <w:pPr>
              <w:pStyle w:val="ConsPlusNormal"/>
              <w:jc w:val="both"/>
            </w:pPr>
            <w:r>
              <w:t>http://www.minrpp.nso.ru/Documentation/programm/razvitmsp/Pages/default.aspx</w:t>
            </w:r>
          </w:p>
        </w:tc>
      </w:tr>
    </w:tbl>
    <w:p w:rsidR="004315C8" w:rsidRDefault="004315C8">
      <w:pPr>
        <w:pStyle w:val="ConsPlusNormal"/>
        <w:ind w:firstLine="540"/>
        <w:jc w:val="both"/>
      </w:pPr>
    </w:p>
    <w:p w:rsidR="004315C8" w:rsidRDefault="004315C8">
      <w:pPr>
        <w:pStyle w:val="ConsPlusNormal"/>
        <w:ind w:firstLine="540"/>
        <w:jc w:val="both"/>
      </w:pPr>
      <w:r>
        <w:t>--------------------------------</w:t>
      </w:r>
    </w:p>
    <w:p w:rsidR="004315C8" w:rsidRDefault="004315C8">
      <w:pPr>
        <w:pStyle w:val="ConsPlusNormal"/>
        <w:spacing w:before="220"/>
        <w:ind w:firstLine="540"/>
        <w:jc w:val="both"/>
      </w:pPr>
      <w:r>
        <w:t xml:space="preserve">&lt;*&gt; Сноска исключена. - </w:t>
      </w:r>
      <w:hyperlink r:id="rId142">
        <w:r>
          <w:rPr>
            <w:color w:val="0000FF"/>
          </w:rPr>
          <w:t>Постановление</w:t>
        </w:r>
      </w:hyperlink>
      <w:r>
        <w:t xml:space="preserve"> Правительства Новосибирской области от 21.03.2023 N 98-п.</w:t>
      </w:r>
    </w:p>
    <w:p w:rsidR="004315C8" w:rsidRDefault="004315C8">
      <w:pPr>
        <w:pStyle w:val="ConsPlusNormal"/>
        <w:spacing w:before="220"/>
        <w:ind w:firstLine="540"/>
        <w:jc w:val="both"/>
      </w:pPr>
      <w:r>
        <w:t xml:space="preserve">&lt;**&gt; Сноска исключена. - </w:t>
      </w:r>
      <w:hyperlink r:id="rId143">
        <w:r>
          <w:rPr>
            <w:color w:val="0000FF"/>
          </w:rPr>
          <w:t>Постановление</w:t>
        </w:r>
      </w:hyperlink>
      <w:r>
        <w:t xml:space="preserve"> Правительства Новосибирской области от 31.12.2019 N 526-п.</w:t>
      </w:r>
    </w:p>
    <w:p w:rsidR="004315C8" w:rsidRDefault="004315C8">
      <w:pPr>
        <w:pStyle w:val="ConsPlusNormal"/>
        <w:ind w:firstLine="540"/>
        <w:jc w:val="both"/>
      </w:pPr>
    </w:p>
    <w:p w:rsidR="004315C8" w:rsidRDefault="004315C8">
      <w:pPr>
        <w:pStyle w:val="ConsPlusTitle"/>
        <w:jc w:val="center"/>
        <w:outlineLvl w:val="1"/>
      </w:pPr>
      <w:r>
        <w:t>II. Обоснование необходимости реализации</w:t>
      </w:r>
    </w:p>
    <w:p w:rsidR="004315C8" w:rsidRDefault="004315C8">
      <w:pPr>
        <w:pStyle w:val="ConsPlusTitle"/>
        <w:jc w:val="center"/>
      </w:pPr>
      <w:r>
        <w:t>государственной программы</w:t>
      </w:r>
    </w:p>
    <w:p w:rsidR="004315C8" w:rsidRDefault="004315C8">
      <w:pPr>
        <w:pStyle w:val="ConsPlusNormal"/>
        <w:jc w:val="center"/>
      </w:pPr>
      <w:r>
        <w:t xml:space="preserve">(в ред. </w:t>
      </w:r>
      <w:hyperlink r:id="rId144">
        <w:r>
          <w:rPr>
            <w:color w:val="0000FF"/>
          </w:rPr>
          <w:t>постановления</w:t>
        </w:r>
      </w:hyperlink>
      <w:r>
        <w:t xml:space="preserve"> Правительства Новосибирской области</w:t>
      </w:r>
    </w:p>
    <w:p w:rsidR="004315C8" w:rsidRDefault="004315C8">
      <w:pPr>
        <w:pStyle w:val="ConsPlusNormal"/>
        <w:jc w:val="center"/>
      </w:pPr>
      <w:r>
        <w:t>от 11.10.2017 N 391-п)</w:t>
      </w:r>
    </w:p>
    <w:p w:rsidR="004315C8" w:rsidRDefault="004315C8">
      <w:pPr>
        <w:pStyle w:val="ConsPlusNormal"/>
        <w:ind w:firstLine="540"/>
        <w:jc w:val="both"/>
      </w:pPr>
    </w:p>
    <w:p w:rsidR="004315C8" w:rsidRDefault="004315C8">
      <w:pPr>
        <w:pStyle w:val="ConsPlusNormal"/>
        <w:ind w:firstLine="540"/>
        <w:jc w:val="both"/>
      </w:pPr>
      <w:r>
        <w:t>Государственная политика в сфере развития субъектов малого и среднего предпринимательства (далее также - СМиСП и субъекты МСП) осуществляется в целях формирования конкурентной среды в экономике Российской Федерации, обеспечения благоприятных условий для развития субъектов малого и среднего предпринимательства, обеспечения конкурентоспособности субъектов малого и среднего предпринимательства, оказания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 увеличения количества субъектов малого и среднего предпринимательства, обеспечения занятости населения и развития самозанятости, увеличения доли производимых субъектами малого и среднего предпринимательства товаров (работ, услуг) в объеме валового внутреннего продукта, увеличения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4315C8" w:rsidRDefault="004315C8">
      <w:pPr>
        <w:pStyle w:val="ConsPlusNormal"/>
        <w:spacing w:before="220"/>
        <w:ind w:firstLine="540"/>
        <w:jc w:val="both"/>
      </w:pPr>
      <w:r>
        <w:t>По количеству малых предприятий в 2016 &lt;1&gt; году Новосибирская область находилась на шестом месте в России (2,9% от общего числа малых предприятий по России) и на первом - в Сибирском федеральном округе (далее - СФО) (25,2% от общего числа малых предприятий по СФО).</w:t>
      </w:r>
    </w:p>
    <w:p w:rsidR="004315C8" w:rsidRDefault="004315C8">
      <w:pPr>
        <w:pStyle w:val="ConsPlusNormal"/>
        <w:spacing w:before="220"/>
        <w:ind w:firstLine="540"/>
        <w:jc w:val="both"/>
      </w:pPr>
      <w:r>
        <w:t>--------------------------------</w:t>
      </w:r>
    </w:p>
    <w:p w:rsidR="004315C8" w:rsidRDefault="004315C8">
      <w:pPr>
        <w:pStyle w:val="ConsPlusNormal"/>
        <w:spacing w:before="220"/>
        <w:ind w:firstLine="540"/>
        <w:jc w:val="both"/>
      </w:pPr>
      <w:r>
        <w:t>&lt;1&gt; Информация приведена на основании данных Федеральной службы государственной статистики "Основные показатели деятельности малых предприятий (без микропредприятий) по субъектам Российской Федерации за 2016 г.", опубликованной в сети Интернет http://www.gks.ru/wps/wcm/connect/rosstat_main/rosstat/ru/statistics/enterprise/reform/#.</w:t>
      </w:r>
    </w:p>
    <w:p w:rsidR="004315C8" w:rsidRDefault="004315C8">
      <w:pPr>
        <w:pStyle w:val="ConsPlusNormal"/>
        <w:ind w:firstLine="540"/>
        <w:jc w:val="both"/>
      </w:pPr>
    </w:p>
    <w:p w:rsidR="004315C8" w:rsidRDefault="004315C8">
      <w:pPr>
        <w:pStyle w:val="ConsPlusNormal"/>
        <w:ind w:firstLine="540"/>
        <w:jc w:val="both"/>
      </w:pPr>
      <w:r>
        <w:t>В соответствии с данными единого реестра субъектов малого и среднего предпринимательства &lt;2&gt; по состоянию на 10.01.2017 в Новосибирской области действуют 141 849 субъектов малого и среднего предпринимательства, в том числе:</w:t>
      </w:r>
    </w:p>
    <w:p w:rsidR="004315C8" w:rsidRDefault="004315C8">
      <w:pPr>
        <w:pStyle w:val="ConsPlusNormal"/>
        <w:spacing w:before="220"/>
        <w:ind w:firstLine="540"/>
        <w:jc w:val="both"/>
      </w:pPr>
      <w:r>
        <w:t>84 672 юридических лица, среди которых 78 295 микропредприятий, 5 958 малых предприятий и 409 средних предприятий;</w:t>
      </w:r>
    </w:p>
    <w:p w:rsidR="004315C8" w:rsidRDefault="004315C8">
      <w:pPr>
        <w:pStyle w:val="ConsPlusNormal"/>
        <w:spacing w:before="220"/>
        <w:ind w:firstLine="540"/>
        <w:jc w:val="both"/>
      </w:pPr>
      <w:r>
        <w:t>57 177 индивидуальных предпринимателей (далее - ИП), среди которых 56 777 относятся к микропредприятиям, 396 - к малым предприятиям и 4 - к средним предприятиям.</w:t>
      </w:r>
    </w:p>
    <w:p w:rsidR="004315C8" w:rsidRDefault="004315C8">
      <w:pPr>
        <w:pStyle w:val="ConsPlusNormal"/>
        <w:spacing w:before="220"/>
        <w:ind w:firstLine="540"/>
        <w:jc w:val="both"/>
      </w:pPr>
      <w:r>
        <w:t>--------------------------------</w:t>
      </w:r>
    </w:p>
    <w:p w:rsidR="004315C8" w:rsidRDefault="004315C8">
      <w:pPr>
        <w:pStyle w:val="ConsPlusNormal"/>
        <w:spacing w:before="220"/>
        <w:ind w:firstLine="540"/>
        <w:jc w:val="both"/>
      </w:pPr>
      <w:r>
        <w:t>&lt;2&gt; Реестр публикуется Федеральной налоговой службой в сети Интернет https://rmsp.nalog.ru.</w:t>
      </w:r>
    </w:p>
    <w:p w:rsidR="004315C8" w:rsidRDefault="004315C8">
      <w:pPr>
        <w:pStyle w:val="ConsPlusNormal"/>
        <w:ind w:firstLine="540"/>
        <w:jc w:val="both"/>
      </w:pPr>
    </w:p>
    <w:p w:rsidR="004315C8" w:rsidRDefault="004315C8">
      <w:pPr>
        <w:pStyle w:val="ConsPlusNormal"/>
        <w:ind w:firstLine="540"/>
        <w:jc w:val="both"/>
      </w:pPr>
      <w:r>
        <w:t>На тысячу человек населения количество СМиСП составляет 51 единицу.</w:t>
      </w:r>
    </w:p>
    <w:p w:rsidR="004315C8" w:rsidRDefault="004315C8">
      <w:pPr>
        <w:pStyle w:val="ConsPlusNormal"/>
        <w:spacing w:before="220"/>
        <w:ind w:firstLine="540"/>
        <w:jc w:val="both"/>
      </w:pPr>
      <w:r>
        <w:t>За годы реализации государственной программы количество субъектов МСП на территории Новосибирской области должно увеличиться на 4,9 тыс. ед. и составить 146,7 тыс. ед., учитывая рост населения Новосибирской области, количество субъектов МСП на тысячу человек населения останется неизменным.</w:t>
      </w:r>
    </w:p>
    <w:p w:rsidR="004315C8" w:rsidRDefault="004315C8">
      <w:pPr>
        <w:pStyle w:val="ConsPlusNormal"/>
        <w:spacing w:before="220"/>
        <w:ind w:firstLine="540"/>
        <w:jc w:val="both"/>
      </w:pPr>
      <w:r>
        <w:t>Оборот малых предприятий (включая микропредприятия) и средних предприятий в 2016 году составил 1073,6 &lt;3&gt; млрд. рублей, доля оборота малых предприятий (включая микропредприятия) и средних предприятий в обороте всех предприятий и организаций Новосибирской области составила в 2016 году 49%, по сравнению с 2015 годом доля увеличилась на 4,9 процентного пункта.</w:t>
      </w:r>
    </w:p>
    <w:p w:rsidR="004315C8" w:rsidRDefault="004315C8">
      <w:pPr>
        <w:pStyle w:val="ConsPlusNormal"/>
        <w:spacing w:before="220"/>
        <w:ind w:firstLine="540"/>
        <w:jc w:val="both"/>
      </w:pPr>
      <w:r>
        <w:t>--------------------------------</w:t>
      </w:r>
    </w:p>
    <w:p w:rsidR="004315C8" w:rsidRDefault="004315C8">
      <w:pPr>
        <w:pStyle w:val="ConsPlusNormal"/>
        <w:spacing w:before="220"/>
        <w:ind w:firstLine="540"/>
        <w:jc w:val="both"/>
      </w:pPr>
      <w:r>
        <w:t>&lt;3&gt; Данные приведены на основе Бюллетеня adm-03-1 "Статистические показатели малого бизнеса (с учетом микропредприятий) городских округов и муниципальных районов Новосибирской области" и бюллетеня adm-04-203 "Основные экономические показатели деятельности средних предприятий по городским округам и муниципальным районам Новосибирской области".</w:t>
      </w:r>
    </w:p>
    <w:p w:rsidR="004315C8" w:rsidRDefault="004315C8">
      <w:pPr>
        <w:pStyle w:val="ConsPlusNormal"/>
        <w:ind w:firstLine="540"/>
        <w:jc w:val="both"/>
      </w:pPr>
    </w:p>
    <w:p w:rsidR="004315C8" w:rsidRDefault="004315C8">
      <w:pPr>
        <w:pStyle w:val="ConsPlusNormal"/>
        <w:ind w:firstLine="540"/>
        <w:jc w:val="both"/>
      </w:pPr>
      <w:r>
        <w:t>Темп роста оборота малых (включая микро-) и средних предприятий в 2016 году к 2015 году составил 125%, в сопоставимых ценах &lt;4&gt; - 117,8%. Темп роста оборота малых (включая микро-) и средних предприятий в 2016 году в постоянных ценах по отношению к показателю 2014 года составил 109%, темп роста оборота малых (включая микро-) и средних предприятий в 2016 году в расчете на одного работника в постоянных ценах по отношению к показателю 2014 года составил 142%.</w:t>
      </w:r>
    </w:p>
    <w:p w:rsidR="004315C8" w:rsidRDefault="004315C8">
      <w:pPr>
        <w:pStyle w:val="ConsPlusNormal"/>
        <w:spacing w:before="220"/>
        <w:ind w:firstLine="540"/>
        <w:jc w:val="both"/>
      </w:pPr>
      <w:r>
        <w:t>--------------------------------</w:t>
      </w:r>
    </w:p>
    <w:p w:rsidR="004315C8" w:rsidRDefault="004315C8">
      <w:pPr>
        <w:pStyle w:val="ConsPlusNormal"/>
        <w:spacing w:before="220"/>
        <w:ind w:firstLine="540"/>
        <w:jc w:val="both"/>
      </w:pPr>
      <w:r>
        <w:t>&lt;4&gt; Цены приведены к уровню предшествующего года с учетом индекса потребительских цен, опубликованных в Бюллетене 6.34 "Индексы потребительских цен и средние цены на товары и услуги - представители по Новосибирской области".</w:t>
      </w:r>
    </w:p>
    <w:p w:rsidR="004315C8" w:rsidRDefault="004315C8">
      <w:pPr>
        <w:pStyle w:val="ConsPlusNormal"/>
        <w:ind w:firstLine="540"/>
        <w:jc w:val="both"/>
      </w:pPr>
    </w:p>
    <w:p w:rsidR="004315C8" w:rsidRDefault="004315C8">
      <w:pPr>
        <w:pStyle w:val="ConsPlusNormal"/>
        <w:ind w:firstLine="540"/>
        <w:jc w:val="both"/>
      </w:pPr>
      <w:r>
        <w:t xml:space="preserve">Задачей развития малого и среднего предпринимательства в соответствии со </w:t>
      </w:r>
      <w:hyperlink r:id="rId145">
        <w:r>
          <w:rPr>
            <w:color w:val="0000FF"/>
          </w:rPr>
          <w:t>Стратегией</w:t>
        </w:r>
      </w:hyperlink>
      <w: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N 1083-р (далее - Стратегия развития МСП), является обеспечение к 2020 году темпа роста оборота субъектов малого и среднего предпринимательства в постоянных ценах по отношению к показателю 2014 года, равного 134%, а к 2030 году - 250% и темпа роста оборота в расчете на одного работника субъекта малого и среднего предпринимательства в постоянных ценах по отношению к показателю 2014 года к 2020 году до 123,5% и к 2030 году - 200%.</w:t>
      </w:r>
    </w:p>
    <w:p w:rsidR="004315C8" w:rsidRDefault="004315C8">
      <w:pPr>
        <w:pStyle w:val="ConsPlusNormal"/>
        <w:spacing w:before="220"/>
        <w:ind w:firstLine="540"/>
        <w:jc w:val="both"/>
      </w:pPr>
      <w:r>
        <w:t xml:space="preserve">Сектор малого и среднего предпринимательства Новосибирской области сосредоточен в основном в сферах торговли и предоставления услуг населению. Оборот малых (включая микро-) и средних предприятий, относящихся к виду деятельности "оптовая и розничная торговля; ремонт автотранспортных средств, мотоциклов, бытовых изделий и предметов личного пользования", в 2016 году составил 655 092 &lt;5&gt; млн. руб., что составляет 61% от оборота малых (включая микро-) и средних предприятий. Тогда как доля обрабатывающей промышленности в обороте субъектов малого и среднего предпринимательства (без учета индивидуальных предпринимателей) в 2016 году составила 13,6%, по сравнению с 2015 годом доля выросла на 0,9 процентного пункта. Несмотря на такую положительную динамику, доля оборота малых и средних предприятий, относящихся к сфере деятельности обрабатывающей промышленности, остается низкой. </w:t>
      </w:r>
      <w:hyperlink r:id="rId146">
        <w:r>
          <w:rPr>
            <w:color w:val="0000FF"/>
          </w:rPr>
          <w:t>Стратегией</w:t>
        </w:r>
      </w:hyperlink>
      <w:r>
        <w:t xml:space="preserve"> развития МСП поставлена задача увеличения этого показателя к 2030 году до 20%.</w:t>
      </w:r>
    </w:p>
    <w:p w:rsidR="004315C8" w:rsidRDefault="004315C8">
      <w:pPr>
        <w:pStyle w:val="ConsPlusNormal"/>
        <w:spacing w:before="220"/>
        <w:ind w:firstLine="540"/>
        <w:jc w:val="both"/>
      </w:pPr>
      <w:r>
        <w:t>--------------------------------</w:t>
      </w:r>
    </w:p>
    <w:p w:rsidR="004315C8" w:rsidRDefault="004315C8">
      <w:pPr>
        <w:pStyle w:val="ConsPlusNormal"/>
        <w:spacing w:before="220"/>
        <w:ind w:firstLine="540"/>
        <w:jc w:val="both"/>
      </w:pPr>
      <w:r>
        <w:t>&lt;5&gt; Данные приведены на основе Бюллетеня adm-03-1 "Статистические показатели малого бизнеса (с учетом микропредприятий) городских округов и муниципальных районов Новосибирской области" и бюллетеня adm-04-203 "Основные экономические показатели деятельности средних предприятий по городским округам и муниципальным районам Новосибирской области".</w:t>
      </w:r>
    </w:p>
    <w:p w:rsidR="004315C8" w:rsidRDefault="004315C8">
      <w:pPr>
        <w:pStyle w:val="ConsPlusNormal"/>
        <w:ind w:firstLine="540"/>
        <w:jc w:val="both"/>
      </w:pPr>
    </w:p>
    <w:p w:rsidR="004315C8" w:rsidRDefault="004315C8">
      <w:pPr>
        <w:pStyle w:val="ConsPlusNormal"/>
        <w:ind w:firstLine="540"/>
        <w:jc w:val="both"/>
      </w:pPr>
      <w:r>
        <w:t>Средняя численность работников списочного состава (без внешних совместителей) малых предприятий Новосибирской области в 2016 году составила 211,6 тыс. человек &lt;6&gt;, что соответствовало восьмому месту среди регионов Российской Федерации (2,1% от средней численности работников списочного состава малых предприятий в России) и первому месту в СФО (18,2% от средней численности работников списочного состава малых предприятий в СФО).</w:t>
      </w:r>
    </w:p>
    <w:p w:rsidR="004315C8" w:rsidRDefault="004315C8">
      <w:pPr>
        <w:pStyle w:val="ConsPlusNormal"/>
        <w:spacing w:before="220"/>
        <w:ind w:firstLine="540"/>
        <w:jc w:val="both"/>
      </w:pPr>
      <w:r>
        <w:t>--------------------------------</w:t>
      </w:r>
    </w:p>
    <w:p w:rsidR="004315C8" w:rsidRDefault="004315C8">
      <w:pPr>
        <w:pStyle w:val="ConsPlusNormal"/>
        <w:spacing w:before="220"/>
        <w:ind w:firstLine="540"/>
        <w:jc w:val="both"/>
      </w:pPr>
      <w:r>
        <w:t>&lt;6&gt; Данные приведены на основе Бюллетеня (по каталогу 3.10) "Основные показатели деятельности малых предприятий Новосибирской области (без микро-)".</w:t>
      </w:r>
    </w:p>
    <w:p w:rsidR="004315C8" w:rsidRDefault="004315C8">
      <w:pPr>
        <w:pStyle w:val="ConsPlusNormal"/>
        <w:ind w:firstLine="540"/>
        <w:jc w:val="both"/>
      </w:pPr>
    </w:p>
    <w:p w:rsidR="004315C8" w:rsidRDefault="004315C8">
      <w:pPr>
        <w:pStyle w:val="ConsPlusNormal"/>
        <w:ind w:firstLine="540"/>
        <w:jc w:val="both"/>
      </w:pPr>
      <w:r>
        <w:t>Оборот малых предприятий в 2016 году составил 894,6 млрд. рублей &lt;7&gt;, что соответствовало восьмому месту среди регионов Российской Федерации (2,3% от общероссийского оборота малых предприятий) и первому месту в СФО (24,6% от оборота малых предприятий в СФО).</w:t>
      </w:r>
    </w:p>
    <w:p w:rsidR="004315C8" w:rsidRDefault="004315C8">
      <w:pPr>
        <w:pStyle w:val="ConsPlusNormal"/>
        <w:spacing w:before="220"/>
        <w:ind w:firstLine="540"/>
        <w:jc w:val="both"/>
      </w:pPr>
      <w:r>
        <w:t>--------------------------------</w:t>
      </w:r>
    </w:p>
    <w:p w:rsidR="004315C8" w:rsidRDefault="004315C8">
      <w:pPr>
        <w:pStyle w:val="ConsPlusNormal"/>
        <w:spacing w:before="220"/>
        <w:ind w:firstLine="540"/>
        <w:jc w:val="both"/>
      </w:pPr>
      <w:r>
        <w:t>&lt;7&gt; Данные приведены на основе Бюллетеня (по каталогу 3.10) "Основные показатели деятельности малых предприятий Новосибирской области (без микро-)".</w:t>
      </w:r>
    </w:p>
    <w:p w:rsidR="004315C8" w:rsidRDefault="004315C8">
      <w:pPr>
        <w:pStyle w:val="ConsPlusNormal"/>
        <w:ind w:firstLine="540"/>
        <w:jc w:val="both"/>
      </w:pPr>
    </w:p>
    <w:p w:rsidR="004315C8" w:rsidRDefault="004315C8">
      <w:pPr>
        <w:pStyle w:val="ConsPlusNormal"/>
        <w:ind w:firstLine="540"/>
        <w:jc w:val="both"/>
      </w:pPr>
      <w:r>
        <w:t xml:space="preserve">Анализ основных показателей свидетельствует о положительной динамике развития сферы МСП в Новосибирской области, чему, безусловно, способствовала реализация мероприятий поддержки субъектов МСП в рамках государственной </w:t>
      </w:r>
      <w:hyperlink r:id="rId147">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на 2012 - 2016 годы".</w:t>
      </w:r>
    </w:p>
    <w:p w:rsidR="004315C8" w:rsidRDefault="004315C8">
      <w:pPr>
        <w:pStyle w:val="ConsPlusNormal"/>
        <w:spacing w:before="220"/>
        <w:ind w:firstLine="540"/>
        <w:jc w:val="both"/>
      </w:pPr>
      <w:r>
        <w:t xml:space="preserve">Основными направлениями реализации государственной </w:t>
      </w:r>
      <w:hyperlink r:id="rId148">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на 2012 - 2016 годы" являлись:</w:t>
      </w:r>
    </w:p>
    <w:p w:rsidR="004315C8" w:rsidRDefault="004315C8">
      <w:pPr>
        <w:pStyle w:val="ConsPlusNormal"/>
        <w:spacing w:before="220"/>
        <w:ind w:firstLine="540"/>
        <w:jc w:val="both"/>
      </w:pPr>
      <w:r>
        <w:t>оказание финансовых и нефинансовых мер поддержки СМиСП;</w:t>
      </w:r>
    </w:p>
    <w:p w:rsidR="004315C8" w:rsidRDefault="004315C8">
      <w:pPr>
        <w:pStyle w:val="ConsPlusNormal"/>
        <w:spacing w:before="220"/>
        <w:ind w:firstLine="540"/>
        <w:jc w:val="both"/>
      </w:pPr>
      <w:r>
        <w:t>создание и развитие инфраструктуры поддержки субъектов МСП;</w:t>
      </w:r>
    </w:p>
    <w:p w:rsidR="004315C8" w:rsidRDefault="004315C8">
      <w:pPr>
        <w:pStyle w:val="ConsPlusNormal"/>
        <w:spacing w:before="220"/>
        <w:ind w:firstLine="540"/>
        <w:jc w:val="both"/>
      </w:pPr>
      <w:r>
        <w:t>стимулирование муниципальных программ развития СМиСП на условиях софинансирования из средств областного бюджета Новосибирской области.</w:t>
      </w:r>
    </w:p>
    <w:p w:rsidR="004315C8" w:rsidRDefault="004315C8">
      <w:pPr>
        <w:pStyle w:val="ConsPlusNormal"/>
        <w:spacing w:before="220"/>
        <w:ind w:firstLine="540"/>
        <w:jc w:val="both"/>
      </w:pPr>
      <w:r>
        <w:t>Несмотря на достижения последних лет в сфере развития малого и среднего предпринимательства в Новосибирской области, очевидна актуальность принятия на региональном уровне мер для его дальнейшего развития, обусловленная необходимостью увеличения темпов экономического роста в области за счет стимулирования деловой активности СМиСП.</w:t>
      </w:r>
    </w:p>
    <w:p w:rsidR="004315C8" w:rsidRDefault="004315C8">
      <w:pPr>
        <w:pStyle w:val="ConsPlusNormal"/>
        <w:spacing w:before="220"/>
        <w:ind w:firstLine="540"/>
        <w:jc w:val="both"/>
      </w:pPr>
      <w:r>
        <w:t>Существование проблем в сфере развития субъектов МСП подтверждается социологическими опросами, мнением администраций муниципальных образований Новосибирской области, ассоциаций и общественных объединений предпринимателей, статистическими данными.</w:t>
      </w:r>
    </w:p>
    <w:p w:rsidR="004315C8" w:rsidRDefault="004315C8">
      <w:pPr>
        <w:pStyle w:val="ConsPlusNormal"/>
        <w:spacing w:before="220"/>
        <w:ind w:firstLine="540"/>
        <w:jc w:val="both"/>
      </w:pPr>
      <w:r>
        <w:t>Среднесписочная численность работников малых (включая микро-) и средних предприятий в 2016 году сократилась до 254,8 &lt;8&gt; тыс. чел., доля в среднесписочной численности работников предприятий и организаций Новосибирской области составила 28%, что на 6,7 процентного пункта ниже, чем в 2015 году.</w:t>
      </w:r>
    </w:p>
    <w:p w:rsidR="004315C8" w:rsidRDefault="004315C8">
      <w:pPr>
        <w:pStyle w:val="ConsPlusNormal"/>
        <w:spacing w:before="220"/>
        <w:ind w:firstLine="540"/>
        <w:jc w:val="both"/>
      </w:pPr>
      <w:r>
        <w:t>--------------------------------</w:t>
      </w:r>
    </w:p>
    <w:p w:rsidR="004315C8" w:rsidRDefault="004315C8">
      <w:pPr>
        <w:pStyle w:val="ConsPlusNormal"/>
        <w:spacing w:before="220"/>
        <w:ind w:firstLine="540"/>
        <w:jc w:val="both"/>
      </w:pPr>
      <w:r>
        <w:t>&lt;8&gt; Данные приведены на основе Бюллетеня adm-03-1 "Статистические показатели малого бизнеса (с учетом микропредприятий) городских округов и муниципальных районов Новосибирской области" и бюллетеня adm-04-203 "Основные экономические показатели деятельности средних предприятий по городским округам и муниципальным районам Новосибирской области".</w:t>
      </w:r>
    </w:p>
    <w:p w:rsidR="004315C8" w:rsidRDefault="004315C8">
      <w:pPr>
        <w:pStyle w:val="ConsPlusNormal"/>
        <w:ind w:firstLine="540"/>
        <w:jc w:val="both"/>
      </w:pPr>
    </w:p>
    <w:p w:rsidR="004315C8" w:rsidRDefault="004315C8">
      <w:pPr>
        <w:pStyle w:val="ConsPlusNormal"/>
        <w:ind w:firstLine="540"/>
        <w:jc w:val="both"/>
      </w:pPr>
      <w:r>
        <w:t>По данным Новосибирскоблстата &lt;9&gt;, степень износа основных фондов в 2015 году составила 44,9%, доля полностью изношенных машин и оборудования - 18,7%.</w:t>
      </w:r>
    </w:p>
    <w:p w:rsidR="004315C8" w:rsidRDefault="004315C8">
      <w:pPr>
        <w:pStyle w:val="ConsPlusNormal"/>
        <w:spacing w:before="220"/>
        <w:ind w:firstLine="540"/>
        <w:jc w:val="both"/>
      </w:pPr>
      <w:r>
        <w:t>--------------------------------</w:t>
      </w:r>
    </w:p>
    <w:p w:rsidR="004315C8" w:rsidRDefault="004315C8">
      <w:pPr>
        <w:pStyle w:val="ConsPlusNormal"/>
        <w:spacing w:before="220"/>
        <w:ind w:firstLine="540"/>
        <w:jc w:val="both"/>
      </w:pPr>
      <w:r>
        <w:t>&lt;9&gt; Статистический сборник "Основные фонды Новосибирской области - 2017" (по каталогу 1.14).</w:t>
      </w:r>
    </w:p>
    <w:p w:rsidR="004315C8" w:rsidRDefault="004315C8">
      <w:pPr>
        <w:pStyle w:val="ConsPlusNormal"/>
        <w:ind w:firstLine="540"/>
        <w:jc w:val="both"/>
      </w:pPr>
    </w:p>
    <w:p w:rsidR="004315C8" w:rsidRDefault="004315C8">
      <w:pPr>
        <w:pStyle w:val="ConsPlusNormal"/>
        <w:ind w:firstLine="540"/>
        <w:jc w:val="both"/>
      </w:pPr>
      <w:r>
        <w:t>В целях создания благоприятных условий для ведения предпринимательской деятельности и сокращения коэффициента ликвидации предприятий в рамках мероприятий государственной программы Новосибирской области "Развитие субъектов малого и среднего предпринимательства в Новосибирской области" осуществляется финансовая поддержка субъектов МСП, направленная на компенсацию осуществленных затрат. Финансовая поддержка предусмотрена как для вновь созданных юридических лиц и индивидуальных предпринимателей, так и для действующих субъектов МСП.</w:t>
      </w:r>
    </w:p>
    <w:p w:rsidR="004315C8" w:rsidRDefault="004315C8">
      <w:pPr>
        <w:pStyle w:val="ConsPlusNormal"/>
        <w:jc w:val="both"/>
      </w:pPr>
      <w:r>
        <w:t xml:space="preserve">(в ред. </w:t>
      </w:r>
      <w:hyperlink r:id="rId149">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Реализация мероприятий государственной программы, которые направлены на оказание финансовой поддержки субъектам МСП, за период с 2017 по 2025 год позволит обеспечить предоставление государственной поддержки более 72 тыс. субъектов МСП, что должно привести к увеличению доли среднесписочной численности работников, занятых у субъектов МСП, в общей численности занятого населения на 3,1% по сравнению с 2016 годом (в 2025 году доля составит 36,5%).</w:t>
      </w:r>
    </w:p>
    <w:p w:rsidR="004315C8" w:rsidRDefault="004315C8">
      <w:pPr>
        <w:pStyle w:val="ConsPlusNormal"/>
        <w:jc w:val="both"/>
      </w:pPr>
      <w:r>
        <w:t xml:space="preserve">(в ред. </w:t>
      </w:r>
      <w:hyperlink r:id="rId150">
        <w:r>
          <w:rPr>
            <w:color w:val="0000FF"/>
          </w:rPr>
          <w:t>постановления</w:t>
        </w:r>
      </w:hyperlink>
      <w:r>
        <w:t xml:space="preserve"> Правительства Новосибирской области от 21.03.2023 N 98-п)</w:t>
      </w:r>
    </w:p>
    <w:p w:rsidR="004315C8" w:rsidRDefault="004315C8">
      <w:pPr>
        <w:pStyle w:val="ConsPlusNormal"/>
        <w:spacing w:before="220"/>
        <w:ind w:firstLine="540"/>
        <w:jc w:val="both"/>
      </w:pPr>
      <w:r>
        <w:t>Низкая инновационная активность малых и средних предприятий, низкая доступность производственных помещений в Новосибирской области также являются ключевыми проблемами.</w:t>
      </w:r>
    </w:p>
    <w:p w:rsidR="004315C8" w:rsidRDefault="004315C8">
      <w:pPr>
        <w:pStyle w:val="ConsPlusNormal"/>
        <w:spacing w:before="220"/>
        <w:ind w:firstLine="540"/>
        <w:jc w:val="both"/>
      </w:pPr>
      <w:r>
        <w:t>В целях поддержки начинающих субъектов малого предпринимательства, осуществляющих инновационную деятельность, посредством предоставления им в аренду площадей на льготных условиях и оказания ряда услуг, содействующих развитию предпринимательства, в Новосибирской области созданы и функционируют объекты инфраструктуры поддержки субъектов МСП (бизнес-инкубаторы, центры прототипирования, Центр молодежного инновационного творчества, инжиниринговые центры).</w:t>
      </w:r>
    </w:p>
    <w:p w:rsidR="004315C8" w:rsidRDefault="004315C8">
      <w:pPr>
        <w:pStyle w:val="ConsPlusNormal"/>
        <w:spacing w:before="220"/>
        <w:ind w:firstLine="540"/>
        <w:jc w:val="both"/>
      </w:pPr>
      <w:r>
        <w:t>С 2007 года действует инновационный бизнес-инкубатор в наукограде Кольцово. Предоставление площадей в бизнес-инкубаторе осуществляется на конкурсной основе. По итогам 2016 года в бизнес-инкубаторе размещаются 19 малых инновационных компаний, занимающих 80% площади, предназначенной для сдачи в аренду СМиСП, 3 компании - нерезиденты, обслуживающие резидентов и занимающие 8,6% площади. Годовой оборот субъектов малого предпринимательства, размещающихся в бизнес-инкубаторе, в 2016 году составил 89,8 млн. рублей, количество сотрудников компаний-резидентов - 174 человека, объем налоговых поступлений компаний-резидентов - 21 млн. рублей.</w:t>
      </w:r>
    </w:p>
    <w:p w:rsidR="004315C8" w:rsidRDefault="004315C8">
      <w:pPr>
        <w:pStyle w:val="ConsPlusNormal"/>
        <w:spacing w:before="220"/>
        <w:ind w:firstLine="540"/>
        <w:jc w:val="both"/>
      </w:pPr>
      <w:r>
        <w:t>За весь период работы бизнес-инкубатора его резидентами были 70 субъектов малого предпринимательства.</w:t>
      </w:r>
    </w:p>
    <w:p w:rsidR="004315C8" w:rsidRDefault="004315C8">
      <w:pPr>
        <w:pStyle w:val="ConsPlusNormal"/>
        <w:spacing w:before="220"/>
        <w:ind w:firstLine="540"/>
        <w:jc w:val="both"/>
      </w:pPr>
      <w:r>
        <w:t>В 2011 году в Дзержинском районе города Новосибирска начал функционировать бизнес-инкубатор общей площадью 1539,7 кв. м. В настоящее время там размещаются 17 малых предприятий.</w:t>
      </w:r>
    </w:p>
    <w:p w:rsidR="004315C8" w:rsidRDefault="004315C8">
      <w:pPr>
        <w:pStyle w:val="ConsPlusNormal"/>
        <w:spacing w:before="220"/>
        <w:ind w:firstLine="540"/>
        <w:jc w:val="both"/>
      </w:pPr>
      <w:r>
        <w:t>В 2013 году было начато строительство еще одного бизнес-инкубатора в городе Новосибирске по адресу: Троллейная, 87/1. Бизнес-инкубатор начал функционировать с 11.09.2015. По состоянию на 01.01.2017 в нем размещается 19 резидентов, занимающих 95,5% площади, предназначенной для сдачи в аренду СМиСП, создано 93 рабочих места.</w:t>
      </w:r>
    </w:p>
    <w:p w:rsidR="004315C8" w:rsidRDefault="004315C8">
      <w:pPr>
        <w:pStyle w:val="ConsPlusNormal"/>
        <w:spacing w:before="220"/>
        <w:ind w:firstLine="540"/>
        <w:jc w:val="both"/>
      </w:pPr>
      <w:r>
        <w:t>К 2022 году количество рабочих мест в относящихся к малым предприятиям компаниях-резидентах бизнес-инкубаторов составит 113 рабочих мест.</w:t>
      </w:r>
    </w:p>
    <w:p w:rsidR="004315C8" w:rsidRDefault="004315C8">
      <w:pPr>
        <w:pStyle w:val="ConsPlusNormal"/>
        <w:jc w:val="both"/>
      </w:pPr>
      <w:r>
        <w:t xml:space="preserve">(в ред. постановлений Правительства Новосибирской области от 01.04.2020 </w:t>
      </w:r>
      <w:hyperlink r:id="rId151">
        <w:r>
          <w:rPr>
            <w:color w:val="0000FF"/>
          </w:rPr>
          <w:t>N 91-п</w:t>
        </w:r>
      </w:hyperlink>
      <w:r>
        <w:t xml:space="preserve">, от 29.03.2021 </w:t>
      </w:r>
      <w:hyperlink r:id="rId152">
        <w:r>
          <w:rPr>
            <w:color w:val="0000FF"/>
          </w:rPr>
          <w:t>N 92-п</w:t>
        </w:r>
      </w:hyperlink>
      <w:r>
        <w:t xml:space="preserve">, от 30.03.2022 </w:t>
      </w:r>
      <w:hyperlink r:id="rId153">
        <w:r>
          <w:rPr>
            <w:color w:val="0000FF"/>
          </w:rPr>
          <w:t>N 134-п</w:t>
        </w:r>
      </w:hyperlink>
      <w:r>
        <w:t>)</w:t>
      </w:r>
    </w:p>
    <w:p w:rsidR="004315C8" w:rsidRDefault="004315C8">
      <w:pPr>
        <w:pStyle w:val="ConsPlusNormal"/>
        <w:spacing w:before="220"/>
        <w:ind w:firstLine="540"/>
        <w:jc w:val="both"/>
      </w:pPr>
      <w:r>
        <w:t>В 2013 году создан и функционирует Центр молодежного инновационного творчества (далее - центр). В последующие годы при поддержке бюджетных средств было создано еще два центра для осуществления деятельности в сфере высоких технологий, научных исследований и разработок. В данных центрах созданы условия, позволяющие детям и молодежи выполнить на основе современных технологий быстрое прототипирование, изготовление опытных образцов, единичной и мелкосерийной продукции в научно-технической сфере, проводить исследования и испытания. В рамках своей деятельности в период до 2025 года в центрах на регулярной основе будут заниматься не менее 900 человек ежегодно. Поддержка деятельности центров за счет бюджетных средств в 2020 - 2025 годах не планируется.</w:t>
      </w:r>
    </w:p>
    <w:p w:rsidR="004315C8" w:rsidRDefault="004315C8">
      <w:pPr>
        <w:pStyle w:val="ConsPlusNormal"/>
        <w:jc w:val="both"/>
      </w:pPr>
      <w:r>
        <w:t xml:space="preserve">(в ред. постановлений Правительства Новосибирской области от 01.04.2020 </w:t>
      </w:r>
      <w:hyperlink r:id="rId154">
        <w:r>
          <w:rPr>
            <w:color w:val="0000FF"/>
          </w:rPr>
          <w:t>N 91-п</w:t>
        </w:r>
      </w:hyperlink>
      <w:r>
        <w:t xml:space="preserve">, от 21.03.2023 </w:t>
      </w:r>
      <w:hyperlink r:id="rId155">
        <w:r>
          <w:rPr>
            <w:color w:val="0000FF"/>
          </w:rPr>
          <w:t>N 98-п</w:t>
        </w:r>
      </w:hyperlink>
      <w:r>
        <w:t>)</w:t>
      </w:r>
    </w:p>
    <w:p w:rsidR="004315C8" w:rsidRDefault="004315C8">
      <w:pPr>
        <w:pStyle w:val="ConsPlusNormal"/>
        <w:spacing w:before="220"/>
        <w:ind w:firstLine="540"/>
        <w:jc w:val="both"/>
      </w:pPr>
      <w:r>
        <w:t>В 2010 году было начато создание центра прототипирования в Технопарке Новосибирского Академгородка. Центр прототипирования создан в форме группы специализированных технологических предприятий, координируемых управляющей компанией, способных обеспечить инновационное сообщество качественными и конкурентными производственными и технологическими услугами, востребованными при разработке и производстве сложного высокотехнологического оборудования и приборов. Созданы следующие технологические участки: участок листообработки, участок контрольно-испытательной службы, копировально-полиграфический центр, участок упаковки, участок механики (механообработки), участок высокоточной механообработки, сварочный участок, участок моточного производства и DIP-монтажа &lt;10&gt;, участок слесарного (и радиомонтажного) прототипирования, участок монтажа чип-компонентов (чип-монтаж) &lt;11&gt;, участок термообработки, гальванический комплекс, участок новых материалов, специализирующийся на создании технологий и изделий с использованием углеродных нанотрубок.</w:t>
      </w:r>
    </w:p>
    <w:p w:rsidR="004315C8" w:rsidRDefault="004315C8">
      <w:pPr>
        <w:pStyle w:val="ConsPlusNormal"/>
        <w:spacing w:before="220"/>
        <w:ind w:firstLine="540"/>
        <w:jc w:val="both"/>
      </w:pPr>
      <w:r>
        <w:t>--------------------------------</w:t>
      </w:r>
    </w:p>
    <w:p w:rsidR="004315C8" w:rsidRDefault="004315C8">
      <w:pPr>
        <w:pStyle w:val="ConsPlusNormal"/>
        <w:spacing w:before="220"/>
        <w:ind w:firstLine="540"/>
        <w:jc w:val="both"/>
      </w:pPr>
      <w:r>
        <w:t>&lt;10&gt; DIP-монтаж - способ крепления электронных радиоэлементов на печатную плату путем запайки ножек деталей в специальные отверстия в плате, обеспечивающий механический крепеж элементов.</w:t>
      </w:r>
    </w:p>
    <w:p w:rsidR="004315C8" w:rsidRDefault="004315C8">
      <w:pPr>
        <w:pStyle w:val="ConsPlusNormal"/>
        <w:spacing w:before="220"/>
        <w:ind w:firstLine="540"/>
        <w:jc w:val="both"/>
      </w:pPr>
      <w:r>
        <w:t>&lt;11&gt; Монтаж чип-компонентов - способ крепления электронных радиоэлементов на печатную плату путем пайки компонентов на поверхность печатной платы, компоненты для поверхностного монтажа также называют чип-компонентами.</w:t>
      </w:r>
    </w:p>
    <w:p w:rsidR="004315C8" w:rsidRDefault="004315C8">
      <w:pPr>
        <w:pStyle w:val="ConsPlusNormal"/>
        <w:ind w:firstLine="540"/>
        <w:jc w:val="both"/>
      </w:pPr>
    </w:p>
    <w:p w:rsidR="004315C8" w:rsidRDefault="004315C8">
      <w:pPr>
        <w:pStyle w:val="ConsPlusNormal"/>
        <w:ind w:firstLine="540"/>
        <w:jc w:val="both"/>
      </w:pPr>
      <w:r>
        <w:t>В 2016 году услугами Центра прототипирования в Технопарке Новосибирского Академгородка воспользовались 5,3 тыс. СМиСП, выполнено 10,5 тыс. заказов на изготовление изделий от СМиСП на сумму 156,9 млн. рублей, объем реализованной продукции составил 219,7 млн. рублей, предоставлено 188 консультаций.</w:t>
      </w:r>
    </w:p>
    <w:p w:rsidR="004315C8" w:rsidRDefault="004315C8">
      <w:pPr>
        <w:pStyle w:val="ConsPlusNormal"/>
        <w:spacing w:before="220"/>
        <w:ind w:firstLine="540"/>
        <w:jc w:val="both"/>
      </w:pPr>
      <w:r>
        <w:t>Дальнейшее развитие Центра прототипирования в Технопарке Новосибирского Академгородка (в том числе дооснащение его новым оборудованием) необходимо для того, чтобы обеспечить возможность предоставления современных технологических услуг инновационным малым и средним предприятиям.</w:t>
      </w:r>
    </w:p>
    <w:p w:rsidR="004315C8" w:rsidRDefault="004315C8">
      <w:pPr>
        <w:pStyle w:val="ConsPlusNormal"/>
        <w:spacing w:before="220"/>
        <w:ind w:firstLine="540"/>
        <w:jc w:val="both"/>
      </w:pPr>
      <w:r>
        <w:t>В 2013 году начал функционировать центр прототипирования медицинских изделий и технологий, который является одной из составных частей Инновационного Медико-Технологического Центра, - первого в России медицинского технопарка.</w:t>
      </w:r>
    </w:p>
    <w:p w:rsidR="004315C8" w:rsidRDefault="004315C8">
      <w:pPr>
        <w:pStyle w:val="ConsPlusNormal"/>
        <w:spacing w:before="220"/>
        <w:ind w:firstLine="540"/>
        <w:jc w:val="both"/>
      </w:pPr>
      <w:r>
        <w:t>Центр состоит из 4 медико-технологических участков: центр таргетных медицинских технологий, центр регенеративных технологий, центр новых материалов, центр остеопороза.</w:t>
      </w:r>
    </w:p>
    <w:p w:rsidR="004315C8" w:rsidRDefault="004315C8">
      <w:pPr>
        <w:pStyle w:val="ConsPlusNormal"/>
        <w:spacing w:before="220"/>
        <w:ind w:firstLine="540"/>
        <w:jc w:val="both"/>
      </w:pPr>
      <w:r>
        <w:t>В рамках центра прототипирования медицинских изделий и технологий на введенном в эксплуатацию оборудовании в 2016 году оказаны 24 услуги, 44 консультационные услуги, услуг оказано на сумму 30,5 млн. рублей, объем реализованной продукции - 5,4 млн. рублей, количество созданных новых образцов продукции - 105.</w:t>
      </w:r>
    </w:p>
    <w:p w:rsidR="004315C8" w:rsidRDefault="004315C8">
      <w:pPr>
        <w:pStyle w:val="ConsPlusNormal"/>
        <w:spacing w:before="220"/>
        <w:ind w:firstLine="540"/>
        <w:jc w:val="both"/>
      </w:pPr>
      <w:r>
        <w:t>В 2014 году были созданы два инжиниринговых центра (медико-технологический и в области лабораторной диагностики), основной целью деятельности которых является повышение технологической готовности субъектов малого и среднего предпринимательства за счет разработки (проектирования)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Инжиниринговые центры организуют предоставление СМиСП следующих услуг: консультационных, инженерно-консультационных, проектно-конструкторских и расчетно-аналитических услуг, разработка технических заданий и конструкторской документации на продукт; выработка рекомендаций по сокращению затрат и повышению производительности труда, в том числе с применением современных методов, средств и технологий управления проектами; подготовка технико-экономического обоснования реализации проектов модернизации, технического перевооружения и (или) создания новых производств. В 2016 году инжиниринговыми центрами оказано 116 услуг для 73 СМиСП. Начиная с 2020 года инжиниринговые услуги будут предоставляться через Центр "Мой бизнес" ежегодно не менее 150 субъектам малого и среднего предпринимательства.</w:t>
      </w:r>
    </w:p>
    <w:p w:rsidR="004315C8" w:rsidRDefault="004315C8">
      <w:pPr>
        <w:pStyle w:val="ConsPlusNormal"/>
        <w:jc w:val="both"/>
      </w:pPr>
      <w:r>
        <w:t xml:space="preserve">(в ред. </w:t>
      </w:r>
      <w:hyperlink r:id="rId156">
        <w:r>
          <w:rPr>
            <w:color w:val="0000FF"/>
          </w:rPr>
          <w:t>постановления</w:t>
        </w:r>
      </w:hyperlink>
      <w:r>
        <w:t xml:space="preserve"> Правительства Новосибирской области от 01.04.2020 N 91-п)</w:t>
      </w:r>
    </w:p>
    <w:p w:rsidR="004315C8" w:rsidRDefault="004315C8">
      <w:pPr>
        <w:pStyle w:val="ConsPlusNormal"/>
        <w:spacing w:before="220"/>
        <w:ind w:firstLine="540"/>
        <w:jc w:val="both"/>
      </w:pPr>
      <w:r>
        <w:t>Созданные объекты инфраструктуры поддержки и развития инновационного предпринимательства (такие как центры прототипирования и инжиниринговые центры) являются единым комплексом, содействующим инновационному развитию предпринимательства, - от решения задач по созданию прототипа нового товара, оказанию консалтинговых услуг по оценке технологической готовности предприятия к производству такого товара, содействию в сертификации, патентованию до производства мелкой серии товара.</w:t>
      </w:r>
    </w:p>
    <w:p w:rsidR="004315C8" w:rsidRDefault="004315C8">
      <w:pPr>
        <w:pStyle w:val="ConsPlusNormal"/>
        <w:spacing w:before="220"/>
        <w:ind w:firstLine="540"/>
        <w:jc w:val="both"/>
      </w:pPr>
      <w:r>
        <w:t>Комплекс мероприятий по развитию малого и среднего предпринимательства в Новосибирской области предусматривает также создание единого органа управления организациями, образующими инфраструктуру поддержки субъектов малого и среднего предпринимательства.</w:t>
      </w:r>
    </w:p>
    <w:p w:rsidR="004315C8" w:rsidRDefault="004315C8">
      <w:pPr>
        <w:pStyle w:val="ConsPlusNormal"/>
        <w:jc w:val="both"/>
      </w:pPr>
      <w:r>
        <w:t xml:space="preserve">(абзац введен </w:t>
      </w:r>
      <w:hyperlink r:id="rId157">
        <w:r>
          <w:rPr>
            <w:color w:val="0000FF"/>
          </w:rPr>
          <w:t>постановлением</w:t>
        </w:r>
      </w:hyperlink>
      <w:r>
        <w:t xml:space="preserve"> Правительства Новосибирской области от 30.11.2018 N 495-п)</w:t>
      </w:r>
    </w:p>
    <w:p w:rsidR="004315C8" w:rsidRDefault="004315C8">
      <w:pPr>
        <w:pStyle w:val="ConsPlusNormal"/>
        <w:spacing w:before="220"/>
        <w:ind w:firstLine="540"/>
        <w:jc w:val="both"/>
      </w:pPr>
      <w:r>
        <w:t>Единый орган управления организациями, образующими инфраструктуру поддержки субъектов малого и среднего предпринимательства, создается посредством издания акта Правительства Новосибирской области, в соответствии с которым юридическое лицо, на базе которого функционирует одна или несколько из организаций, образующих инфраструктуру поддержки субъектов малого и среднего предпринимательства, наделяется следующими функциями:</w:t>
      </w:r>
    </w:p>
    <w:p w:rsidR="004315C8" w:rsidRDefault="004315C8">
      <w:pPr>
        <w:pStyle w:val="ConsPlusNormal"/>
        <w:jc w:val="both"/>
      </w:pPr>
      <w:r>
        <w:t xml:space="preserve">(абзац введен </w:t>
      </w:r>
      <w:hyperlink r:id="rId158">
        <w:r>
          <w:rPr>
            <w:color w:val="0000FF"/>
          </w:rPr>
          <w:t>постановлением</w:t>
        </w:r>
      </w:hyperlink>
      <w:r>
        <w:t xml:space="preserve"> Правительства Новосибирской области от 30.11.2018 N 495-п)</w:t>
      </w:r>
    </w:p>
    <w:p w:rsidR="004315C8" w:rsidRDefault="004315C8">
      <w:pPr>
        <w:pStyle w:val="ConsPlusNormal"/>
        <w:spacing w:before="220"/>
        <w:ind w:firstLine="540"/>
        <w:jc w:val="both"/>
      </w:pPr>
      <w:r>
        <w:t>заключение соглашений о взаимодействии с организациями, образующими инфраструктуру поддержки субъектов малого и среднего предпринимательства, в том числе расположенными на территории других субъектов Российской Федерации, в целях организации предоставления услуг заявителям, находящимся на территории Новосибирской области;</w:t>
      </w:r>
    </w:p>
    <w:p w:rsidR="004315C8" w:rsidRDefault="004315C8">
      <w:pPr>
        <w:pStyle w:val="ConsPlusNormal"/>
        <w:jc w:val="both"/>
      </w:pPr>
      <w:r>
        <w:t xml:space="preserve">(абзац введен </w:t>
      </w:r>
      <w:hyperlink r:id="rId159">
        <w:r>
          <w:rPr>
            <w:color w:val="0000FF"/>
          </w:rPr>
          <w:t>постановлением</w:t>
        </w:r>
      </w:hyperlink>
      <w:r>
        <w:t xml:space="preserve"> Правительства Новосибирской области от 30.11.2018 N 495-п)</w:t>
      </w:r>
    </w:p>
    <w:p w:rsidR="004315C8" w:rsidRDefault="004315C8">
      <w:pPr>
        <w:pStyle w:val="ConsPlusNormal"/>
        <w:spacing w:before="220"/>
        <w:ind w:firstLine="540"/>
        <w:jc w:val="both"/>
      </w:pPr>
      <w:r>
        <w:t>осуществление мониторинга деятельности организаций, образующих инфраструктуру поддержки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160">
        <w:r>
          <w:rPr>
            <w:color w:val="0000FF"/>
          </w:rPr>
          <w:t>постановлением</w:t>
        </w:r>
      </w:hyperlink>
      <w:r>
        <w:t xml:space="preserve"> Правительства Новосибирской области от 30.11.2018 N 495-п)</w:t>
      </w:r>
    </w:p>
    <w:p w:rsidR="004315C8" w:rsidRDefault="004315C8">
      <w:pPr>
        <w:pStyle w:val="ConsPlusNormal"/>
        <w:spacing w:before="220"/>
        <w:ind w:firstLine="540"/>
        <w:jc w:val="both"/>
      </w:pPr>
      <w:r>
        <w:t>представление в Министерство экономического развития Российской Федерации отчетов о деятельности организаций, образующих инфраструктуру поддержки субъектов малого и среднего предпринимательства;</w:t>
      </w:r>
    </w:p>
    <w:p w:rsidR="004315C8" w:rsidRDefault="004315C8">
      <w:pPr>
        <w:pStyle w:val="ConsPlusNormal"/>
        <w:jc w:val="both"/>
      </w:pPr>
      <w:r>
        <w:t xml:space="preserve">(абзац введен </w:t>
      </w:r>
      <w:hyperlink r:id="rId161">
        <w:r>
          <w:rPr>
            <w:color w:val="0000FF"/>
          </w:rPr>
          <w:t>постановлением</w:t>
        </w:r>
      </w:hyperlink>
      <w:r>
        <w:t xml:space="preserve"> Правительства Новосибирской области от 30.11.2018 N 495-п)</w:t>
      </w:r>
    </w:p>
    <w:p w:rsidR="004315C8" w:rsidRDefault="004315C8">
      <w:pPr>
        <w:pStyle w:val="ConsPlusNormal"/>
        <w:spacing w:before="220"/>
        <w:ind w:firstLine="540"/>
        <w:jc w:val="both"/>
      </w:pPr>
      <w:r>
        <w:t>осуществление методической и консультационной поддержки организаций, образующих инфраструктуру поддержки субъектов малого и среднего предпринимательства, по вопросам организации предоставления услуг;</w:t>
      </w:r>
    </w:p>
    <w:p w:rsidR="004315C8" w:rsidRDefault="004315C8">
      <w:pPr>
        <w:pStyle w:val="ConsPlusNormal"/>
        <w:jc w:val="both"/>
      </w:pPr>
      <w:r>
        <w:t xml:space="preserve">(абзац введен </w:t>
      </w:r>
      <w:hyperlink r:id="rId162">
        <w:r>
          <w:rPr>
            <w:color w:val="0000FF"/>
          </w:rPr>
          <w:t>постановлением</w:t>
        </w:r>
      </w:hyperlink>
      <w:r>
        <w:t xml:space="preserve"> Правительства Новосибирской области от 30.11.2018 N 495-п)</w:t>
      </w:r>
    </w:p>
    <w:p w:rsidR="004315C8" w:rsidRDefault="004315C8">
      <w:pPr>
        <w:pStyle w:val="ConsPlusNormal"/>
        <w:spacing w:before="220"/>
        <w:ind w:firstLine="540"/>
        <w:jc w:val="both"/>
      </w:pPr>
      <w:r>
        <w:t>участие в формировании и ведении перечней услуг и мер поддержки организаций инфраструктуры поддержки субъектов малого и среднего предпринимательства;</w:t>
      </w:r>
    </w:p>
    <w:p w:rsidR="004315C8" w:rsidRDefault="004315C8">
      <w:pPr>
        <w:pStyle w:val="ConsPlusNormal"/>
        <w:jc w:val="both"/>
      </w:pPr>
      <w:r>
        <w:t xml:space="preserve">(абзац введен </w:t>
      </w:r>
      <w:hyperlink r:id="rId163">
        <w:r>
          <w:rPr>
            <w:color w:val="0000FF"/>
          </w:rPr>
          <w:t>постановлением</w:t>
        </w:r>
      </w:hyperlink>
      <w:r>
        <w:t xml:space="preserve"> Правительства Новосибирской области от 30.11.2018 N 495-п)</w:t>
      </w:r>
    </w:p>
    <w:p w:rsidR="004315C8" w:rsidRDefault="004315C8">
      <w:pPr>
        <w:pStyle w:val="ConsPlusNormal"/>
        <w:spacing w:before="220"/>
        <w:ind w:firstLine="540"/>
        <w:jc w:val="both"/>
      </w:pPr>
      <w:r>
        <w:t>обеспечение формирования и ведения в электронном виде в формате открытых данных регионального реестра услуг организаций, образующих инфраструктуру поддержки малого и среднего предпринимательства;</w:t>
      </w:r>
    </w:p>
    <w:p w:rsidR="004315C8" w:rsidRDefault="004315C8">
      <w:pPr>
        <w:pStyle w:val="ConsPlusNormal"/>
        <w:jc w:val="both"/>
      </w:pPr>
      <w:r>
        <w:t xml:space="preserve">(абзац введен </w:t>
      </w:r>
      <w:hyperlink r:id="rId164">
        <w:r>
          <w:rPr>
            <w:color w:val="0000FF"/>
          </w:rPr>
          <w:t>постановлением</w:t>
        </w:r>
      </w:hyperlink>
      <w:r>
        <w:t xml:space="preserve"> Правительства Новосибирской области от 30.11.2018 N 495-п)</w:t>
      </w:r>
    </w:p>
    <w:p w:rsidR="004315C8" w:rsidRDefault="004315C8">
      <w:pPr>
        <w:pStyle w:val="ConsPlusNormal"/>
        <w:spacing w:before="220"/>
        <w:ind w:firstLine="540"/>
        <w:jc w:val="both"/>
      </w:pPr>
      <w:r>
        <w:t>осуществление взаимодействия с уполномоченным многофункциональным центром.</w:t>
      </w:r>
    </w:p>
    <w:p w:rsidR="004315C8" w:rsidRDefault="004315C8">
      <w:pPr>
        <w:pStyle w:val="ConsPlusNormal"/>
        <w:jc w:val="both"/>
      </w:pPr>
      <w:r>
        <w:t xml:space="preserve">(абзац введен </w:t>
      </w:r>
      <w:hyperlink r:id="rId165">
        <w:r>
          <w:rPr>
            <w:color w:val="0000FF"/>
          </w:rPr>
          <w:t>постановлением</w:t>
        </w:r>
      </w:hyperlink>
      <w:r>
        <w:t xml:space="preserve"> Правительства Новосибирской области от 30.11.2018 N 495-п)</w:t>
      </w:r>
    </w:p>
    <w:p w:rsidR="004315C8" w:rsidRDefault="004315C8">
      <w:pPr>
        <w:pStyle w:val="ConsPlusNormal"/>
        <w:spacing w:before="220"/>
        <w:ind w:firstLine="540"/>
        <w:jc w:val="both"/>
      </w:pPr>
      <w:r>
        <w:t>Единый орган управления организациями, образующими инфраструктуру поддержки субъектов малого и среднего предпринимательства, должен находиться в ведении Новосибирской области.</w:t>
      </w:r>
    </w:p>
    <w:p w:rsidR="004315C8" w:rsidRDefault="004315C8">
      <w:pPr>
        <w:pStyle w:val="ConsPlusNormal"/>
        <w:jc w:val="both"/>
      </w:pPr>
      <w:r>
        <w:t xml:space="preserve">(абзац введен </w:t>
      </w:r>
      <w:hyperlink r:id="rId166">
        <w:r>
          <w:rPr>
            <w:color w:val="0000FF"/>
          </w:rPr>
          <w:t>постановлением</w:t>
        </w:r>
      </w:hyperlink>
      <w:r>
        <w:t xml:space="preserve"> Правительства Новосибирской области от 30.11.2018 N 495-п)</w:t>
      </w:r>
    </w:p>
    <w:p w:rsidR="004315C8" w:rsidRDefault="004315C8">
      <w:pPr>
        <w:pStyle w:val="ConsPlusNormal"/>
        <w:spacing w:before="220"/>
        <w:ind w:firstLine="540"/>
        <w:jc w:val="both"/>
      </w:pPr>
      <w:r>
        <w:t>Следующим шагом в поддержке инновационного предпринимательства является создание условий для промышленного производства, в том числе путем создания промышленных (индустриальных) парков, в том числе поддержка и стимулирование создания частных промышленных парков.</w:t>
      </w:r>
    </w:p>
    <w:p w:rsidR="004315C8" w:rsidRDefault="004315C8">
      <w:pPr>
        <w:pStyle w:val="ConsPlusNormal"/>
        <w:jc w:val="both"/>
      </w:pPr>
      <w:r>
        <w:t xml:space="preserve">(в ред. </w:t>
      </w:r>
      <w:hyperlink r:id="rId167">
        <w:r>
          <w:rPr>
            <w:color w:val="0000FF"/>
          </w:rPr>
          <w:t>постановления</w:t>
        </w:r>
      </w:hyperlink>
      <w:r>
        <w:t xml:space="preserve"> Правительства Новосибирской области от 01.04.2020 N 91-п)</w:t>
      </w:r>
    </w:p>
    <w:p w:rsidR="004315C8" w:rsidRDefault="004315C8">
      <w:pPr>
        <w:pStyle w:val="ConsPlusNormal"/>
        <w:spacing w:before="220"/>
        <w:ind w:firstLine="540"/>
        <w:jc w:val="both"/>
      </w:pPr>
      <w:r>
        <w:t xml:space="preserve">В 2016 году в рамках государственной </w:t>
      </w:r>
      <w:hyperlink r:id="rId168">
        <w:r>
          <w:rPr>
            <w:color w:val="0000FF"/>
          </w:rPr>
          <w:t>программы</w:t>
        </w:r>
      </w:hyperlink>
      <w:r>
        <w:t xml:space="preserve"> "Развитие субъектов малого и среднего предпринимательства в Новосибирской области на 2012 - 2016 годы" поддержку получил частный медицинский промышленный парк. Создание Медицинского промышленного парка направлено на организацию импортозамещающих производств и повышение конкурентоспособности российских медицинских изделий. Первая очередь Медицинского промышленного парка введена в эксплуатацию в мае 2016 года. Проект будет запущен тремя очередями и должен в полном объеме заработать в конце 2019 года.</w:t>
      </w:r>
    </w:p>
    <w:p w:rsidR="004315C8" w:rsidRDefault="004315C8">
      <w:pPr>
        <w:pStyle w:val="ConsPlusNormal"/>
        <w:spacing w:before="220"/>
        <w:ind w:firstLine="540"/>
        <w:jc w:val="both"/>
      </w:pPr>
      <w:r>
        <w:t>Министерством промышленности, торговли и развития предпринимательства Новосибирской области начиная с 2021 года планируется участие в конкурсе, проводимом министерством экономического развития Российской Федерации, на создание и (или) развитие промышленного (индустриального) парка, агропромышленного парка; создание и (или) развитие технопарка, промышленного технопарка в рамках федерального проекта "Акселерация субъектов малого и среднего предпринимательства". В результате планируется создание индустриального парка, резидентами которого станут не менее 8 субъектов малого и среднего предпринимательства. К 2025 году будет создано не менее 200 новых рабочих мест, объем инвестиций в основной капитал субъектов малого и среднего предпринимательства, получивших доступ к производственным площадям и помещениям в рамках промышленных парков, технопарков, составит не менее 3,7 млрд. рублей.</w:t>
      </w:r>
    </w:p>
    <w:p w:rsidR="004315C8" w:rsidRDefault="004315C8">
      <w:pPr>
        <w:pStyle w:val="ConsPlusNormal"/>
        <w:jc w:val="both"/>
      </w:pPr>
      <w:r>
        <w:t xml:space="preserve">(абзац введен </w:t>
      </w:r>
      <w:hyperlink r:id="rId169">
        <w:r>
          <w:rPr>
            <w:color w:val="0000FF"/>
          </w:rPr>
          <w:t>постановлением</w:t>
        </w:r>
      </w:hyperlink>
      <w:r>
        <w:t xml:space="preserve"> Правительства Новосибирской области от 01.04.2020 N 91-п; в ред. постановлений Правительства Новосибирской области от 29.03.2021 </w:t>
      </w:r>
      <w:hyperlink r:id="rId170">
        <w:r>
          <w:rPr>
            <w:color w:val="0000FF"/>
          </w:rPr>
          <w:t>N 92-п</w:t>
        </w:r>
      </w:hyperlink>
      <w:r>
        <w:t xml:space="preserve">, от 21.03.2023 </w:t>
      </w:r>
      <w:hyperlink r:id="rId171">
        <w:r>
          <w:rPr>
            <w:color w:val="0000FF"/>
          </w:rPr>
          <w:t>N 98-п</w:t>
        </w:r>
      </w:hyperlink>
      <w:r>
        <w:t>)</w:t>
      </w:r>
    </w:p>
    <w:p w:rsidR="004315C8" w:rsidRDefault="004315C8">
      <w:pPr>
        <w:pStyle w:val="ConsPlusNormal"/>
        <w:spacing w:before="220"/>
        <w:ind w:firstLine="540"/>
        <w:jc w:val="both"/>
      </w:pPr>
      <w:r>
        <w:t>На решение проблемы, связанной с недостаточной информированностью СМиСП по различным вопросам ведения предпринимательской деятельности (особенно в муниципальных образованиях области, удаленных от областного центра), направлены мероприятия, связанные с размещением информации по вопросам развития и поддержки малого и среднего предпринимательства в Новосибирской области, о проведении конкурсов на оказание финансовой поддержки СМиСП и прочей информации о развитии малого и среднего предпринимательства на портале "Малое и среднее предпринимательства Новосибирской области" и на иных сайтах, обеспечением функционирования Бизнес-навигатора МСП в Новосибирской области, а также созданием Центра поддержки предпринимательства Новосибирской области.</w:t>
      </w:r>
    </w:p>
    <w:p w:rsidR="004315C8" w:rsidRDefault="004315C8">
      <w:pPr>
        <w:pStyle w:val="ConsPlusNormal"/>
        <w:spacing w:before="220"/>
        <w:ind w:firstLine="540"/>
        <w:jc w:val="both"/>
      </w:pPr>
      <w:r>
        <w:t>Наряду с низкой информированностью субъектов МСП существует проблема низкого уровня знаний предпринимателей по вопросам ведения предпринимательской деятельности, недостаточной квалификации кадров. Проведение в рамках мероприятия государственной программы обучающих семинаров, курсов для субъектов малого и среднего предпринимательства, их сотрудников и потенциальных предпринимателей Новосибирской области позволит повысить уровень знаний предпринимателей и обеспечить СМиСП квалифицированными кадрами не только в городских округах, но и в городских и сельских поселениях Новосибирской области.</w:t>
      </w:r>
    </w:p>
    <w:p w:rsidR="004315C8" w:rsidRDefault="004315C8">
      <w:pPr>
        <w:pStyle w:val="ConsPlusNormal"/>
        <w:spacing w:before="220"/>
        <w:ind w:firstLine="540"/>
        <w:jc w:val="both"/>
      </w:pPr>
      <w:r>
        <w:t>К концу периода реализации государственной программы доля субъектов МСП, воспользовавшихся информационной поддержкой, составит не менее 35%.</w:t>
      </w:r>
    </w:p>
    <w:p w:rsidR="004315C8" w:rsidRDefault="004315C8">
      <w:pPr>
        <w:pStyle w:val="ConsPlusNormal"/>
        <w:spacing w:before="220"/>
        <w:ind w:firstLine="540"/>
        <w:jc w:val="both"/>
      </w:pPr>
      <w:r>
        <w:t>Остается актуальной проблема продвижения продукции субъектов МСП на внутренний, межрегиональный и международный рынки.</w:t>
      </w:r>
    </w:p>
    <w:p w:rsidR="004315C8" w:rsidRDefault="004315C8">
      <w:pPr>
        <w:pStyle w:val="ConsPlusNormal"/>
        <w:spacing w:before="220"/>
        <w:ind w:firstLine="540"/>
        <w:jc w:val="both"/>
      </w:pPr>
      <w:r>
        <w:t>С 2008 года функционирует центр субконтрактации, основная задача которого - поиск партнеров для производственной деятельности (кооперации) - поставщиков и заказчиков продукции промышленного назначения, комплектующих, производственных услуг, производственных помещений. Субъекты малого и среднего предпринимательства области вправе воспользоваться услугами центра субконтрактации. Субконтрактация позволяет субъектам малого и среднего предпринимательства - заказчикам снизить себестоимость продукции за счет приобретения более дешевых деталей; сократить товарно-материальные запасы; сэкономить вложения в основное производственное оборудование; оптимизировать использование ресурсов, сосредоточившись на сборке продукции, контроле качества, маркетинге продукции, научно-исследовательских и опытно-конструкторских работах; построить более эффективную организационную структуру предприятия. Всего в рамках исполнения государственного контракта в 2016 году услуги центра субконтрактации оказаны 254 СМиСП. В последующие годы будет продолжена работа по оказанию центром субконтрактации услуг субъектам малого и среднего предпринимательства.</w:t>
      </w:r>
    </w:p>
    <w:p w:rsidR="004315C8" w:rsidRDefault="004315C8">
      <w:pPr>
        <w:pStyle w:val="ConsPlusNormal"/>
        <w:spacing w:before="220"/>
        <w:ind w:firstLine="540"/>
        <w:jc w:val="both"/>
      </w:pPr>
      <w:r>
        <w:t>По данным таможенной статистики, опубликованной на интернет-сайте акционерного общества "Российский Экспортный Центр" &lt;12&gt;, Новосибирская область занимает 28 место среди субъектов Российской Федерации по объему экспорта. Доля сырьевого экспорта предприятий Новосибирской области составляет по итогам 2016 года 14,6%, тогда как в целом по Российской Федерации доля сырьевого экспорта составляла 44,6%.</w:t>
      </w:r>
    </w:p>
    <w:p w:rsidR="004315C8" w:rsidRDefault="004315C8">
      <w:pPr>
        <w:pStyle w:val="ConsPlusNormal"/>
        <w:spacing w:before="220"/>
        <w:ind w:firstLine="540"/>
        <w:jc w:val="both"/>
      </w:pPr>
      <w:r>
        <w:t>--------------------------------</w:t>
      </w:r>
    </w:p>
    <w:p w:rsidR="004315C8" w:rsidRDefault="004315C8">
      <w:pPr>
        <w:pStyle w:val="ConsPlusNormal"/>
        <w:spacing w:before="220"/>
        <w:ind w:firstLine="540"/>
        <w:jc w:val="both"/>
      </w:pPr>
      <w:r>
        <w:t>&lt;12&gt; http://regionstat.exportcenter.ru/regions/list/.</w:t>
      </w:r>
    </w:p>
    <w:p w:rsidR="004315C8" w:rsidRDefault="004315C8">
      <w:pPr>
        <w:pStyle w:val="ConsPlusNormal"/>
        <w:ind w:firstLine="540"/>
        <w:jc w:val="both"/>
      </w:pPr>
    </w:p>
    <w:p w:rsidR="004315C8" w:rsidRDefault="004315C8">
      <w:pPr>
        <w:pStyle w:val="ConsPlusNormal"/>
        <w:ind w:firstLine="540"/>
        <w:jc w:val="both"/>
      </w:pPr>
      <w:r>
        <w:t>Однако в 2016 году поставки на экспорт осуществляли 377 &lt;13&gt; субъектов МСП Новосибирской области, что составляет 0,25% от общего количества. В настоящее время актуальной задачей является увеличение несырьевого экспорта, а также увеличение количества экспортеров - субъектов МСП. В целях поддержки экспортно ориентированных субъектов МСП в области с 2012 года функционирует Центр координации поддержки экспортно ориентированных субъектов малого и среднего предпринимательства (далее - Центр экспорта) &lt;14&gt;, задачами которого являются развитие стимулирующей среды, способствующей выходу российских малых и средних предприятий на внешние рынки и повышению их общей конкурентоспособности; развитие инфраструктуры содействия экспортно ориентированным малым и средним предприятиям на региональном уровне; поддержка экспортно ориентированных малых и средних предприятий в выходе на внешние и межрегиональные рынки для формирования историй успеха.</w:t>
      </w:r>
    </w:p>
    <w:p w:rsidR="004315C8" w:rsidRDefault="004315C8">
      <w:pPr>
        <w:pStyle w:val="ConsPlusNormal"/>
        <w:spacing w:before="220"/>
        <w:ind w:firstLine="540"/>
        <w:jc w:val="both"/>
      </w:pPr>
      <w:r>
        <w:t>--------------------------------</w:t>
      </w:r>
    </w:p>
    <w:p w:rsidR="004315C8" w:rsidRDefault="004315C8">
      <w:pPr>
        <w:pStyle w:val="ConsPlusNormal"/>
        <w:spacing w:before="220"/>
        <w:ind w:firstLine="540"/>
        <w:jc w:val="both"/>
      </w:pPr>
      <w:r>
        <w:t>&lt;13&gt; http://www.gks.ru/metod/pred-export.htm.</w:t>
      </w:r>
    </w:p>
    <w:p w:rsidR="004315C8" w:rsidRDefault="004315C8">
      <w:pPr>
        <w:pStyle w:val="ConsPlusNormal"/>
        <w:spacing w:before="220"/>
        <w:ind w:firstLine="540"/>
        <w:jc w:val="both"/>
      </w:pPr>
      <w:r>
        <w:t>&lt;14&gt; В настоящее время Центр экспорта является структурным подразделением государственного унитарного предприятия Новосибирской области "Новосибирский областной центр развития промышленности и предпринимательства".</w:t>
      </w:r>
    </w:p>
    <w:p w:rsidR="004315C8" w:rsidRDefault="004315C8">
      <w:pPr>
        <w:pStyle w:val="ConsPlusNormal"/>
        <w:ind w:firstLine="540"/>
        <w:jc w:val="both"/>
      </w:pPr>
    </w:p>
    <w:p w:rsidR="004315C8" w:rsidRDefault="004315C8">
      <w:pPr>
        <w:pStyle w:val="ConsPlusNormal"/>
        <w:ind w:firstLine="540"/>
        <w:jc w:val="both"/>
      </w:pPr>
      <w:r>
        <w:t>За период своей деятельности Центр экспорта организовал коллективные экспозиции СМиСП Новосибирской области на 47 международных выставках. Из них более 90% - на зарубежных международных выставках. Организовано и проведено 37 бизнес-миссий в зарубежные страны. Проведено 69 различных семинаров, практикумов, круглых столов по вопросам внешнеэкономической деятельности. Оказаны информационно-консультационные услуги более 550 СМиСП Новосибирской области по вопросам внешнеэкономической деятельности, в том числе с привлечением сторонних экспертов на платной основе - более 300 СМиСП. Всего за 2012 - 2016 гг. проведено мероприятий на общую сумму 91,9 млн. руб. Всего в виде услуг Центра экспорта получили поддержку 1 959 СМиСП, при непосредственной поддержке Центра экспорта заключено более 100 экспортных контрактов.</w:t>
      </w:r>
    </w:p>
    <w:p w:rsidR="004315C8" w:rsidRDefault="004315C8">
      <w:pPr>
        <w:pStyle w:val="ConsPlusNormal"/>
        <w:spacing w:before="220"/>
        <w:ind w:firstLine="540"/>
        <w:jc w:val="both"/>
      </w:pPr>
      <w:r>
        <w:t>При содействии центра координации поддержки экспортно ориентированных субъектов МСП Новосибирской области в 2025 году 10% от числа обратившихся в Центр за поддержкой субъектов МСП должны заключить экспортные контракты, что должно привести к увеличению числа экспортеров - субъектов МСП.</w:t>
      </w:r>
    </w:p>
    <w:p w:rsidR="004315C8" w:rsidRDefault="004315C8">
      <w:pPr>
        <w:pStyle w:val="ConsPlusNormal"/>
        <w:jc w:val="both"/>
      </w:pPr>
      <w:r>
        <w:t xml:space="preserve">(в ред. постановлений Правительства Новосибирской области от 01.04.2020 </w:t>
      </w:r>
      <w:hyperlink r:id="rId172">
        <w:r>
          <w:rPr>
            <w:color w:val="0000FF"/>
          </w:rPr>
          <w:t>N 91-п</w:t>
        </w:r>
      </w:hyperlink>
      <w:r>
        <w:t xml:space="preserve">, от 21.03.2023 </w:t>
      </w:r>
      <w:hyperlink r:id="rId173">
        <w:r>
          <w:rPr>
            <w:color w:val="0000FF"/>
          </w:rPr>
          <w:t>N 98-п</w:t>
        </w:r>
      </w:hyperlink>
      <w:r>
        <w:t>)</w:t>
      </w:r>
    </w:p>
    <w:p w:rsidR="004315C8" w:rsidRDefault="004315C8">
      <w:pPr>
        <w:pStyle w:val="ConsPlusNormal"/>
        <w:spacing w:before="220"/>
        <w:ind w:firstLine="540"/>
        <w:jc w:val="both"/>
      </w:pPr>
      <w:r>
        <w:t>Ключевой проблемой в привлечении средств на развитие малого и среднего бизнеса является не только стоимость кредитных ресурсов (процентная ставка), но и их доступность - большинство начинающих и быстрорастущих предприятий не обладает ликвидным залоговым обеспечением для привлечения банковских кредитов. В рамках решения данной проблемы в 2009 году был создан и успешно функционирует Фонд развития малого и среднего предпринимательства Новосибирской области (далее - гарантийный фонд), основным видом деятельности которого является предоставление финансовых гарантий при кредитовании банковскими учреждениями субъектов малого и среднего предпринимательства. С начала деятельности по состоянию на 01.01.2017 гарантийным фондом было выдано 2 182 поручительства на общую сумму 8,7 млрд. рублей. Это позволило субъектам малого и среднего предпринимательства привлечь кредитные ресурсы (банковские гарантии, заключить лизинговые договоры) на сумму 17,1 млрд. рублей. При осуществлении дальнейшей деятельности гарантийного фонда ежегодно объем действующих кредитов, банковских гарантий, лизинговых договоров, предоставленных СМиСП банками и лизинговыми компаниями, являющимися партнерами гарантийного фонда, будет превышать капитализацию гарантийного фонда в 5 раз.</w:t>
      </w:r>
    </w:p>
    <w:p w:rsidR="004315C8" w:rsidRDefault="004315C8">
      <w:pPr>
        <w:pStyle w:val="ConsPlusNormal"/>
        <w:spacing w:before="220"/>
        <w:ind w:firstLine="540"/>
        <w:jc w:val="both"/>
      </w:pPr>
      <w:r>
        <w:t>В 2010 году в рамках содействия субъектам малого и среднего предпринимательства в привлечении финансовых ресурсов для осуществления предпринимательской деятельности также была создана Микрокредитная компания Новосибирский областной фонд микрофинансирования субъектов малого и среднего предпринимательства (далее - фонд микрофинансирования), основной вид деятельности которой - предоставление микрозаймов субъектам малого и среднего предпринимательства Новосибирской области. С начала деятельности по состоянию на 01.01.2017 фондом микрофинансирования было выдано более 2 086 микрозаймов на общую сумму 1 666 млн. рублей. Действующий портфель микрозаймов, выданных СМиСП фондом микрофинансирования, к 2025 году будет составлять 920 млн рублей, что будет соответствовать эффективности размещения средств микрофинансовой организации - 75%.</w:t>
      </w:r>
    </w:p>
    <w:p w:rsidR="004315C8" w:rsidRDefault="004315C8">
      <w:pPr>
        <w:pStyle w:val="ConsPlusNormal"/>
        <w:jc w:val="both"/>
      </w:pPr>
      <w:r>
        <w:t xml:space="preserve">(в ред. постановлений Правительства Новосибирской области от 01.04.2020 </w:t>
      </w:r>
      <w:hyperlink r:id="rId174">
        <w:r>
          <w:rPr>
            <w:color w:val="0000FF"/>
          </w:rPr>
          <w:t>N 91-п</w:t>
        </w:r>
      </w:hyperlink>
      <w:r>
        <w:t xml:space="preserve">, от 21.03.2023 </w:t>
      </w:r>
      <w:hyperlink r:id="rId175">
        <w:r>
          <w:rPr>
            <w:color w:val="0000FF"/>
          </w:rPr>
          <w:t>N 98-п</w:t>
        </w:r>
      </w:hyperlink>
      <w:r>
        <w:t>)</w:t>
      </w:r>
    </w:p>
    <w:p w:rsidR="004315C8" w:rsidRDefault="004315C8">
      <w:pPr>
        <w:pStyle w:val="ConsPlusNormal"/>
        <w:spacing w:before="220"/>
        <w:ind w:firstLine="540"/>
        <w:jc w:val="both"/>
      </w:pPr>
      <w:r>
        <w:t>Следует отметить более низкую стоимость финансовых ресурсов, предоставляемых субъектам малого и среднего предпринимательства гарантийным фондом и фондом микрофинансирования. Гарантийный фонд выбирает банки-партнеры при условии, если последние берут на себя обязательства по льготному кредитованию субъектов малого и среднего предпринимательства по эффективной ставке. Фонд микрофинансирования предоставляет микрозаймы до 3 млн. рублей на срок до 3 лет под 10% годовых, а для предпринимателей сферы материального производства - 8,25% годовых.</w:t>
      </w:r>
    </w:p>
    <w:p w:rsidR="004315C8" w:rsidRDefault="004315C8">
      <w:pPr>
        <w:pStyle w:val="ConsPlusNormal"/>
        <w:spacing w:before="220"/>
        <w:ind w:firstLine="540"/>
        <w:jc w:val="both"/>
      </w:pPr>
      <w:r>
        <w:t xml:space="preserve">При принятии государственной программы осуществлена преемственность мероприятий поддержки малого и среднего предпринимательства с ранее действовавшими документами, включая государственную </w:t>
      </w:r>
      <w:hyperlink r:id="rId176">
        <w:r>
          <w:rPr>
            <w:color w:val="0000FF"/>
          </w:rPr>
          <w:t>программу</w:t>
        </w:r>
      </w:hyperlink>
      <w:r>
        <w:t xml:space="preserve"> Новосибирской области "Развитие субъектов малого и среднего предпринимательства в Новосибирской области на 2012 - 2016 годы".</w:t>
      </w:r>
    </w:p>
    <w:p w:rsidR="004315C8" w:rsidRDefault="004315C8">
      <w:pPr>
        <w:pStyle w:val="ConsPlusNormal"/>
        <w:spacing w:before="220"/>
        <w:ind w:firstLine="540"/>
        <w:jc w:val="both"/>
      </w:pPr>
      <w:r>
        <w:t>Цель государственной программы имеет долгосрочный характер, ее достижение невозможно обеспечить в рамках очередного финансового года и последующего планового периода.</w:t>
      </w:r>
    </w:p>
    <w:p w:rsidR="004315C8" w:rsidRDefault="004315C8">
      <w:pPr>
        <w:pStyle w:val="ConsPlusNormal"/>
        <w:spacing w:before="220"/>
        <w:ind w:firstLine="540"/>
        <w:jc w:val="both"/>
      </w:pPr>
      <w:r>
        <w:t xml:space="preserve">Также мероприятия государственной программы направлены на реализацию </w:t>
      </w:r>
      <w:hyperlink r:id="rId177">
        <w:r>
          <w:rPr>
            <w:color w:val="0000FF"/>
          </w:rPr>
          <w:t>плана</w:t>
        </w:r>
      </w:hyperlink>
      <w:r>
        <w:t xml:space="preserve"> мероприятий ("дорожной карты") по содействию развитию конкуренции в Новосибирской области, утвержденного постановлением Губернатора Новосибирской области от 20.12.2019 N 287 "Об утверждении перечня товарных рынков для содействия развитию конкуренции и плана мероприятий ("дорожной карты") по содействию развитию конкуренции в Новосибирской области".</w:t>
      </w:r>
    </w:p>
    <w:p w:rsidR="004315C8" w:rsidRDefault="004315C8">
      <w:pPr>
        <w:pStyle w:val="ConsPlusNormal"/>
        <w:jc w:val="both"/>
      </w:pPr>
      <w:r>
        <w:t xml:space="preserve">(в ред. </w:t>
      </w:r>
      <w:hyperlink r:id="rId178">
        <w:r>
          <w:rPr>
            <w:color w:val="0000FF"/>
          </w:rPr>
          <w:t>постановления</w:t>
        </w:r>
      </w:hyperlink>
      <w:r>
        <w:t xml:space="preserve"> Правительства Новосибирской области от 29.12.2021 N 566-п)</w:t>
      </w:r>
    </w:p>
    <w:p w:rsidR="004315C8" w:rsidRDefault="004315C8">
      <w:pPr>
        <w:pStyle w:val="ConsPlusNormal"/>
        <w:spacing w:before="220"/>
        <w:ind w:firstLine="540"/>
        <w:jc w:val="both"/>
      </w:pPr>
      <w:r>
        <w:t>Помимо программно-целевого метода в Новосибирской области сформированы нормативные правовые и организационные основы государственной поддержки малого и среднего предпринимательства.</w:t>
      </w:r>
    </w:p>
    <w:p w:rsidR="004315C8" w:rsidRDefault="004315C8">
      <w:pPr>
        <w:pStyle w:val="ConsPlusNormal"/>
        <w:spacing w:before="220"/>
        <w:ind w:firstLine="540"/>
        <w:jc w:val="both"/>
      </w:pPr>
      <w:r>
        <w:t>Для малых предприятий предусмотрены специальные налоговые режимы, позволяющие оптимизировать систему учета налоговых платежей.</w:t>
      </w:r>
    </w:p>
    <w:p w:rsidR="004315C8" w:rsidRDefault="004315C8">
      <w:pPr>
        <w:pStyle w:val="ConsPlusNormal"/>
        <w:spacing w:before="220"/>
        <w:ind w:firstLine="540"/>
        <w:jc w:val="both"/>
      </w:pPr>
      <w:r>
        <w:t>Приоритеты государственной политики в сфере реализации государственной программы определены в следующих документах:</w:t>
      </w:r>
    </w:p>
    <w:p w:rsidR="004315C8" w:rsidRDefault="00DF6EAA">
      <w:pPr>
        <w:pStyle w:val="ConsPlusNormal"/>
        <w:spacing w:before="220"/>
        <w:ind w:firstLine="540"/>
        <w:jc w:val="both"/>
      </w:pPr>
      <w:hyperlink r:id="rId179">
        <w:r w:rsidR="004315C8">
          <w:rPr>
            <w:color w:val="0000FF"/>
          </w:rPr>
          <w:t>Стратегия</w:t>
        </w:r>
      </w:hyperlink>
      <w:r w:rsidR="004315C8">
        <w:t xml:space="preserve">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02.06.2016 N 1083-р;</w:t>
      </w:r>
    </w:p>
    <w:p w:rsidR="004315C8" w:rsidRDefault="00DF6EAA">
      <w:pPr>
        <w:pStyle w:val="ConsPlusNormal"/>
        <w:spacing w:before="220"/>
        <w:ind w:firstLine="540"/>
        <w:jc w:val="both"/>
      </w:pPr>
      <w:hyperlink r:id="rId180">
        <w:r w:rsidR="004315C8">
          <w:rPr>
            <w:color w:val="0000FF"/>
          </w:rPr>
          <w:t>постановление</w:t>
        </w:r>
      </w:hyperlink>
      <w:r w:rsidR="004315C8">
        <w:t xml:space="preserve"> Правительства Новосибирской области от 27.12.2016 N 450-п "Об утверждении прогноза социально-экономического развития Новосибирской области на 2016 - 2030 годы";</w:t>
      </w:r>
    </w:p>
    <w:p w:rsidR="004315C8" w:rsidRDefault="00DF6EAA">
      <w:pPr>
        <w:pStyle w:val="ConsPlusNormal"/>
        <w:spacing w:before="220"/>
        <w:ind w:firstLine="540"/>
        <w:jc w:val="both"/>
      </w:pPr>
      <w:hyperlink r:id="rId181">
        <w:r w:rsidR="004315C8">
          <w:rPr>
            <w:color w:val="0000FF"/>
          </w:rPr>
          <w:t>постановление</w:t>
        </w:r>
      </w:hyperlink>
      <w:r w:rsidR="004315C8">
        <w:t xml:space="preserve"> Правительства Новосибирской области от 01.04.2016 N 89-п "Об утверждении программы реиндустриализации экономики Новосибирской области до 2025 года";</w:t>
      </w:r>
    </w:p>
    <w:p w:rsidR="004315C8" w:rsidRDefault="00DF6EAA">
      <w:pPr>
        <w:pStyle w:val="ConsPlusNormal"/>
        <w:spacing w:before="220"/>
        <w:ind w:firstLine="540"/>
        <w:jc w:val="both"/>
      </w:pPr>
      <w:hyperlink r:id="rId182">
        <w:r w:rsidR="004315C8">
          <w:rPr>
            <w:color w:val="0000FF"/>
          </w:rPr>
          <w:t>Указ</w:t>
        </w:r>
      </w:hyperlink>
      <w:r w:rsidR="004315C8">
        <w:t xml:space="preserve"> Президента Российской Федерации от 05.06.2015 N 287 "О мерах по дальнейшему развитию малого и среднего предпринимательства".</w:t>
      </w:r>
    </w:p>
    <w:p w:rsidR="004315C8" w:rsidRDefault="004315C8">
      <w:pPr>
        <w:pStyle w:val="ConsPlusNormal"/>
        <w:spacing w:before="220"/>
        <w:ind w:firstLine="540"/>
        <w:jc w:val="both"/>
      </w:pPr>
      <w:r>
        <w:t>В соответствии с указанными документами сформированы следующие приоритеты государственной политики в сфере реализации государственной программы:</w:t>
      </w:r>
    </w:p>
    <w:p w:rsidR="004315C8" w:rsidRDefault="004315C8">
      <w:pPr>
        <w:pStyle w:val="ConsPlusNormal"/>
        <w:spacing w:before="220"/>
        <w:ind w:firstLine="540"/>
        <w:jc w:val="both"/>
      </w:pPr>
      <w:r>
        <w:t>обеспечение высоких темпов устойчивого роста экономики региона и создание потенциала будущего развития за счет формирования благоприятных условий для бизнеса;</w:t>
      </w:r>
    </w:p>
    <w:p w:rsidR="004315C8" w:rsidRDefault="004315C8">
      <w:pPr>
        <w:pStyle w:val="ConsPlusNormal"/>
        <w:spacing w:before="220"/>
        <w:ind w:firstLine="540"/>
        <w:jc w:val="both"/>
      </w:pPr>
      <w:r>
        <w:t>преимущественное развитие быстрорастущих компаний; компаний, реализующих проекты "</w:t>
      </w:r>
      <w:hyperlink r:id="rId183">
        <w:r>
          <w:rPr>
            <w:color w:val="0000FF"/>
          </w:rPr>
          <w:t>Программы</w:t>
        </w:r>
      </w:hyperlink>
      <w:r>
        <w:t xml:space="preserve"> реиндустриализации экономики Новосибирской области до 2025 года"; осуществляющих экспорт товаров (работ, услуг); осуществляющих деятельность в моногородах в 2019 - 2020 годах;</w:t>
      </w:r>
    </w:p>
    <w:p w:rsidR="004315C8" w:rsidRDefault="004315C8">
      <w:pPr>
        <w:pStyle w:val="ConsPlusNormal"/>
        <w:jc w:val="both"/>
      </w:pPr>
      <w:r>
        <w:t xml:space="preserve">(в ред. постановлений Правительства Новосибирской области от 11.07.2018 </w:t>
      </w:r>
      <w:hyperlink r:id="rId184">
        <w:r>
          <w:rPr>
            <w:color w:val="0000FF"/>
          </w:rPr>
          <w:t>N 301-п</w:t>
        </w:r>
      </w:hyperlink>
      <w:r>
        <w:t xml:space="preserve">, от 25.08.2022 </w:t>
      </w:r>
      <w:hyperlink r:id="rId185">
        <w:r>
          <w:rPr>
            <w:color w:val="0000FF"/>
          </w:rPr>
          <w:t>N 397-п</w:t>
        </w:r>
      </w:hyperlink>
      <w:r>
        <w:t>)</w:t>
      </w:r>
    </w:p>
    <w:p w:rsidR="004315C8" w:rsidRDefault="004315C8">
      <w:pPr>
        <w:pStyle w:val="ConsPlusNormal"/>
        <w:spacing w:before="220"/>
        <w:ind w:firstLine="540"/>
        <w:jc w:val="both"/>
      </w:pPr>
      <w:r>
        <w:t>целенаправленное воздействие на пространственное размещение бизнеса в Новосибирской области;</w:t>
      </w:r>
    </w:p>
    <w:p w:rsidR="004315C8" w:rsidRDefault="004315C8">
      <w:pPr>
        <w:pStyle w:val="ConsPlusNormal"/>
        <w:spacing w:before="220"/>
        <w:ind w:firstLine="540"/>
        <w:jc w:val="both"/>
      </w:pPr>
      <w:r>
        <w:t>развитие инновационной инфраструктуры;</w:t>
      </w:r>
    </w:p>
    <w:p w:rsidR="004315C8" w:rsidRDefault="004315C8">
      <w:pPr>
        <w:pStyle w:val="ConsPlusNormal"/>
        <w:spacing w:before="220"/>
        <w:ind w:firstLine="540"/>
        <w:jc w:val="both"/>
      </w:pPr>
      <w:r>
        <w:t>содействие развитию конкуренции на территории Новосибирской области;</w:t>
      </w:r>
    </w:p>
    <w:p w:rsidR="004315C8" w:rsidRDefault="004315C8">
      <w:pPr>
        <w:pStyle w:val="ConsPlusNormal"/>
        <w:spacing w:before="220"/>
        <w:ind w:firstLine="540"/>
        <w:jc w:val="both"/>
      </w:pPr>
      <w:r>
        <w:t>поддержка самозанятости населения.</w:t>
      </w:r>
    </w:p>
    <w:p w:rsidR="004315C8" w:rsidRDefault="004315C8">
      <w:pPr>
        <w:pStyle w:val="ConsPlusNormal"/>
        <w:spacing w:before="220"/>
        <w:ind w:firstLine="540"/>
        <w:jc w:val="both"/>
      </w:pPr>
      <w:r>
        <w:t>Таким образом, приоритеты и цели государственной политики в сфере реализации государственной программы определяют необходимость комплексного решения задач, направленных на формирование условий для развития малого и среднего предпринимательства в Новосибирской области.</w:t>
      </w:r>
    </w:p>
    <w:p w:rsidR="004315C8" w:rsidRDefault="004315C8">
      <w:pPr>
        <w:pStyle w:val="ConsPlusNormal"/>
        <w:spacing w:before="220"/>
        <w:ind w:firstLine="540"/>
        <w:jc w:val="both"/>
      </w:pPr>
      <w:r>
        <w:t>Реализация государственной программы обеспечит комплексное урегулирование основных проблем в сфере развития малого и среднего предпринимательства, позволит увеличить оборот малых и средних предприятий, количество занятых на таких предприятиях, а также объем отгруженных товаров собственного производства.</w:t>
      </w:r>
    </w:p>
    <w:p w:rsidR="004315C8" w:rsidRDefault="004315C8">
      <w:pPr>
        <w:pStyle w:val="ConsPlusNormal"/>
        <w:ind w:firstLine="540"/>
        <w:jc w:val="both"/>
      </w:pPr>
    </w:p>
    <w:p w:rsidR="004315C8" w:rsidRDefault="004315C8">
      <w:pPr>
        <w:pStyle w:val="ConsPlusTitle"/>
        <w:jc w:val="center"/>
        <w:outlineLvl w:val="1"/>
      </w:pPr>
      <w:r>
        <w:t>III. Цели и задачи, важнейшие целевые</w:t>
      </w:r>
    </w:p>
    <w:p w:rsidR="004315C8" w:rsidRDefault="004315C8">
      <w:pPr>
        <w:pStyle w:val="ConsPlusTitle"/>
        <w:jc w:val="center"/>
      </w:pPr>
      <w:r>
        <w:t>индикаторы государственной программы</w:t>
      </w:r>
    </w:p>
    <w:p w:rsidR="004315C8" w:rsidRDefault="004315C8">
      <w:pPr>
        <w:pStyle w:val="ConsPlusNormal"/>
        <w:ind w:firstLine="540"/>
        <w:jc w:val="both"/>
      </w:pPr>
    </w:p>
    <w:p w:rsidR="004315C8" w:rsidRDefault="004315C8">
      <w:pPr>
        <w:pStyle w:val="ConsPlusNormal"/>
        <w:ind w:firstLine="540"/>
        <w:jc w:val="both"/>
      </w:pPr>
      <w:r>
        <w:t xml:space="preserve">Утратил силу. - </w:t>
      </w:r>
      <w:hyperlink r:id="rId186">
        <w:r>
          <w:rPr>
            <w:color w:val="0000FF"/>
          </w:rPr>
          <w:t>Постановление</w:t>
        </w:r>
      </w:hyperlink>
      <w:r>
        <w:t xml:space="preserve"> Правительства Новосибирской области от 21.03.2023 N 98-п.</w:t>
      </w:r>
    </w:p>
    <w:p w:rsidR="004315C8" w:rsidRDefault="004315C8">
      <w:pPr>
        <w:pStyle w:val="ConsPlusNormal"/>
        <w:ind w:firstLine="540"/>
        <w:jc w:val="both"/>
      </w:pPr>
    </w:p>
    <w:p w:rsidR="004315C8" w:rsidRDefault="004315C8">
      <w:pPr>
        <w:pStyle w:val="ConsPlusTitle"/>
        <w:jc w:val="center"/>
        <w:outlineLvl w:val="1"/>
      </w:pPr>
      <w:r>
        <w:t>IV. Система основных мероприятий государственной программы</w:t>
      </w:r>
    </w:p>
    <w:p w:rsidR="004315C8" w:rsidRDefault="004315C8">
      <w:pPr>
        <w:pStyle w:val="ConsPlusNormal"/>
        <w:ind w:firstLine="540"/>
        <w:jc w:val="both"/>
      </w:pPr>
    </w:p>
    <w:p w:rsidR="004315C8" w:rsidRDefault="004315C8">
      <w:pPr>
        <w:pStyle w:val="ConsPlusNormal"/>
        <w:ind w:firstLine="540"/>
        <w:jc w:val="both"/>
      </w:pPr>
      <w:r>
        <w:t>Государственная программа будет реализовываться с 2017 года, этапы не выделяются.</w:t>
      </w:r>
    </w:p>
    <w:p w:rsidR="004315C8" w:rsidRDefault="004315C8">
      <w:pPr>
        <w:pStyle w:val="ConsPlusNormal"/>
        <w:jc w:val="both"/>
      </w:pPr>
      <w:r>
        <w:t xml:space="preserve">(в ред. </w:t>
      </w:r>
      <w:hyperlink r:id="rId187">
        <w:r>
          <w:rPr>
            <w:color w:val="0000FF"/>
          </w:rPr>
          <w:t>постановления</w:t>
        </w:r>
      </w:hyperlink>
      <w:r>
        <w:t xml:space="preserve"> Правительства Новосибирской области от 02.04.2019 N 128-п)</w:t>
      </w:r>
    </w:p>
    <w:p w:rsidR="004315C8" w:rsidRDefault="004315C8">
      <w:pPr>
        <w:pStyle w:val="ConsPlusNormal"/>
        <w:ind w:firstLine="540"/>
        <w:jc w:val="both"/>
      </w:pPr>
    </w:p>
    <w:p w:rsidR="004315C8" w:rsidRDefault="004315C8">
      <w:pPr>
        <w:pStyle w:val="ConsPlusTitle"/>
        <w:jc w:val="center"/>
        <w:outlineLvl w:val="2"/>
      </w:pPr>
      <w:r>
        <w:t>Подраздел 1. Краткая характеристика основных мероприятий</w:t>
      </w:r>
    </w:p>
    <w:p w:rsidR="004315C8" w:rsidRDefault="004315C8">
      <w:pPr>
        <w:pStyle w:val="ConsPlusTitle"/>
        <w:jc w:val="center"/>
      </w:pPr>
      <w:r>
        <w:t>государственной программы, реализуемых в 2017 - 2018 годах</w:t>
      </w:r>
    </w:p>
    <w:p w:rsidR="004315C8" w:rsidRDefault="004315C8">
      <w:pPr>
        <w:pStyle w:val="ConsPlusNormal"/>
        <w:jc w:val="center"/>
      </w:pPr>
      <w:r>
        <w:t xml:space="preserve">(в ред. </w:t>
      </w:r>
      <w:hyperlink r:id="rId188">
        <w:r>
          <w:rPr>
            <w:color w:val="0000FF"/>
          </w:rPr>
          <w:t>постановления</w:t>
        </w:r>
      </w:hyperlink>
      <w:r>
        <w:t xml:space="preserve"> Правительства Новосибирской области</w:t>
      </w:r>
    </w:p>
    <w:p w:rsidR="004315C8" w:rsidRDefault="004315C8">
      <w:pPr>
        <w:pStyle w:val="ConsPlusNormal"/>
        <w:jc w:val="center"/>
      </w:pPr>
      <w:r>
        <w:t>от 29.03.2021 N 92-п)</w:t>
      </w:r>
    </w:p>
    <w:p w:rsidR="004315C8" w:rsidRDefault="004315C8">
      <w:pPr>
        <w:pStyle w:val="ConsPlusNormal"/>
        <w:ind w:firstLine="540"/>
        <w:jc w:val="both"/>
      </w:pPr>
    </w:p>
    <w:p w:rsidR="004315C8" w:rsidRDefault="004315C8">
      <w:pPr>
        <w:pStyle w:val="ConsPlusNormal"/>
        <w:ind w:firstLine="540"/>
        <w:jc w:val="both"/>
      </w:pPr>
      <w:r>
        <w:t>Для достижения цели государственной программы и решения задач планируется реализация мероприятий, направленных на информационно-методическую, организационную и финансовую поддержку малого и среднего предпринимательства в области, а также мероприятий по развитию и обеспечению функционирования инфраструктуры поддержки малого и среднего предпринимательства (финансовая поддержка организаций, образующих инфраструктуру поддержки малого и среднего предпринимательства в Новосибирской области) и мероприятий по поддержке муниципальных программ развития СМиСП.</w:t>
      </w:r>
    </w:p>
    <w:p w:rsidR="004315C8" w:rsidRDefault="004315C8">
      <w:pPr>
        <w:pStyle w:val="ConsPlusNormal"/>
        <w:spacing w:before="220"/>
        <w:ind w:firstLine="540"/>
        <w:jc w:val="both"/>
      </w:pPr>
      <w:r>
        <w:t xml:space="preserve">Система программных мероприятий, состоящая из перечня конкретных, увязанных с целью и задачами государственной программы мероприятий, и ресурсное обеспечение государственной программы представлены в </w:t>
      </w:r>
      <w:hyperlink w:anchor="P1419">
        <w:r>
          <w:rPr>
            <w:color w:val="0000FF"/>
          </w:rPr>
          <w:t>приложении N 2</w:t>
        </w:r>
      </w:hyperlink>
      <w:r>
        <w:t xml:space="preserve"> к государственной программе.</w:t>
      </w:r>
    </w:p>
    <w:p w:rsidR="004315C8" w:rsidRDefault="004315C8">
      <w:pPr>
        <w:pStyle w:val="ConsPlusNormal"/>
        <w:spacing w:before="220"/>
        <w:ind w:firstLine="540"/>
        <w:jc w:val="both"/>
      </w:pPr>
      <w:r>
        <w:t>На решение задачи государственной программы "Повышение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Новосибирской области путем обеспечения доступности образовательной и информационно-консультационной поддержки" направлены мероприятия:</w:t>
      </w:r>
    </w:p>
    <w:p w:rsidR="004315C8" w:rsidRDefault="004315C8">
      <w:pPr>
        <w:pStyle w:val="ConsPlusNormal"/>
        <w:spacing w:before="220"/>
        <w:ind w:firstLine="540"/>
        <w:jc w:val="both"/>
      </w:pPr>
      <w:r>
        <w:t>"Развитие и обеспечение функционирования портала "Малое и среднее предпринимательство Новосибирской области"; размещение информации о развитии малого и среднего предпринимательства в информационно-телекоммуникационной сети Интернет на иных сайтах" - мероприятие, направленное на повышение уровня осведомленности предпринимателей о состоянии развития малого и среднего предпринимательства в области и основных тенденциях развития, обеспечение СМиСП актуальной информацией по вопросам развития и поддержки малого и среднего предпринимательства в Новосибирской области. Размещение информации о развитии малого и среднего предпринимательства осуществляется в информационно-телекоммуникационной сети Интернет, как на официальном сайте Министерства и портале "Малое и среднее предпринимательство Новосибирской области" в рамках текущей деятельности Министерства, так и на иных сайтах.</w:t>
      </w:r>
    </w:p>
    <w:p w:rsidR="004315C8" w:rsidRDefault="004315C8">
      <w:pPr>
        <w:pStyle w:val="ConsPlusNormal"/>
        <w:spacing w:before="220"/>
        <w:ind w:firstLine="540"/>
        <w:jc w:val="both"/>
      </w:pPr>
      <w:r>
        <w:t xml:space="preserve">"Развитие портала "Малое и среднее предпринимательство Новосибирской области" и размещение информации о развитии малого и среднего предпринимательства на иных сайтах осуществляется исполнителем мероприятия по результатам проведения закупки в соответствии с Федеральным </w:t>
      </w:r>
      <w:hyperlink r:id="rId189">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4315C8" w:rsidRDefault="004315C8">
      <w:pPr>
        <w:pStyle w:val="ConsPlusNormal"/>
        <w:jc w:val="both"/>
      </w:pPr>
      <w:r>
        <w:t xml:space="preserve">(в ред. </w:t>
      </w:r>
      <w:hyperlink r:id="rId190">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"Обеспечение функционирования Бизнес-навигатора МСП в Новосибирской области" - мероприятие, направленное на оказание маркетинговой и информационной поддержки субъектам малого и среднего предпринимательства, прежде всего представляющим массовый сектор. Бизнес-навигатор - это бесплатный интернет-ресурс для субъектов малого и среднего предпринимательства, который обеспечивает сбор, обработку, хранение и предоставление информации о перспективных местах для развития различных видов бизнеса СМиСП, каталоге типовых бизнес-планов для отдельных видов бизнеса, специальных кредитных продуктах, региональной инфраструктуре, имущественной поддержке и других видах поддержки СМиСП. В 2016 году за счет средств АО "Корпорация МСП" Бизнес-навигатор начал пополняться первичной и вторичной маркетинговой информацией по городу Новосибирску, в 2017 году продолжено пополнение Бизнес-навигатора информацией по городу Бердску. В 2018 году планируется за счет средств областного бюджета Новосибирской области наполнение Бизнес-навигатора информацией по монопрофильному муниципальному образованию р.п. Линево. В дальнейшем список муниципальных районов и городских округов, входящих в Бизнес-навигатор, будет расширяться. Благодаря Бизнес-навигатору для предпринимателей будет создана наиболее благоприятная среда для развития и осуществления предпринимательской деятельности.</w:t>
      </w:r>
    </w:p>
    <w:p w:rsidR="004315C8" w:rsidRDefault="004315C8">
      <w:pPr>
        <w:pStyle w:val="ConsPlusNormal"/>
        <w:jc w:val="both"/>
      </w:pPr>
      <w:r>
        <w:t xml:space="preserve">(в ред. постановлений Правительства Новосибирской области от 11.10.2017 </w:t>
      </w:r>
      <w:hyperlink r:id="rId191">
        <w:r>
          <w:rPr>
            <w:color w:val="0000FF"/>
          </w:rPr>
          <w:t>N 391-п</w:t>
        </w:r>
      </w:hyperlink>
      <w:r>
        <w:t xml:space="preserve">, от 02.04.2019 </w:t>
      </w:r>
      <w:hyperlink r:id="rId192">
        <w:r>
          <w:rPr>
            <w:color w:val="0000FF"/>
          </w:rPr>
          <w:t>N 128-п</w:t>
        </w:r>
      </w:hyperlink>
      <w:r>
        <w:t>)</w:t>
      </w:r>
    </w:p>
    <w:p w:rsidR="004315C8" w:rsidRDefault="004315C8">
      <w:pPr>
        <w:pStyle w:val="ConsPlusNormal"/>
        <w:spacing w:before="220"/>
        <w:ind w:firstLine="540"/>
        <w:jc w:val="both"/>
      </w:pPr>
      <w:r>
        <w:t xml:space="preserve">Исполнитель мероприятия и объем финансирования определяются по результатам проведения закупки в соответствии с Федеральным </w:t>
      </w:r>
      <w:hyperlink r:id="rId193">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4315C8" w:rsidRDefault="004315C8">
      <w:pPr>
        <w:pStyle w:val="ConsPlusNormal"/>
        <w:jc w:val="both"/>
      </w:pPr>
      <w:r>
        <w:t xml:space="preserve">(в ред. </w:t>
      </w:r>
      <w:hyperlink r:id="rId194">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"Проведение обучающих семинаров, курсов по вопросам осуществления предпринимательской деятельности" направлено на повышение уровня знаний предпринимателей по ведению предпринимательской деятельности, обеспечение СМиСП актуальной информацией по вопросам развития и поддержки малого и среднего предпринимательства в области.</w:t>
      </w:r>
    </w:p>
    <w:p w:rsidR="004315C8" w:rsidRDefault="004315C8">
      <w:pPr>
        <w:pStyle w:val="ConsPlusNormal"/>
        <w:jc w:val="both"/>
      </w:pPr>
      <w:r>
        <w:t xml:space="preserve">(в ред. </w:t>
      </w:r>
      <w:hyperlink r:id="rId195">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 xml:space="preserve">Исполнитель мероприятия и объем финансирования определяются по результатам проведения закупки в соответствии с Федеральным </w:t>
      </w:r>
      <w:hyperlink r:id="rId196">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4315C8" w:rsidRDefault="004315C8">
      <w:pPr>
        <w:pStyle w:val="ConsPlusNormal"/>
        <w:jc w:val="both"/>
      </w:pPr>
      <w:r>
        <w:t xml:space="preserve">(в ред. </w:t>
      </w:r>
      <w:hyperlink r:id="rId197">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"Поддержка и проведение конкурсов среди СМиСП по выявлению лучших СМиСП в Новосибирской области" направлено на пропаганду идеологии предпринимательства; выявление лучших представителей СМиСП; стимулирование производства и реализацию качественных товаров, работ и услуг; содействие сокращению теневого сектора экономики.</w:t>
      </w:r>
    </w:p>
    <w:p w:rsidR="004315C8" w:rsidRDefault="004315C8">
      <w:pPr>
        <w:pStyle w:val="ConsPlusNormal"/>
        <w:jc w:val="both"/>
      </w:pPr>
      <w:r>
        <w:t xml:space="preserve">(в ред. </w:t>
      </w:r>
      <w:hyperlink r:id="rId198">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 xml:space="preserve">Исполнители мероприятий и объем финансирования определяются по результатам проведения закупки в соответствии с Федеральным </w:t>
      </w:r>
      <w:hyperlink r:id="rId199">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4315C8" w:rsidRDefault="004315C8">
      <w:pPr>
        <w:pStyle w:val="ConsPlusNormal"/>
        <w:jc w:val="both"/>
      </w:pPr>
      <w:r>
        <w:t xml:space="preserve">(в ред. </w:t>
      </w:r>
      <w:hyperlink r:id="rId200">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"Организация и проведение исследований о развитии СМиСП" позволит выявить основные проблемы развития предпринимательства в муниципальных образованиях и городских округах, эффективность мер, содействующих улучшению показателей развития СМиСП в Новосибирской области.</w:t>
      </w:r>
    </w:p>
    <w:p w:rsidR="004315C8" w:rsidRDefault="004315C8">
      <w:pPr>
        <w:pStyle w:val="ConsPlusNormal"/>
        <w:jc w:val="both"/>
      </w:pPr>
      <w:r>
        <w:t xml:space="preserve">(в ред. </w:t>
      </w:r>
      <w:hyperlink r:id="rId201">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 xml:space="preserve">Исполнители мероприятий и объем финансирования определяются по результатам проведения закупки в соответствии с Федеральным </w:t>
      </w:r>
      <w:hyperlink r:id="rId202">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4315C8" w:rsidRDefault="004315C8">
      <w:pPr>
        <w:pStyle w:val="ConsPlusNormal"/>
        <w:jc w:val="both"/>
      </w:pPr>
      <w:r>
        <w:t xml:space="preserve">(в ред. </w:t>
      </w:r>
      <w:hyperlink r:id="rId203">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"Создание и развитие Центра поддержки предпринимательства Новосибирской области".</w:t>
      </w:r>
    </w:p>
    <w:p w:rsidR="004315C8" w:rsidRDefault="004315C8">
      <w:pPr>
        <w:pStyle w:val="ConsPlusNormal"/>
        <w:jc w:val="both"/>
      </w:pPr>
      <w:r>
        <w:t xml:space="preserve">(абзац введен </w:t>
      </w:r>
      <w:hyperlink r:id="rId204">
        <w:r>
          <w:rPr>
            <w:color w:val="0000FF"/>
          </w:rPr>
          <w:t>постановлением</w:t>
        </w:r>
      </w:hyperlink>
      <w:r>
        <w:t xml:space="preserve"> Правительства Новосибирской области от 11.10.2017 N 391-п; в ред. </w:t>
      </w:r>
      <w:hyperlink r:id="rId205">
        <w:r>
          <w:rPr>
            <w:color w:val="0000FF"/>
          </w:rPr>
          <w:t>постановления</w:t>
        </w:r>
      </w:hyperlink>
      <w:r>
        <w:t xml:space="preserve"> Правительства Новосибирской области от 11.07.2018 N 301-п)</w:t>
      </w:r>
    </w:p>
    <w:p w:rsidR="004315C8" w:rsidRDefault="004315C8">
      <w:pPr>
        <w:pStyle w:val="ConsPlusNormal"/>
        <w:spacing w:before="220"/>
        <w:ind w:firstLine="540"/>
        <w:jc w:val="both"/>
      </w:pPr>
      <w:r>
        <w:t>Центр поддержки предпринимательства Новосибирской области создается как юридическое лицо или структурное подразделение юридического лица, образующего инфраструктуру информационно-консультационной поддержки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206">
        <w:r>
          <w:rPr>
            <w:color w:val="0000FF"/>
          </w:rPr>
          <w:t>постановлением</w:t>
        </w:r>
      </w:hyperlink>
      <w:r>
        <w:t xml:space="preserve"> Правительства Новосибирской области от 11.10.2017 N 391-п; в ред. </w:t>
      </w:r>
      <w:hyperlink r:id="rId207">
        <w:r>
          <w:rPr>
            <w:color w:val="0000FF"/>
          </w:rPr>
          <w:t>постановления</w:t>
        </w:r>
      </w:hyperlink>
      <w:r>
        <w:t xml:space="preserve"> Правительства Новосибирской области от 11.07.2018 N 301-п)</w:t>
      </w:r>
    </w:p>
    <w:p w:rsidR="004315C8" w:rsidRDefault="004315C8">
      <w:pPr>
        <w:pStyle w:val="ConsPlusNormal"/>
        <w:spacing w:before="220"/>
        <w:ind w:firstLine="540"/>
        <w:jc w:val="both"/>
      </w:pPr>
      <w:r>
        <w:t>Субсидии Центру поддержки предпринимательства Новосибирской области предоставляются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w:t>
      </w:r>
    </w:p>
    <w:p w:rsidR="004315C8" w:rsidRDefault="004315C8">
      <w:pPr>
        <w:pStyle w:val="ConsPlusNormal"/>
        <w:jc w:val="both"/>
      </w:pPr>
      <w:r>
        <w:t xml:space="preserve">(абзац введен </w:t>
      </w:r>
      <w:hyperlink r:id="rId208">
        <w:r>
          <w:rPr>
            <w:color w:val="0000FF"/>
          </w:rPr>
          <w:t>постановлением</w:t>
        </w:r>
      </w:hyperlink>
      <w:r>
        <w:t xml:space="preserve"> Правительства Новосибирской области от 11.10.2017 N 391-п)</w:t>
      </w:r>
    </w:p>
    <w:p w:rsidR="004315C8" w:rsidRDefault="004315C8">
      <w:pPr>
        <w:pStyle w:val="ConsPlusNormal"/>
        <w:spacing w:before="220"/>
        <w:ind w:firstLine="540"/>
        <w:jc w:val="both"/>
      </w:pPr>
      <w:r>
        <w:t xml:space="preserve">Субсидии центру поддержки предпринимательства Новосибирской области предоставляются в соответствии с </w:t>
      </w:r>
      <w:hyperlink w:anchor="P5573">
        <w:r>
          <w:rPr>
            <w:color w:val="0000FF"/>
          </w:rPr>
          <w:t>Порядком</w:t>
        </w:r>
      </w:hyperlink>
      <w:r>
        <w:t xml:space="preserve"> предоставления субсидий организации, образующей инфраструктуру поддержки субъектов малого и среднего предпринимательства, - центру поддержки предпринимательства Новосибирской области, установленным согласно приложению N 10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209">
        <w:r>
          <w:rPr>
            <w:color w:val="0000FF"/>
          </w:rPr>
          <w:t>постановлением</w:t>
        </w:r>
      </w:hyperlink>
      <w:r>
        <w:t xml:space="preserve"> Правительства Новосибирской области от 11.07.2018 N 301-п; в ред. </w:t>
      </w:r>
      <w:hyperlink r:id="rId210">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На решение задачи государственной программы "Содействие территориальному развитию субъектов малого и среднего предпринимательства и самозанятости населения" направлены мероприятия:</w:t>
      </w:r>
    </w:p>
    <w:p w:rsidR="004315C8" w:rsidRDefault="004315C8">
      <w:pPr>
        <w:pStyle w:val="ConsPlusNormal"/>
        <w:spacing w:before="220"/>
        <w:ind w:firstLine="540"/>
        <w:jc w:val="both"/>
      </w:pPr>
      <w:r>
        <w:t>"Предоставление грантов начинающим субъектам малого предпринимательства". Гранты начинающим субъектам малого предпринимательства (далее - СМП) предоставляются в форме субсидий СМП, осуществляющим деятельность в муниципальных районах и городских округах Новосибирской области (за исключением г. Новосибирска), действующим менее одного года с момента государственной регистрации, на реализацию бизнес-плана предпринимательского проекта. При предоставлении грантов начинающим бизнес субсидированию подлежат 50% затрат СМП, связанных с реализацией бизнес-плана предпринимательского проекта юридического лица (индивидуального предпринимателя). Таким образом, предоставление грантов начинающим СМП способствует развитию предпринимательской деятельности прежде всего в отдаленных от центра территориях.</w:t>
      </w:r>
    </w:p>
    <w:p w:rsidR="004315C8" w:rsidRDefault="004315C8">
      <w:pPr>
        <w:pStyle w:val="ConsPlusNormal"/>
        <w:jc w:val="both"/>
      </w:pPr>
      <w:r>
        <w:t xml:space="preserve">(в ред. </w:t>
      </w:r>
      <w:hyperlink r:id="rId211">
        <w:r>
          <w:rPr>
            <w:color w:val="0000FF"/>
          </w:rPr>
          <w:t>постановления</w:t>
        </w:r>
      </w:hyperlink>
      <w:r>
        <w:t xml:space="preserve"> Правительства Новосибирской области от 11.07.2018 N 301-п)</w:t>
      </w:r>
    </w:p>
    <w:p w:rsidR="004315C8" w:rsidRDefault="004315C8">
      <w:pPr>
        <w:pStyle w:val="ConsPlusNormal"/>
        <w:spacing w:before="220"/>
        <w:ind w:firstLine="540"/>
        <w:jc w:val="both"/>
      </w:pPr>
      <w:r>
        <w:t xml:space="preserve">Субсидии СМиСП предоставляются в соответствии с </w:t>
      </w:r>
      <w:hyperlink w:anchor="P3991">
        <w:r>
          <w:rPr>
            <w:color w:val="0000FF"/>
          </w:rPr>
          <w:t>Порядком</w:t>
        </w:r>
      </w:hyperlink>
      <w: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установленным согласно приложению N 2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w:t>
      </w:r>
      <w:hyperlink r:id="rId212">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 xml:space="preserve">"Субсидирование части арендных платежей СМиСП" осуществляется в соответствии с </w:t>
      </w:r>
      <w:hyperlink w:anchor="P3991">
        <w:r>
          <w:rPr>
            <w:color w:val="0000FF"/>
          </w:rPr>
          <w:t>Порядком</w:t>
        </w:r>
      </w:hyperlink>
      <w: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установленным согласно приложению N 2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Субсидированию подлежат затраты СМиСП, действовавших менее трех лет с момента государственной регистрации, на аренду (субаренду) офисных, производственных помещений.</w:t>
      </w:r>
    </w:p>
    <w:p w:rsidR="004315C8" w:rsidRDefault="004315C8">
      <w:pPr>
        <w:pStyle w:val="ConsPlusNormal"/>
        <w:jc w:val="both"/>
      </w:pPr>
      <w:r>
        <w:t xml:space="preserve">(в ред. постановлений Правительства Новосибирской области от 11.10.2017 </w:t>
      </w:r>
      <w:hyperlink r:id="rId213">
        <w:r>
          <w:rPr>
            <w:color w:val="0000FF"/>
          </w:rPr>
          <w:t>N 391-п</w:t>
        </w:r>
      </w:hyperlink>
      <w:r>
        <w:t xml:space="preserve">, от 02.04.2019 </w:t>
      </w:r>
      <w:hyperlink r:id="rId214">
        <w:r>
          <w:rPr>
            <w:color w:val="0000FF"/>
          </w:rPr>
          <w:t>N 128-п</w:t>
        </w:r>
      </w:hyperlink>
      <w:r>
        <w:t>)</w:t>
      </w:r>
    </w:p>
    <w:p w:rsidR="004315C8" w:rsidRDefault="004315C8">
      <w:pPr>
        <w:pStyle w:val="ConsPlusNormal"/>
        <w:spacing w:before="220"/>
        <w:ind w:firstLine="540"/>
        <w:jc w:val="both"/>
      </w:pPr>
      <w:r>
        <w:t>"Субсидирование части затрат СМиСП, осуществляющих деятельность в сфере бытового обслуживания" направлено на повышение уровня потребления бытовых услуг населением области, создание условий самозанятости населения, повышение эффективности работы организаций и предпринимателей в сфере бытового обслуживания населения. Не менее 65% средств, выделяемых на реализацию данного мероприятия, направляется на поддержку СМиСП, осуществляющих свою деятельность в городских и сельских поселениях Новосибирской области.</w:t>
      </w:r>
    </w:p>
    <w:p w:rsidR="004315C8" w:rsidRDefault="004315C8">
      <w:pPr>
        <w:pStyle w:val="ConsPlusNormal"/>
        <w:spacing w:before="220"/>
        <w:ind w:firstLine="540"/>
        <w:jc w:val="both"/>
      </w:pPr>
      <w:r>
        <w:t xml:space="preserve">Субсидии СМиСП предоставляются в соответствии с </w:t>
      </w:r>
      <w:hyperlink w:anchor="P3991">
        <w:r>
          <w:rPr>
            <w:color w:val="0000FF"/>
          </w:rPr>
          <w:t>Порядком</w:t>
        </w:r>
      </w:hyperlink>
      <w: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установленным согласно приложению N 2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w:t>
      </w:r>
      <w:hyperlink r:id="rId215">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"Предоставление субсидий на софинансирование муниципальных программ развития малого и среднего предпринимательства".</w:t>
      </w:r>
    </w:p>
    <w:p w:rsidR="004315C8" w:rsidRDefault="004315C8">
      <w:pPr>
        <w:pStyle w:val="ConsPlusNormal"/>
        <w:jc w:val="both"/>
      </w:pPr>
      <w:r>
        <w:t xml:space="preserve">(в ред. </w:t>
      </w:r>
      <w:hyperlink r:id="rId216">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 xml:space="preserve">Предоставление и расходование субсидий местным бюджетам на поддержку муниципальных программ развития СМиСП на территории Новосибирской области осуществляется в соответствии с </w:t>
      </w:r>
      <w:hyperlink w:anchor="P5456">
        <w:r>
          <w:rPr>
            <w:color w:val="0000FF"/>
          </w:rPr>
          <w:t>Условиями</w:t>
        </w:r>
      </w:hyperlink>
      <w:r>
        <w:t xml:space="preserve"> предоставления и расходования субсидий местным бюджетам на поддержку муниципальных программ развития СМиСП на территории Новосибирской области, установленными согласно приложению N 3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w:t>
      </w:r>
      <w:hyperlink r:id="rId217">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 xml:space="preserve">Абзац утратил силу. - </w:t>
      </w:r>
      <w:hyperlink r:id="rId218">
        <w:r>
          <w:rPr>
            <w:color w:val="0000FF"/>
          </w:rPr>
          <w:t>Постановление</w:t>
        </w:r>
      </w:hyperlink>
      <w:r>
        <w:t xml:space="preserve"> Правительства Новосибирской области от 11.07.2018 N 301-п.</w:t>
      </w:r>
    </w:p>
    <w:p w:rsidR="004315C8" w:rsidRDefault="004315C8">
      <w:pPr>
        <w:pStyle w:val="ConsPlusNormal"/>
        <w:spacing w:before="220"/>
        <w:ind w:firstLine="540"/>
        <w:jc w:val="both"/>
      </w:pPr>
      <w:r>
        <w:t xml:space="preserve">"Предоставление субсидий для софинансирования мероприятий муниципальных программ монопрофильных муниципальных образований (моногородов), соответствующих </w:t>
      </w:r>
      <w:hyperlink r:id="rId219">
        <w:r>
          <w:rPr>
            <w:color w:val="0000FF"/>
          </w:rPr>
          <w:t>подпрограмме</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15.04.2014 N 316". Предоставление субсидий для софинансирования мероприятий муниципальных программ монопрофильных муниципальных образований (моногородов) осуществляется в целях равномерного развития малого и среднего предпринимательства на территории Новосибирской области. </w:t>
      </w:r>
      <w:hyperlink r:id="rId220">
        <w:r>
          <w:rPr>
            <w:color w:val="0000FF"/>
          </w:rPr>
          <w:t>Перечень</w:t>
        </w:r>
      </w:hyperlink>
      <w:r>
        <w:t xml:space="preserve"> моногородов утвержден распоряжением Правительства Российской Федерации от 29.07.2014 N 1398-р.</w:t>
      </w:r>
    </w:p>
    <w:p w:rsidR="004315C8" w:rsidRDefault="004315C8">
      <w:pPr>
        <w:pStyle w:val="ConsPlusNormal"/>
        <w:jc w:val="both"/>
      </w:pPr>
      <w:r>
        <w:t xml:space="preserve">(в ред. </w:t>
      </w:r>
      <w:hyperlink r:id="rId221">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 xml:space="preserve">Предоставление и расходование субсидий для софинансирования мероприятий муниципальных программ монопрофильных муниципальных образований (моногородов) осуществляется в соответствии с </w:t>
      </w:r>
      <w:hyperlink w:anchor="P5456">
        <w:r>
          <w:rPr>
            <w:color w:val="0000FF"/>
          </w:rPr>
          <w:t>Условиями</w:t>
        </w:r>
      </w:hyperlink>
      <w:r>
        <w:t xml:space="preserve">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 установленными согласно приложению N 3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постановлений Правительства Новосибирской области от 11.10.2017 </w:t>
      </w:r>
      <w:hyperlink r:id="rId222">
        <w:r>
          <w:rPr>
            <w:color w:val="0000FF"/>
          </w:rPr>
          <w:t>N 391-п</w:t>
        </w:r>
      </w:hyperlink>
      <w:r>
        <w:t xml:space="preserve">, от 11.07.2018 </w:t>
      </w:r>
      <w:hyperlink r:id="rId223">
        <w:r>
          <w:rPr>
            <w:color w:val="0000FF"/>
          </w:rPr>
          <w:t>N 301-п</w:t>
        </w:r>
      </w:hyperlink>
      <w:r>
        <w:t xml:space="preserve">, от 02.04.2019 </w:t>
      </w:r>
      <w:hyperlink r:id="rId224">
        <w:r>
          <w:rPr>
            <w:color w:val="0000FF"/>
          </w:rPr>
          <w:t>N 128-п</w:t>
        </w:r>
      </w:hyperlink>
      <w:r>
        <w:t>)</w:t>
      </w:r>
    </w:p>
    <w:p w:rsidR="004315C8" w:rsidRDefault="004315C8">
      <w:pPr>
        <w:pStyle w:val="ConsPlusNormal"/>
        <w:spacing w:before="220"/>
        <w:ind w:firstLine="540"/>
        <w:jc w:val="both"/>
      </w:pPr>
      <w:r>
        <w:t xml:space="preserve">"Предоставление субсидий для софинансирования мероприятий муниципальных программ, соответствующих </w:t>
      </w:r>
      <w:hyperlink r:id="rId225">
        <w:r>
          <w:rPr>
            <w:color w:val="0000FF"/>
          </w:rPr>
          <w:t>подпрограмме</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15.04.2014 N 316".</w:t>
      </w:r>
    </w:p>
    <w:p w:rsidR="004315C8" w:rsidRDefault="004315C8">
      <w:pPr>
        <w:pStyle w:val="ConsPlusNormal"/>
        <w:jc w:val="both"/>
      </w:pPr>
      <w:r>
        <w:t xml:space="preserve">(в ред. </w:t>
      </w:r>
      <w:hyperlink r:id="rId226">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 xml:space="preserve">Предоставление и расходование субсидий для софинансирования мероприятий муниципальных программ, соответствующих </w:t>
      </w:r>
      <w:hyperlink r:id="rId227">
        <w:r>
          <w:rPr>
            <w:color w:val="0000FF"/>
          </w:rPr>
          <w:t>подпрограмме</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15.04.2014 N 316, осуществляется в соответствии с </w:t>
      </w:r>
      <w:hyperlink w:anchor="P5456">
        <w:r>
          <w:rPr>
            <w:color w:val="0000FF"/>
          </w:rPr>
          <w:t>Условиями</w:t>
        </w:r>
      </w:hyperlink>
      <w:r>
        <w:t xml:space="preserve">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 установленными согласно приложению N 3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228">
        <w:r>
          <w:rPr>
            <w:color w:val="0000FF"/>
          </w:rPr>
          <w:t>постановлением</w:t>
        </w:r>
      </w:hyperlink>
      <w:r>
        <w:t xml:space="preserve"> Правительства Новосибирской области от 11.10.2017 N 391-п; в ред. </w:t>
      </w:r>
      <w:hyperlink r:id="rId229">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"Предоставление субсидий на софинансирование муниципальной программы развития СМиСП Новосибирского района для реализации проекта "Строительство инженерной инфраструктуры для Кампуса технопарка Новосибирского Академгородка в п. Ложок Барышевского сельсовета Новосибирского района".</w:t>
      </w:r>
    </w:p>
    <w:p w:rsidR="004315C8" w:rsidRDefault="004315C8">
      <w:pPr>
        <w:pStyle w:val="ConsPlusNormal"/>
        <w:spacing w:before="220"/>
        <w:ind w:firstLine="540"/>
        <w:jc w:val="both"/>
      </w:pPr>
      <w:r>
        <w:t>Мероприятие направлено на финансирование объекта капитального строительства - создание инфраструктуры для административно-производственного кампуса Академпарка в п. Ложок Новосибирского района Новосибирской области. Данный строительный комплекс позволит обеспечить резидентов Технопарка Новосибирского Академгородка и резидентов бизнес-инкубаторов инновационной инфраструктурой. Объекты кампуса необходимо обеспечить инженерными ресурсами (водоснабжение, водоотведение).</w:t>
      </w:r>
    </w:p>
    <w:p w:rsidR="004315C8" w:rsidRDefault="004315C8">
      <w:pPr>
        <w:pStyle w:val="ConsPlusNormal"/>
        <w:spacing w:before="220"/>
        <w:ind w:firstLine="540"/>
        <w:jc w:val="both"/>
      </w:pPr>
      <w:r>
        <w:t xml:space="preserve">Предоставление и расходование субсидий на софинансирование муниципальной программы развития СМиСП Новосибирского района осуществляется в соответствии с </w:t>
      </w:r>
      <w:hyperlink w:anchor="P5456">
        <w:r>
          <w:rPr>
            <w:color w:val="0000FF"/>
          </w:rPr>
          <w:t>Условиями</w:t>
        </w:r>
      </w:hyperlink>
      <w:r>
        <w:t xml:space="preserve"> предоставления и расходования субсидий местным бюджетам на поддержку муниципальных программ развития СМиСП на территории Новосибирской области, установленными согласно приложению N 3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w:t>
      </w:r>
      <w:hyperlink r:id="rId230">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На решение задачи государственной программы "Содействие субъектам малого и среднего предпринимательства в Новосибирской области в продвижении продукции (товаров, услуг) на региональные рынки Российской Федерации и рынки иностранных государств" направлены мероприятия:</w:t>
      </w:r>
    </w:p>
    <w:p w:rsidR="004315C8" w:rsidRDefault="004315C8">
      <w:pPr>
        <w:pStyle w:val="ConsPlusNormal"/>
        <w:spacing w:before="220"/>
        <w:ind w:firstLine="540"/>
        <w:jc w:val="both"/>
      </w:pPr>
      <w:r>
        <w:t>"Организация и проведение выставок или ярмарок; организация деловых миссий".</w:t>
      </w:r>
    </w:p>
    <w:p w:rsidR="004315C8" w:rsidRDefault="004315C8">
      <w:pPr>
        <w:pStyle w:val="ConsPlusNormal"/>
        <w:spacing w:before="220"/>
        <w:ind w:firstLine="540"/>
        <w:jc w:val="both"/>
      </w:pPr>
      <w:r>
        <w:t>В рамках данного мероприятия планируется организация экспозиций СМиСП Новосибирской области на выставках (ярмарках), проводимых на территории Российской Федерации, организация деловых миссий на территории Российской Федерации.</w:t>
      </w:r>
    </w:p>
    <w:p w:rsidR="004315C8" w:rsidRDefault="004315C8">
      <w:pPr>
        <w:pStyle w:val="ConsPlusNormal"/>
        <w:spacing w:before="220"/>
        <w:ind w:firstLine="540"/>
        <w:jc w:val="both"/>
      </w:pPr>
      <w:r>
        <w:t xml:space="preserve">Исполнитель мероприятия и объем финансирования определяются по результатам проведения закупки в соответствии с Федеральным </w:t>
      </w:r>
      <w:hyperlink r:id="rId23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4315C8" w:rsidRDefault="004315C8">
      <w:pPr>
        <w:pStyle w:val="ConsPlusNormal"/>
        <w:jc w:val="both"/>
      </w:pPr>
      <w:r>
        <w:t xml:space="preserve">(в ред. </w:t>
      </w:r>
      <w:hyperlink r:id="rId232">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 xml:space="preserve">Абзацы тридцать девятый - сорок первый утратили силу. - </w:t>
      </w:r>
      <w:hyperlink r:id="rId233">
        <w:r>
          <w:rPr>
            <w:color w:val="0000FF"/>
          </w:rPr>
          <w:t>Постановление</w:t>
        </w:r>
      </w:hyperlink>
      <w:r>
        <w:t xml:space="preserve"> Правительства Новосибирской области от 02.04.2019 N 128-п.</w:t>
      </w:r>
    </w:p>
    <w:p w:rsidR="004315C8" w:rsidRDefault="004315C8">
      <w:pPr>
        <w:pStyle w:val="ConsPlusNormal"/>
        <w:spacing w:before="220"/>
        <w:ind w:firstLine="540"/>
        <w:jc w:val="both"/>
      </w:pPr>
      <w:r>
        <w:t>"Обеспечение функционирования центра координации поддержки экспортно ориентированных СМиСП".</w:t>
      </w:r>
    </w:p>
    <w:p w:rsidR="004315C8" w:rsidRDefault="004315C8">
      <w:pPr>
        <w:pStyle w:val="ConsPlusNormal"/>
        <w:jc w:val="both"/>
      </w:pPr>
      <w:r>
        <w:t xml:space="preserve">(в ред. </w:t>
      </w:r>
      <w:hyperlink r:id="rId234">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В целях поддержки экспортно ориентированных субъектов в области функционирует Центр координации поддержки экспортно ориентированных СМиСП, задачами которого являются развитие стимулирующей среды, способствующей выходу российских малых и средних предприятий на внешние рынки и повышению их общей конкурентоспособности; развитие инфраструктуры содействия экспортно ориентированным малым и средним предприятиям на региональном уровне; поддержка экспортно ориентированных малых и средних предприятий в выходе на внешние и межрегиональные рынки для формирования историй успеха; развитие единого информационного пространства с Европейским союзом посредством интеграции существующих деловых сетей и баз данных.</w:t>
      </w:r>
    </w:p>
    <w:p w:rsidR="004315C8" w:rsidRDefault="004315C8">
      <w:pPr>
        <w:pStyle w:val="ConsPlusNormal"/>
        <w:spacing w:before="220"/>
        <w:ind w:firstLine="540"/>
        <w:jc w:val="both"/>
      </w:pPr>
      <w:r>
        <w:t xml:space="preserve">Субсидии Центру координации поддержки экспортно ориентированных СМиСП предоставляются в соответствии </w:t>
      </w:r>
      <w:hyperlink w:anchor="P5506">
        <w:r>
          <w:rPr>
            <w:color w:val="0000FF"/>
          </w:rPr>
          <w:t>Порядком</w:t>
        </w:r>
      </w:hyperlink>
      <w:r>
        <w:t xml:space="preserve"> предоставления субсидий организации, образующей инфраструктуру поддержки субъектов малого и среднего предпринимательства, - центру координации поддержки экспортно ориентированных субъектов малого и среднего предпринимательства, установленным согласно приложению N 6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w:t>
      </w:r>
      <w:hyperlink r:id="rId235">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 xml:space="preserve">Абзацы тридцать девятый - сорок первый утратили силу. - </w:t>
      </w:r>
      <w:hyperlink r:id="rId236">
        <w:r>
          <w:rPr>
            <w:color w:val="0000FF"/>
          </w:rPr>
          <w:t>Постановление</w:t>
        </w:r>
      </w:hyperlink>
      <w:r>
        <w:t xml:space="preserve"> Правительства Новосибирской области от 11.10.2017 N 391-п.</w:t>
      </w:r>
    </w:p>
    <w:p w:rsidR="004315C8" w:rsidRDefault="004315C8">
      <w:pPr>
        <w:pStyle w:val="ConsPlusNormal"/>
        <w:spacing w:before="220"/>
        <w:ind w:firstLine="540"/>
        <w:jc w:val="both"/>
      </w:pPr>
      <w:r>
        <w:t>На решение задачи государственной программы "Содействие субъектам малого и среднего предпринимательства в Новосибирской области в повышении инвестиционной и инновационной активности, а также развитию кооперации" направлены мероприятия:</w:t>
      </w:r>
    </w:p>
    <w:p w:rsidR="004315C8" w:rsidRDefault="004315C8">
      <w:pPr>
        <w:pStyle w:val="ConsPlusNormal"/>
        <w:spacing w:before="220"/>
        <w:ind w:firstLine="540"/>
        <w:jc w:val="both"/>
      </w:pPr>
      <w:r>
        <w:t>"Обеспечение функционирования бизнес-инкубаторов" направлено на развитие инфраструктуры поддержки предпринимательства в сфере инноваций, разработки и внедрения новых видов продукции и технологий.</w:t>
      </w:r>
    </w:p>
    <w:p w:rsidR="004315C8" w:rsidRDefault="004315C8">
      <w:pPr>
        <w:pStyle w:val="ConsPlusNormal"/>
        <w:jc w:val="both"/>
      </w:pPr>
      <w:r>
        <w:t xml:space="preserve">(в ред. </w:t>
      </w:r>
      <w:hyperlink r:id="rId237">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Функционирование бизнес-инкубаторов осуществляется с целью поддержки начинающих субъектов малого предпринимательства, осуществляющих инновационную деятельность, посредством предоставления им в аренду площадей бизнес-инкубатора на льготных условиях и оказания ряда услуг, содействующих развитию предпринимательства. Предоставление площадей в бизнес-инкубаторе осуществляется на конкурсной основе.</w:t>
      </w:r>
    </w:p>
    <w:p w:rsidR="004315C8" w:rsidRDefault="004315C8">
      <w:pPr>
        <w:pStyle w:val="ConsPlusNormal"/>
        <w:spacing w:before="220"/>
        <w:ind w:firstLine="540"/>
        <w:jc w:val="both"/>
      </w:pPr>
      <w:r>
        <w:t>Обеспечение функционирования бизнес-инкубаторов будет осуществляться путем предоставления субсидий в целях проведения капитального ремонта зданий, где расположены бизнес-инкубаторы, их реконструкции и расширения, обеспечения доступа к инженерным ресурсам, обеспечения оборудованием, предназначенным для обработки информации, а также в целях оказания бизнес-инкубаторами услуг, необходимых для ведения предпринимательской деятельности, в том числе консультационных, бухгалтерских, юридических услуг и проведения образовательных тренингов и семинаров.</w:t>
      </w:r>
    </w:p>
    <w:p w:rsidR="004315C8" w:rsidRDefault="004315C8">
      <w:pPr>
        <w:pStyle w:val="ConsPlusNormal"/>
        <w:jc w:val="both"/>
      </w:pPr>
      <w:r>
        <w:t xml:space="preserve">(в ред. </w:t>
      </w:r>
      <w:hyperlink r:id="rId238">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"Развитие центров прототипирования в медицинском технопарке и технопарке Новосибирского Академгородка (закупка и установка необходимого оборудования)" направлено на обеспечение функционирования инфраструктуры поддержки предпринимательства в сфере инноваций, разработки и внедрения новых видов продукции и технологий.</w:t>
      </w:r>
    </w:p>
    <w:p w:rsidR="004315C8" w:rsidRDefault="004315C8">
      <w:pPr>
        <w:pStyle w:val="ConsPlusNormal"/>
        <w:jc w:val="both"/>
      </w:pPr>
      <w:r>
        <w:t xml:space="preserve">(в ред. </w:t>
      </w:r>
      <w:hyperlink r:id="rId239">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Под центром прототипирования понимается юридическое лицо или структурное подразделение юридического лица, которое относится к инфраструктуре поддержки малого и среднего предпринимательства и одним из учредителей которого является Новосибирская область, для обеспечения оказания СМиСП услуг по созданию макетов, прототипов, опытных образцов и иной мелкосерийной продукции на этапах от компьютерного проектирования до изготовления продукции. Центр прототипирования вправе привлекать в целях реализации своих функций специализированные организации и квалифицированных специалистов.</w:t>
      </w:r>
    </w:p>
    <w:p w:rsidR="004315C8" w:rsidRDefault="004315C8">
      <w:pPr>
        <w:pStyle w:val="ConsPlusNormal"/>
        <w:spacing w:before="220"/>
        <w:ind w:firstLine="540"/>
        <w:jc w:val="both"/>
      </w:pPr>
      <w:r>
        <w:t xml:space="preserve">В целях развития существующих центра прототипирования в медицинском технопарке и центра прототипирования в технопарке Новосибирского Академгородка им оказывается поддержка в области инноваций и промышленного производства в соответствии с </w:t>
      </w:r>
      <w:hyperlink w:anchor="P5556">
        <w:r>
          <w:rPr>
            <w:color w:val="0000FF"/>
          </w:rPr>
          <w:t>Порядком</w:t>
        </w:r>
      </w:hyperlink>
      <w:r>
        <w:t xml:space="preserve"> предоставления государственной поддержки организациям, образующим инфраструктуру поддержки малого и среднего предпринимательства, в области инноваций и промышленного производства, установленным согласно приложению N 9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постановлений Правительства Новосибирской области от 30.11.2018 </w:t>
      </w:r>
      <w:hyperlink r:id="rId240">
        <w:r>
          <w:rPr>
            <w:color w:val="0000FF"/>
          </w:rPr>
          <w:t>N 495-п</w:t>
        </w:r>
      </w:hyperlink>
      <w:r>
        <w:t xml:space="preserve">, от 02.04.2019 </w:t>
      </w:r>
      <w:hyperlink r:id="rId241">
        <w:r>
          <w:rPr>
            <w:color w:val="0000FF"/>
          </w:rPr>
          <w:t>N 128-п</w:t>
        </w:r>
      </w:hyperlink>
      <w:r>
        <w:t>)</w:t>
      </w:r>
    </w:p>
    <w:p w:rsidR="004315C8" w:rsidRDefault="004315C8">
      <w:pPr>
        <w:pStyle w:val="ConsPlusNormal"/>
        <w:spacing w:before="220"/>
        <w:ind w:firstLine="540"/>
        <w:jc w:val="both"/>
      </w:pPr>
      <w:r>
        <w:t xml:space="preserve">Закупка необходимого оборудования осуществляется в соответствии с Федеральным </w:t>
      </w:r>
      <w:hyperlink r:id="rId242">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4315C8" w:rsidRDefault="004315C8">
      <w:pPr>
        <w:pStyle w:val="ConsPlusNormal"/>
        <w:spacing w:before="220"/>
        <w:ind w:firstLine="540"/>
        <w:jc w:val="both"/>
      </w:pPr>
      <w:r>
        <w:t>"Предоставление субсидий для создания и обеспечения функционирования центров молодежного инновационного творчества" направлено на создание и обеспечение функционирования инфраструктуры поддержки предпринимательства в сфере инноваций, разработки и внедрения новых видов продукции и технологий.</w:t>
      </w:r>
    </w:p>
    <w:p w:rsidR="004315C8" w:rsidRDefault="004315C8">
      <w:pPr>
        <w:pStyle w:val="ConsPlusNormal"/>
        <w:spacing w:before="220"/>
        <w:ind w:firstLine="540"/>
        <w:jc w:val="both"/>
      </w:pPr>
      <w:r>
        <w:t>Центры молодежного инновационного творчества представляют собой имущественный комплекс, созданный для осуществления деятельности в сфере высоких технологий, включающий в себя оборудование, ориентированное на технологии прямого цифрового производства, и позволяющий выполнять на основе современных технологий быстрое прототипирование, изготовление опытных образцов, единичной и мелкосерийной продукции.</w:t>
      </w:r>
    </w:p>
    <w:p w:rsidR="004315C8" w:rsidRDefault="004315C8">
      <w:pPr>
        <w:pStyle w:val="ConsPlusNormal"/>
        <w:spacing w:before="220"/>
        <w:ind w:firstLine="540"/>
        <w:jc w:val="both"/>
      </w:pPr>
      <w:r>
        <w:t xml:space="preserve">Субсидии предоставляются центрам молодежного инновационного творчества в соответствии с </w:t>
      </w:r>
      <w:hyperlink w:anchor="P5489">
        <w:r>
          <w:rPr>
            <w:color w:val="0000FF"/>
          </w:rPr>
          <w:t>Порядком</w:t>
        </w:r>
      </w:hyperlink>
      <w:r>
        <w:t xml:space="preserve"> предоставления субсидий организациям, образующим инфраструктуру поддержки субъектов малого и среднего предпринимательства, - центрам молодежного инновационного творчества, установленным согласно приложению N 5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w:t>
      </w:r>
      <w:hyperlink r:id="rId243">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"Развитие инжинирингового центра в области медицинских технологий (Медико-технологический центр)" направлено на обеспечение функционирования инфраструктуры поддержки предпринимательства в сфере инноваций, разработки и внедрения новых видов продукции и технологий.</w:t>
      </w:r>
    </w:p>
    <w:p w:rsidR="004315C8" w:rsidRDefault="004315C8">
      <w:pPr>
        <w:pStyle w:val="ConsPlusNormal"/>
        <w:jc w:val="both"/>
      </w:pPr>
      <w:r>
        <w:t xml:space="preserve">(в ред. постановлений Правительства Новосибирской области от 11.10.2017 </w:t>
      </w:r>
      <w:hyperlink r:id="rId244">
        <w:r>
          <w:rPr>
            <w:color w:val="0000FF"/>
          </w:rPr>
          <w:t>N 391-п</w:t>
        </w:r>
      </w:hyperlink>
      <w:r>
        <w:t xml:space="preserve">, от 11.07.2018 </w:t>
      </w:r>
      <w:hyperlink r:id="rId245">
        <w:r>
          <w:rPr>
            <w:color w:val="0000FF"/>
          </w:rPr>
          <w:t>N 300-п</w:t>
        </w:r>
      </w:hyperlink>
      <w:r>
        <w:t>)</w:t>
      </w:r>
    </w:p>
    <w:p w:rsidR="004315C8" w:rsidRDefault="004315C8">
      <w:pPr>
        <w:pStyle w:val="ConsPlusNormal"/>
        <w:spacing w:before="220"/>
        <w:ind w:firstLine="540"/>
        <w:jc w:val="both"/>
      </w:pPr>
      <w:r>
        <w:t>Мероприятие направлено на повышение технологической готовности субъектов малого и среднего предпринимательства за счет разработки (проектирования)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Инжиниринговый центр организует предоставление СМиСП следующих услуг: консультационных, инженерно-консультационных, проектно-конструкторских и расчетно-аналитических, разработка технических заданий и конструкторской документации на продукт; выработка рекомендаций по сокращению затрат и повышению производительности труда, в том числе с применением современных методов, средств и технологий управления проектами; подготовка технико-экономического обоснования реализации проектов модернизации, технического перевооружения и (или) создания новых производств.</w:t>
      </w:r>
    </w:p>
    <w:p w:rsidR="004315C8" w:rsidRDefault="004315C8">
      <w:pPr>
        <w:pStyle w:val="ConsPlusNormal"/>
        <w:spacing w:before="220"/>
        <w:ind w:firstLine="540"/>
        <w:jc w:val="both"/>
      </w:pPr>
      <w:r>
        <w:t>В целях оснащения и развития Инжинирингового медико-технологического центра Медицинского технопарка ему оказывается имущественная поддержка путем передачи имущества (оборудования, механизмов, приборов и инструментов, зданий и помещений) во временное владение и пользование.</w:t>
      </w:r>
    </w:p>
    <w:p w:rsidR="004315C8" w:rsidRDefault="004315C8">
      <w:pPr>
        <w:pStyle w:val="ConsPlusNormal"/>
        <w:spacing w:before="220"/>
        <w:ind w:firstLine="540"/>
        <w:jc w:val="both"/>
      </w:pPr>
      <w:r>
        <w:t xml:space="preserve">Инжиниринговому центру могут предоставляться субсидии в соответствии с </w:t>
      </w:r>
      <w:hyperlink w:anchor="P5473">
        <w:r>
          <w:rPr>
            <w:color w:val="0000FF"/>
          </w:rPr>
          <w:t>Порядком</w:t>
        </w:r>
      </w:hyperlink>
      <w:r>
        <w:t xml:space="preserve"> предоставления субсидий организациям, образующим инфраструктуру поддержки субъектов малого и среднего предпринимательства, - инжиниринговым центрам, установленным согласно приложению N 4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а также инжиниринговым центрам может оказываться имущественная поддержка путем передачи имущества (оборудования, механизмов, приборов и инструментов, зданий и помещений) во временное владение и пользование в соответствии с </w:t>
      </w:r>
      <w:hyperlink w:anchor="P5556">
        <w:r>
          <w:rPr>
            <w:color w:val="0000FF"/>
          </w:rPr>
          <w:t>Порядком</w:t>
        </w:r>
      </w:hyperlink>
      <w:r>
        <w:t xml:space="preserve"> предоставления имущественной поддержки организациям, образующим инфраструктуру поддержки малого и среднего предпринимательства, - центрам прототипирования и инжиниринговым центрам, установленным согласно приложению N 9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w:t>
      </w:r>
      <w:hyperlink r:id="rId246">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"Развитие инжинирингового центра в области ин-витро диагностики (IVD-инжиниринг)" направлено на обеспечение функционирования инфраструктуры поддержки предпринимательства в сфере инноваций, разработки и внедрения новых видов продукции и технологий.</w:t>
      </w:r>
    </w:p>
    <w:p w:rsidR="004315C8" w:rsidRDefault="004315C8">
      <w:pPr>
        <w:pStyle w:val="ConsPlusNormal"/>
        <w:jc w:val="both"/>
      </w:pPr>
      <w:r>
        <w:t xml:space="preserve">(в ред. постановлений Правительства Новосибирской области от 11.10.2017 </w:t>
      </w:r>
      <w:hyperlink r:id="rId247">
        <w:r>
          <w:rPr>
            <w:color w:val="0000FF"/>
          </w:rPr>
          <w:t>N 391-п</w:t>
        </w:r>
      </w:hyperlink>
      <w:r>
        <w:t xml:space="preserve">, от 11.07.2018 </w:t>
      </w:r>
      <w:hyperlink r:id="rId248">
        <w:r>
          <w:rPr>
            <w:color w:val="0000FF"/>
          </w:rPr>
          <w:t>N 300-п</w:t>
        </w:r>
      </w:hyperlink>
      <w:r>
        <w:t>)</w:t>
      </w:r>
    </w:p>
    <w:p w:rsidR="004315C8" w:rsidRDefault="004315C8">
      <w:pPr>
        <w:pStyle w:val="ConsPlusNormal"/>
        <w:spacing w:before="220"/>
        <w:ind w:firstLine="540"/>
        <w:jc w:val="both"/>
      </w:pPr>
      <w:r>
        <w:t>Мероприятие направлено на повышение технологической готовности субъектов малого и среднего предпринимательства за счет разработки (проектирования)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Инжиниринговый центр организует предоставление СМиСП следующих услуг: консультационных, инженерно-консультационных, проектно-конструкторских и расчетно-аналитических, разработка технических заданий и конструкторской документации на продукт; выработка рекомендаций по сокращению затрат и повышению производительности труда, в том числе с применением современных методов, средств и технологий управления проектами; подготовка технико-экономического обоснования реализации проектов модернизации, технического перевооружения и (или) создания новых производств.</w:t>
      </w:r>
    </w:p>
    <w:p w:rsidR="004315C8" w:rsidRDefault="004315C8">
      <w:pPr>
        <w:pStyle w:val="ConsPlusNormal"/>
        <w:spacing w:before="220"/>
        <w:ind w:firstLine="540"/>
        <w:jc w:val="both"/>
      </w:pPr>
      <w:r>
        <w:t>В целях оснащения и развития Инжинирингового центра IVD-инжиниринг (инжинирингового центра лабораторной диагностики) ему оказывается имущественная поддержка путем передачи имущества (оборудования, механизмов, приборов и инструментов, зданий и помещений) во временное владение и пользование.</w:t>
      </w:r>
    </w:p>
    <w:p w:rsidR="004315C8" w:rsidRDefault="004315C8">
      <w:pPr>
        <w:pStyle w:val="ConsPlusNormal"/>
        <w:spacing w:before="220"/>
        <w:ind w:firstLine="540"/>
        <w:jc w:val="both"/>
      </w:pPr>
      <w:r>
        <w:t xml:space="preserve">Инжиниринговому центру могут предоставляться субсидии в соответствии с </w:t>
      </w:r>
      <w:hyperlink w:anchor="P5473">
        <w:r>
          <w:rPr>
            <w:color w:val="0000FF"/>
          </w:rPr>
          <w:t>Порядком</w:t>
        </w:r>
      </w:hyperlink>
      <w:r>
        <w:t xml:space="preserve"> предоставления субсидий организациям, образующим инфраструктуру поддержки субъектов малого и среднего предпринимательства, - инжиниринговым центрам, установленным согласно приложению N 4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а также инжиниринговым центрам может оказываться имущественная поддержка путем передачи имущества (оборудования, механизмов, приборов и инструментов, зданий и помещений) во временное владение и пользование в соответствии с </w:t>
      </w:r>
      <w:hyperlink w:anchor="P5556">
        <w:r>
          <w:rPr>
            <w:color w:val="0000FF"/>
          </w:rPr>
          <w:t>Порядком</w:t>
        </w:r>
      </w:hyperlink>
      <w:r>
        <w:t xml:space="preserve"> предоставления имущественной поддержки организациям, образующим инфраструктуру поддержки малого и среднего предпринимательства, - центрам прототипирования и инжиниринговым центрам, установленным согласно приложению N 9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w:t>
      </w:r>
      <w:hyperlink r:id="rId249">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"Предоставление субсидий для создания и развития частных промышленных парков" направлено на создание и обеспечение функционирования инфраструктуры поддержки предпринимательства в сфере инноваций, разработки и внедрения новых видов продукции и технологий.</w:t>
      </w:r>
    </w:p>
    <w:p w:rsidR="004315C8" w:rsidRDefault="004315C8">
      <w:pPr>
        <w:pStyle w:val="ConsPlusNormal"/>
        <w:spacing w:before="220"/>
        <w:ind w:firstLine="540"/>
        <w:jc w:val="both"/>
      </w:pPr>
      <w:r>
        <w:t>Частные промышленные парки создаются в целях увеличения производственного потенциала и технологических возможностей для выпуска конкурентоспособной продукции с целью импортозамещения, а также выхода на рынок инновационной продукции, выпускаемой отечественной промышленностью.</w:t>
      </w:r>
    </w:p>
    <w:p w:rsidR="004315C8" w:rsidRDefault="004315C8">
      <w:pPr>
        <w:pStyle w:val="ConsPlusNormal"/>
        <w:spacing w:before="220"/>
        <w:ind w:firstLine="540"/>
        <w:jc w:val="both"/>
      </w:pPr>
      <w:r>
        <w:t>Под частным промышленным парком понимается совокупность объектов недвижимости и инфраструктуры, земельных участков, административных, производственных, складских и иных помещений, предназначенных для осуществления производства субъектами малого и среднего предпринимательства и предоставления условий для их эффективной работы, управляемая единым оператором (управляющей компанией) - юридическим лицом, в уставном капитале которого не участвуют Российская Федерация, субъект Российской Федерации и (или) муниципальное образование.</w:t>
      </w:r>
    </w:p>
    <w:p w:rsidR="004315C8" w:rsidRDefault="004315C8">
      <w:pPr>
        <w:pStyle w:val="ConsPlusNormal"/>
        <w:spacing w:before="220"/>
        <w:ind w:firstLine="540"/>
        <w:jc w:val="both"/>
      </w:pPr>
      <w:r>
        <w:t xml:space="preserve">В рамках функционирования частных промышленных парков будут реализовываться проекты, входящие в </w:t>
      </w:r>
      <w:hyperlink r:id="rId250">
        <w:r>
          <w:rPr>
            <w:color w:val="0000FF"/>
          </w:rPr>
          <w:t>программу</w:t>
        </w:r>
      </w:hyperlink>
      <w:r>
        <w:t xml:space="preserve"> реиндустриализации экономики Новосибирской области до 2025 года.</w:t>
      </w:r>
    </w:p>
    <w:p w:rsidR="004315C8" w:rsidRDefault="004315C8">
      <w:pPr>
        <w:pStyle w:val="ConsPlusNormal"/>
        <w:spacing w:before="220"/>
        <w:ind w:firstLine="540"/>
        <w:jc w:val="both"/>
      </w:pPr>
      <w:r>
        <w:t xml:space="preserve">Субсидии предоставляются частным промышленным паркам в соответствии с </w:t>
      </w:r>
      <w:hyperlink w:anchor="P5540">
        <w:r>
          <w:rPr>
            <w:color w:val="0000FF"/>
          </w:rPr>
          <w:t>Порядком</w:t>
        </w:r>
      </w:hyperlink>
      <w:r>
        <w:t xml:space="preserve"> предоставления субсидий организациям, образующим инфраструктуру поддержки субъектов малого и среднего предпринимательства, - частным промышленным паркам, установленным согласно приложению N 8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w:t>
      </w:r>
      <w:hyperlink r:id="rId251">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"Содействие СМиСП в получении доступа к консалтинговым, консультационным, информационным услугам в центре субконтрактации".</w:t>
      </w:r>
    </w:p>
    <w:p w:rsidR="004315C8" w:rsidRDefault="004315C8">
      <w:pPr>
        <w:pStyle w:val="ConsPlusNormal"/>
        <w:jc w:val="both"/>
      </w:pPr>
      <w:r>
        <w:t xml:space="preserve">(в ред. </w:t>
      </w:r>
      <w:hyperlink r:id="rId252">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Данное мероприятие направлено на консультирование предприятий и организаций по вопросам субконтрактации, ведение и актуализацию базы данных предприятий Новосибирской области в соответствии со стандартами некоммерческого партнерства "Национальное партнерство развития субконтрактации" (далее - партнерство), организацию семинаров, деловых встреч, круглых столов по вопросам развития субконтрактации, организацию участия СМиСП в региональных биржах субконтрактации в других регионах, организацию ежегодной региональной биржи субконтрактации в Новосибирской области в соответствии со стандартами и требованиями партнерства, а также издание справочной и методической литературы по вопросам промышленной кооперации и субконтрактации. Предоставление услуг осуществляется центром субконтрактации самостоятельно либо с привлечением третьих лиц, отобранных в соответствии с потребностями СМиСП.</w:t>
      </w:r>
    </w:p>
    <w:p w:rsidR="004315C8" w:rsidRDefault="004315C8">
      <w:pPr>
        <w:pStyle w:val="ConsPlusNormal"/>
        <w:jc w:val="both"/>
      </w:pPr>
      <w:r>
        <w:t xml:space="preserve">(в ред. </w:t>
      </w:r>
      <w:hyperlink r:id="rId253">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 xml:space="preserve">Исполнитель мероприятия и объем финансирования определяются по результатам проведения закупки в соответствии с Федеральным </w:t>
      </w:r>
      <w:hyperlink r:id="rId254">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4315C8" w:rsidRDefault="004315C8">
      <w:pPr>
        <w:pStyle w:val="ConsPlusNormal"/>
        <w:jc w:val="both"/>
      </w:pPr>
      <w:r>
        <w:t xml:space="preserve">(в ред. </w:t>
      </w:r>
      <w:hyperlink r:id="rId255">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"Субсидирование части затрат СМиСП, связанных с приобретением оборудования в целях создания, и (или) развития, и (или) модернизации производства товаров (работ, услуг)".</w:t>
      </w:r>
    </w:p>
    <w:p w:rsidR="004315C8" w:rsidRDefault="004315C8">
      <w:pPr>
        <w:pStyle w:val="ConsPlusNormal"/>
        <w:jc w:val="both"/>
      </w:pPr>
      <w:r>
        <w:t xml:space="preserve">(в ред. </w:t>
      </w:r>
      <w:hyperlink r:id="rId256">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 xml:space="preserve">Субсидии СМиСП предоставляются в соответствии с </w:t>
      </w:r>
      <w:hyperlink w:anchor="P3991">
        <w:r>
          <w:rPr>
            <w:color w:val="0000FF"/>
          </w:rPr>
          <w:t>Порядком</w:t>
        </w:r>
      </w:hyperlink>
      <w: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установленным согласно приложению N 2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w:t>
      </w:r>
      <w:hyperlink r:id="rId257">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 xml:space="preserve">Абзац утратил силу. - </w:t>
      </w:r>
      <w:hyperlink r:id="rId258">
        <w:r>
          <w:rPr>
            <w:color w:val="0000FF"/>
          </w:rPr>
          <w:t>Постановление</w:t>
        </w:r>
      </w:hyperlink>
      <w:r>
        <w:t xml:space="preserve"> Правительства Новосибирской области от 11.10.2017 N 391-п.</w:t>
      </w:r>
    </w:p>
    <w:p w:rsidR="004315C8" w:rsidRDefault="004315C8">
      <w:pPr>
        <w:pStyle w:val="ConsPlusNormal"/>
        <w:spacing w:before="220"/>
        <w:ind w:firstLine="540"/>
        <w:jc w:val="both"/>
      </w:pPr>
      <w:r>
        <w:t>"Субсидирование части затрат СМиСП по договорам лизинга".</w:t>
      </w:r>
    </w:p>
    <w:p w:rsidR="004315C8" w:rsidRDefault="004315C8">
      <w:pPr>
        <w:pStyle w:val="ConsPlusNormal"/>
        <w:jc w:val="both"/>
      </w:pPr>
      <w:r>
        <w:t xml:space="preserve">(в ред. постановлений Правительства Новосибирской области от 11.10.2017 </w:t>
      </w:r>
      <w:hyperlink r:id="rId259">
        <w:r>
          <w:rPr>
            <w:color w:val="0000FF"/>
          </w:rPr>
          <w:t>N 391-п</w:t>
        </w:r>
      </w:hyperlink>
      <w:r>
        <w:t xml:space="preserve">, от 02.04.2019 </w:t>
      </w:r>
      <w:hyperlink r:id="rId260">
        <w:r>
          <w:rPr>
            <w:color w:val="0000FF"/>
          </w:rPr>
          <w:t>N 128-п</w:t>
        </w:r>
      </w:hyperlink>
      <w:r>
        <w:t>)</w:t>
      </w:r>
    </w:p>
    <w:p w:rsidR="004315C8" w:rsidRDefault="004315C8">
      <w:pPr>
        <w:pStyle w:val="ConsPlusNormal"/>
        <w:spacing w:before="220"/>
        <w:ind w:firstLine="540"/>
        <w:jc w:val="both"/>
      </w:pPr>
      <w:r>
        <w:t xml:space="preserve">Субсидии СМиСП предоставляются в соответствии с </w:t>
      </w:r>
      <w:hyperlink w:anchor="P3991">
        <w:r>
          <w:rPr>
            <w:color w:val="0000FF"/>
          </w:rPr>
          <w:t>Порядком</w:t>
        </w:r>
      </w:hyperlink>
      <w: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установленным согласно приложению N 2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w:t>
      </w:r>
      <w:hyperlink r:id="rId261">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Мероприятие по субсидированию части затрат по договорам лизинга направлено на поддержку СМиСП, заключивших договор лизинга, путем компенсации части затрат на уплату лизинговых платежей. Максимальный размер субсидии на одного получателя поддержки составляет не более 5 млн. рублей.</w:t>
      </w:r>
    </w:p>
    <w:p w:rsidR="004315C8" w:rsidRDefault="004315C8">
      <w:pPr>
        <w:pStyle w:val="ConsPlusNormal"/>
        <w:jc w:val="both"/>
      </w:pPr>
      <w:r>
        <w:t xml:space="preserve">(абзац введен </w:t>
      </w:r>
      <w:hyperlink r:id="rId262">
        <w:r>
          <w:rPr>
            <w:color w:val="0000FF"/>
          </w:rPr>
          <w:t>постановлением</w:t>
        </w:r>
      </w:hyperlink>
      <w:r>
        <w:t xml:space="preserve"> Правительства Новосибирской области от 11.10.2017 N 391-п; в ред. </w:t>
      </w:r>
      <w:hyperlink r:id="rId263">
        <w:r>
          <w:rPr>
            <w:color w:val="0000FF"/>
          </w:rPr>
          <w:t>постановления</w:t>
        </w:r>
      </w:hyperlink>
      <w:r>
        <w:t xml:space="preserve"> Правительства Новосибирской области от 11.07.2018 N 301-п)</w:t>
      </w:r>
    </w:p>
    <w:p w:rsidR="004315C8" w:rsidRDefault="004315C8">
      <w:pPr>
        <w:pStyle w:val="ConsPlusNormal"/>
        <w:spacing w:before="220"/>
        <w:ind w:firstLine="540"/>
        <w:jc w:val="both"/>
      </w:pPr>
      <w:r>
        <w:t xml:space="preserve">Абзац утратил силу. - </w:t>
      </w:r>
      <w:hyperlink r:id="rId264">
        <w:r>
          <w:rPr>
            <w:color w:val="0000FF"/>
          </w:rPr>
          <w:t>Постановление</w:t>
        </w:r>
      </w:hyperlink>
      <w:r>
        <w:t xml:space="preserve"> Правительства Новосибирской области от 02.04.2019 N 128-п.</w:t>
      </w:r>
    </w:p>
    <w:p w:rsidR="004315C8" w:rsidRDefault="004315C8">
      <w:pPr>
        <w:pStyle w:val="ConsPlusNormal"/>
        <w:spacing w:before="220"/>
        <w:ind w:firstLine="540"/>
        <w:jc w:val="both"/>
      </w:pPr>
      <w:r>
        <w:t>На решение задачи государственной программы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 направлены мероприятия:</w:t>
      </w:r>
    </w:p>
    <w:p w:rsidR="004315C8" w:rsidRDefault="004315C8">
      <w:pPr>
        <w:pStyle w:val="ConsPlusNormal"/>
        <w:spacing w:before="220"/>
        <w:ind w:firstLine="540"/>
        <w:jc w:val="both"/>
      </w:pPr>
      <w:r>
        <w:t>"Обеспечение деятельности гарантийного фонда Новосибирской области с целью предоставления гарантий (поручительств) СМиСП".</w:t>
      </w:r>
    </w:p>
    <w:p w:rsidR="004315C8" w:rsidRDefault="004315C8">
      <w:pPr>
        <w:pStyle w:val="ConsPlusNormal"/>
        <w:jc w:val="both"/>
      </w:pPr>
      <w:r>
        <w:t xml:space="preserve">(в ред. </w:t>
      </w:r>
      <w:hyperlink r:id="rId265">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Фонд развития малого и среднего предпринимательства Новосибирской области (далее - гарантийный фонд) является объектом инфраструктуры поддержки СМиСП и осуществляет деятельность в целях создания благоприятных условий для развития малого и среднего предпринимательства, оказания поддержки СМиСП в привлечении кредитных ресурсов на развитие и реализацию инвестиционных проектов, освоение земельных участков под строительство новых производственных объектов, продвижении продукции и услуг на российские и зарубежные рынки, подготовке и переподготовке кадров в соответствии с его Уставом.</w:t>
      </w:r>
    </w:p>
    <w:p w:rsidR="004315C8" w:rsidRDefault="004315C8">
      <w:pPr>
        <w:pStyle w:val="ConsPlusNormal"/>
        <w:jc w:val="both"/>
      </w:pPr>
      <w:r>
        <w:t xml:space="preserve">(в ред. </w:t>
      </w:r>
      <w:hyperlink r:id="rId266">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Средства гарантийного фонда направляются на предоставление финансовых гарантий при кредитовании банковскими учреждениями СМиСП, реализующих проекты развития и расширения бизнеса; на субсидирование части процентной ставки по банковским кредитам, полученным СМиСП на развитие бизнеса; на компенсацию части затрат СМиСП на приобретение новой техники и внедрение прогрессивных технологий, инженерную подготовку территорий для строительства новых производственных объектов, проведение выставочной и ярмарочной деятельности, подготовку и переподготовку кадров и другие цели в соответствии с уставом фонда.</w:t>
      </w:r>
    </w:p>
    <w:p w:rsidR="004315C8" w:rsidRDefault="004315C8">
      <w:pPr>
        <w:pStyle w:val="ConsPlusNormal"/>
        <w:spacing w:before="220"/>
        <w:ind w:firstLine="540"/>
        <w:jc w:val="both"/>
      </w:pPr>
      <w:r>
        <w:t>Гарантийному фонду предоставляются субсидии за счет средств областного бюджета Новосибирской области, в том числе источником которых являются субсидии из федерального бюджета, предоставляемые Новосибирской области на условиях софинансирования соответствующих расходов бюджета, в виде имущественного взноса в соответствии с Порядком определения объема и предоставления субсидий из областного бюджета и за счет средств федерального бюджета некоммерческой организации "Фонд развития малого и среднего предпринимательства Новосибирской области", утверждаемым постановлением Правительства Новосибирской области.</w:t>
      </w:r>
    </w:p>
    <w:p w:rsidR="004315C8" w:rsidRDefault="004315C8">
      <w:pPr>
        <w:pStyle w:val="ConsPlusNormal"/>
        <w:spacing w:before="220"/>
        <w:ind w:firstLine="540"/>
        <w:jc w:val="both"/>
      </w:pPr>
      <w:r>
        <w:t>"Обеспечение деятельности фонда микрофинансирования Новосибирской области с целью предоставления микрозаймов СМиСП".</w:t>
      </w:r>
    </w:p>
    <w:p w:rsidR="004315C8" w:rsidRDefault="004315C8">
      <w:pPr>
        <w:pStyle w:val="ConsPlusNormal"/>
        <w:jc w:val="both"/>
      </w:pPr>
      <w:r>
        <w:t xml:space="preserve">(в ред. </w:t>
      </w:r>
      <w:hyperlink r:id="rId267">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Микрокредитная компания Новосибирский областной фонд микрофинансирования субъектов малого и среднего предпринимательства (далее - фонд микрофинансирования) является объектом инфраструктуры, основной вид деятельности которого - предоставление микрозаймов СМиСП на цели приобретения и (или) текущего ремонта производственных, торговых и офисных помещений, приобретения оборудования и транспортных средств, предназначенных для производства, торговли или предоставления услуг в соответствии с ее Уставом.</w:t>
      </w:r>
    </w:p>
    <w:p w:rsidR="004315C8" w:rsidRDefault="004315C8">
      <w:pPr>
        <w:pStyle w:val="ConsPlusNormal"/>
        <w:jc w:val="both"/>
      </w:pPr>
      <w:r>
        <w:t xml:space="preserve">(в ред. </w:t>
      </w:r>
      <w:hyperlink r:id="rId268">
        <w:r>
          <w:rPr>
            <w:color w:val="0000FF"/>
          </w:rPr>
          <w:t>постановления</w:t>
        </w:r>
      </w:hyperlink>
      <w:r>
        <w:t xml:space="preserve"> Правительства Новосибирской области от 11.10.2017 N 391-п)</w:t>
      </w:r>
    </w:p>
    <w:p w:rsidR="004315C8" w:rsidRDefault="004315C8">
      <w:pPr>
        <w:pStyle w:val="ConsPlusNormal"/>
        <w:spacing w:before="220"/>
        <w:ind w:firstLine="540"/>
        <w:jc w:val="both"/>
      </w:pPr>
      <w:r>
        <w:t xml:space="preserve">В целях докапитализации фонда микрофинансирования ему предоставляются субсидии за счет средств областного бюджета Новосибирской области, в том числе источником которых являются субсидии из федерального бюджета, предоставляемые Новосибирской области на условиях софинансирования соответствующих расходов бюджета, в виде имущественного взноса в соответствии с </w:t>
      </w:r>
      <w:hyperlink w:anchor="P5590">
        <w:r>
          <w:rPr>
            <w:color w:val="0000FF"/>
          </w:rPr>
          <w:t>Порядком</w:t>
        </w:r>
      </w:hyperlink>
      <w:r>
        <w:t xml:space="preserve"> определения объема и предоставления субсидий микрокредитной компании Новосибирский областной фонд микрофинансирования субъектов малого и среднего предпринимательства, установленным согласно приложению N 11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постановлений Правительства Новосибирской области от 11.07.2018 </w:t>
      </w:r>
      <w:hyperlink r:id="rId269">
        <w:r>
          <w:rPr>
            <w:color w:val="0000FF"/>
          </w:rPr>
          <w:t>N 301-п</w:t>
        </w:r>
      </w:hyperlink>
      <w:r>
        <w:t xml:space="preserve">, от 02.04.2019 </w:t>
      </w:r>
      <w:hyperlink r:id="rId270">
        <w:r>
          <w:rPr>
            <w:color w:val="0000FF"/>
          </w:rPr>
          <w:t>N 128-п</w:t>
        </w:r>
      </w:hyperlink>
      <w:r>
        <w:t>)</w:t>
      </w:r>
    </w:p>
    <w:p w:rsidR="004315C8" w:rsidRDefault="004315C8">
      <w:pPr>
        <w:pStyle w:val="ConsPlusNormal"/>
        <w:ind w:firstLine="540"/>
        <w:jc w:val="both"/>
      </w:pPr>
    </w:p>
    <w:p w:rsidR="004315C8" w:rsidRDefault="004315C8">
      <w:pPr>
        <w:pStyle w:val="ConsPlusTitle"/>
        <w:jc w:val="center"/>
        <w:outlineLvl w:val="2"/>
      </w:pPr>
      <w:r>
        <w:t>Подраздел 2. Краткая характеристика основных мероприятий</w:t>
      </w:r>
    </w:p>
    <w:p w:rsidR="004315C8" w:rsidRDefault="004315C8">
      <w:pPr>
        <w:pStyle w:val="ConsPlusTitle"/>
        <w:jc w:val="center"/>
      </w:pPr>
      <w:r>
        <w:t>государственной программы, реализуемых с 2019 года</w:t>
      </w:r>
    </w:p>
    <w:p w:rsidR="004315C8" w:rsidRDefault="004315C8">
      <w:pPr>
        <w:pStyle w:val="ConsPlusNormal"/>
        <w:jc w:val="center"/>
      </w:pPr>
      <w:r>
        <w:t xml:space="preserve">(в ред. </w:t>
      </w:r>
      <w:hyperlink r:id="rId271">
        <w:r>
          <w:rPr>
            <w:color w:val="0000FF"/>
          </w:rPr>
          <w:t>постановления</w:t>
        </w:r>
      </w:hyperlink>
      <w:r>
        <w:t xml:space="preserve"> Правительства Новосибирской области</w:t>
      </w:r>
    </w:p>
    <w:p w:rsidR="004315C8" w:rsidRDefault="004315C8">
      <w:pPr>
        <w:pStyle w:val="ConsPlusNormal"/>
        <w:jc w:val="center"/>
      </w:pPr>
      <w:r>
        <w:t>от 29.03.2021 N 92-п)</w:t>
      </w:r>
    </w:p>
    <w:p w:rsidR="004315C8" w:rsidRDefault="004315C8">
      <w:pPr>
        <w:pStyle w:val="ConsPlusNormal"/>
        <w:ind w:firstLine="540"/>
        <w:jc w:val="both"/>
      </w:pPr>
    </w:p>
    <w:p w:rsidR="004315C8" w:rsidRDefault="004315C8">
      <w:pPr>
        <w:pStyle w:val="ConsPlusNormal"/>
        <w:ind w:firstLine="540"/>
        <w:jc w:val="both"/>
      </w:pPr>
      <w:r>
        <w:t xml:space="preserve">Перечень основных мероприятий, реализуемых с 2019 года, по годам реализации государственной программы приведен в </w:t>
      </w:r>
      <w:hyperlink w:anchor="P1607">
        <w:r>
          <w:rPr>
            <w:color w:val="0000FF"/>
          </w:rPr>
          <w:t>приложении N 2.1</w:t>
        </w:r>
      </w:hyperlink>
      <w:r>
        <w:t xml:space="preserve"> к государственной программе.</w:t>
      </w:r>
    </w:p>
    <w:p w:rsidR="004315C8" w:rsidRDefault="004315C8">
      <w:pPr>
        <w:pStyle w:val="ConsPlusNormal"/>
        <w:jc w:val="both"/>
      </w:pPr>
      <w:r>
        <w:t xml:space="preserve">(абзац введен </w:t>
      </w:r>
      <w:hyperlink r:id="rId272">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На достижение цели государственной программы направлено общепрограммное мероприятие "Региональный проект "Акселерация субъектов малого и среднего предпринимательства" (далее - региональный проект "Акселерация").</w:t>
      </w:r>
    </w:p>
    <w:p w:rsidR="004315C8" w:rsidRDefault="004315C8">
      <w:pPr>
        <w:pStyle w:val="ConsPlusNormal"/>
        <w:jc w:val="both"/>
      </w:pPr>
      <w:r>
        <w:t xml:space="preserve">(абзац введен </w:t>
      </w:r>
      <w:hyperlink r:id="rId273">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Региональный проект "Акселерация" включает:</w:t>
      </w:r>
    </w:p>
    <w:p w:rsidR="004315C8" w:rsidRDefault="004315C8">
      <w:pPr>
        <w:pStyle w:val="ConsPlusNormal"/>
        <w:jc w:val="both"/>
      </w:pPr>
      <w:r>
        <w:t xml:space="preserve">(абзац введен </w:t>
      </w:r>
      <w:hyperlink r:id="rId274">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1) создание Центра "Мой бизнес", объединяющего на единой площадке функции по предоставлению субъектам МСП услуг всех созданных в Новосибирской области организаций, образующих инфраструктуру поддержки малого и среднего предпринимательства. В Центре "Мой бизнес" будет организовано оказание комплекса услуг, сервисов и мер поддержки субъектов МСП, в том числе финансовых (кредитных, гарантийных, лизинговых) услуг, поддержки по созданию и модернизации производств, консультационной и образовательной поддержки, социального предпринимательства, женского предпринимательства, а также поддержки субъектов МСП, осуществляющих деятельность в таких сферах, как благоустройство городской среды и сельской местности, экологии, услуг акционерного общества "Федеральная корпорация по развитию малого и среднего предпринимательства" и акционерного общества "Российский экспортный центр". Мероприятие соответствует одной из задач регионального проекта "Акселерация". Субсидии на создание и (или) обеспечение деятельности Центра "Мой бизнес" и организацию оказания комплекса услуг, сервисов и мер поддержки субъектам МСП в Центре "Мой бизнес" предоставлялись в 2019 - 2020 годах, начиная с 2021 года, предоставляются субсидии на обеспечение оказания субъектам МСП комплексных услуг в центре "Мой бизнес" в рамках реализации регионального проекта "Акселерация" за счет средств областного бюджета Новосибирской области, в том числе источником которых являются субсидии из федерального бюджета в рамках реализации федерального проекта "Акселерация субъектов малого и среднего предпринимательства".</w:t>
      </w:r>
    </w:p>
    <w:p w:rsidR="004315C8" w:rsidRDefault="004315C8">
      <w:pPr>
        <w:pStyle w:val="ConsPlusNormal"/>
        <w:jc w:val="both"/>
      </w:pPr>
      <w:r>
        <w:t xml:space="preserve">(абзац введен </w:t>
      </w:r>
      <w:hyperlink r:id="rId275">
        <w:r>
          <w:rPr>
            <w:color w:val="0000FF"/>
          </w:rPr>
          <w:t>постановлением</w:t>
        </w:r>
      </w:hyperlink>
      <w:r>
        <w:t xml:space="preserve"> Правительства Новосибирской области от 02.04.2019 N 128-п; в ред. постановлений Правительства Новосибирской области от 25.11.2019 </w:t>
      </w:r>
      <w:hyperlink r:id="rId276">
        <w:r>
          <w:rPr>
            <w:color w:val="0000FF"/>
          </w:rPr>
          <w:t>N 455-п</w:t>
        </w:r>
      </w:hyperlink>
      <w:r>
        <w:t xml:space="preserve">, от 29.03.2021 </w:t>
      </w:r>
      <w:hyperlink r:id="rId277">
        <w:r>
          <w:rPr>
            <w:color w:val="0000FF"/>
          </w:rPr>
          <w:t>N 92-п</w:t>
        </w:r>
      </w:hyperlink>
      <w:r>
        <w:t xml:space="preserve">, от 21.03.2023 </w:t>
      </w:r>
      <w:hyperlink r:id="rId278">
        <w:r>
          <w:rPr>
            <w:color w:val="0000FF"/>
          </w:rPr>
          <w:t>N 98-п</w:t>
        </w:r>
      </w:hyperlink>
      <w:r>
        <w:t>)</w:t>
      </w:r>
    </w:p>
    <w:p w:rsidR="004315C8" w:rsidRDefault="004315C8">
      <w:pPr>
        <w:pStyle w:val="ConsPlusNormal"/>
        <w:spacing w:before="220"/>
        <w:ind w:firstLine="540"/>
        <w:jc w:val="both"/>
      </w:pPr>
      <w:r>
        <w:t xml:space="preserve">Субсидии на создание и (или) обеспечение деятельности Центра "Мой бизнес" и организацию оказания комплекса услуг, сервисов и мер поддержки субъектам МСП в Центре "Мой бизнес" предоставлялись в 2019 - 2020 годах, а начиная с 2021 года предоставляются субсидии на обеспечение оказания субъектам МСП комплексных услуг в центре "Мой бизнес" в рамках реализации регионального проекта "Акселерация" в соответствии с </w:t>
      </w:r>
      <w:hyperlink w:anchor="P5985">
        <w:r>
          <w:rPr>
            <w:color w:val="0000FF"/>
          </w:rPr>
          <w:t>Порядком</w:t>
        </w:r>
      </w:hyperlink>
      <w:r>
        <w:t xml:space="preserve"> определения объема и предоставления субсидий автономной некоммерческой организации "Центр содействия развитию предпринимательства Новосибирской области" в целях реализации региональных проектов Новосибирской области "Акселерация субъектов малого и среднего предпринимательства",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установленным согласно приложению N 13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(в ред. постановлений Правительства Новосибирской области от 25.11.2019 </w:t>
      </w:r>
      <w:hyperlink r:id="rId279">
        <w:r>
          <w:rPr>
            <w:color w:val="0000FF"/>
          </w:rPr>
          <w:t>N 455-п</w:t>
        </w:r>
      </w:hyperlink>
      <w:r>
        <w:t xml:space="preserve">, от 29.03.2021 </w:t>
      </w:r>
      <w:hyperlink r:id="rId280">
        <w:r>
          <w:rPr>
            <w:color w:val="0000FF"/>
          </w:rPr>
          <w:t>N 92-п</w:t>
        </w:r>
      </w:hyperlink>
      <w:r>
        <w:t xml:space="preserve">, от 29.12.2021 </w:t>
      </w:r>
      <w:hyperlink r:id="rId281">
        <w:r>
          <w:rPr>
            <w:color w:val="0000FF"/>
          </w:rPr>
          <w:t>N 566-п</w:t>
        </w:r>
      </w:hyperlink>
      <w:r>
        <w:t xml:space="preserve">, от 21.03.2023 </w:t>
      </w:r>
      <w:hyperlink r:id="rId282">
        <w:r>
          <w:rPr>
            <w:color w:val="0000FF"/>
          </w:rPr>
          <w:t>N 98-п</w:t>
        </w:r>
      </w:hyperlink>
      <w:r>
        <w:t>)</w:t>
      </w:r>
    </w:p>
    <w:p w:rsidR="004315C8" w:rsidRDefault="004315C8">
      <w:pPr>
        <w:pStyle w:val="ConsPlusNormal"/>
        <w:spacing w:before="220"/>
        <w:ind w:firstLine="540"/>
        <w:jc w:val="both"/>
      </w:pPr>
      <w:r>
        <w:t>2) оказание государственной поддержки субъектам МСП, осуществляющим деятельность на территории монопрофильных муниципальных образований (моногородов), в 2019 - 2020 годах будет производиться по двум направлениям:</w:t>
      </w:r>
    </w:p>
    <w:p w:rsidR="004315C8" w:rsidRDefault="004315C8">
      <w:pPr>
        <w:pStyle w:val="ConsPlusNormal"/>
        <w:jc w:val="both"/>
      </w:pPr>
      <w:r>
        <w:t xml:space="preserve">(абзац введен </w:t>
      </w:r>
      <w:hyperlink r:id="rId283">
        <w:r>
          <w:rPr>
            <w:color w:val="0000FF"/>
          </w:rPr>
          <w:t>постановлением</w:t>
        </w:r>
      </w:hyperlink>
      <w:r>
        <w:t xml:space="preserve"> Правительства Новосибирской области от 02.04.2019 N 128-п; в ред. </w:t>
      </w:r>
      <w:hyperlink r:id="rId284">
        <w:r>
          <w:rPr>
            <w:color w:val="0000FF"/>
          </w:rPr>
          <w:t>постановления</w:t>
        </w:r>
      </w:hyperlink>
      <w:r>
        <w:t xml:space="preserve"> Правительства Новосибирской области от 25.08.2022 N 397-п)</w:t>
      </w:r>
    </w:p>
    <w:p w:rsidR="004315C8" w:rsidRDefault="004315C8">
      <w:pPr>
        <w:pStyle w:val="ConsPlusNormal"/>
        <w:spacing w:before="220"/>
        <w:ind w:firstLine="540"/>
        <w:jc w:val="both"/>
      </w:pPr>
      <w:r>
        <w:t xml:space="preserve">софинансирование муниципальных программ развития предпринимательства р.п. Линево Искитимского района Новосибирской области и р.п. Горный Тогучинского района Новосибирской области с целью оказания финансовой поддержки субъектам МСП, занимающимся социально значимыми видами деятельности, в соответствии с </w:t>
      </w:r>
      <w:hyperlink w:anchor="P3588">
        <w:r>
          <w:rPr>
            <w:color w:val="0000FF"/>
          </w:rPr>
          <w:t>Порядком</w:t>
        </w:r>
      </w:hyperlink>
      <w:r>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установленным согласно приложению N 5 к государственной программе и включающим </w:t>
      </w:r>
      <w:hyperlink w:anchor="P3746">
        <w:r>
          <w:rPr>
            <w:color w:val="0000FF"/>
          </w:rPr>
          <w:t>Методику</w:t>
        </w:r>
      </w:hyperlink>
      <w:r>
        <w:t xml:space="preserve"> расчета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w:t>
      </w:r>
    </w:p>
    <w:p w:rsidR="004315C8" w:rsidRDefault="004315C8">
      <w:pPr>
        <w:pStyle w:val="ConsPlusNormal"/>
        <w:jc w:val="both"/>
      </w:pPr>
      <w:r>
        <w:t xml:space="preserve">(в ред. </w:t>
      </w:r>
      <w:hyperlink r:id="rId285">
        <w:r>
          <w:rPr>
            <w:color w:val="0000FF"/>
          </w:rPr>
          <w:t>постановления</w:t>
        </w:r>
      </w:hyperlink>
      <w:r>
        <w:t xml:space="preserve"> Правительства Новосибирской области от 27.10.2020 N 446-п)</w:t>
      </w:r>
    </w:p>
    <w:p w:rsidR="004315C8" w:rsidRDefault="004315C8">
      <w:pPr>
        <w:pStyle w:val="ConsPlusNormal"/>
        <w:spacing w:before="220"/>
        <w:ind w:firstLine="540"/>
        <w:jc w:val="both"/>
      </w:pPr>
      <w:r>
        <w:t xml:space="preserve">докапитализация Микрокредитной компании Новосибирский областной фонд микрофинансирования субъектов малого и среднего предпринимательства в целях создания условий для предоставления льготных микрозаймов субъектам МСП, осуществляющим деятельность на территории монопрофильных муниципальных образований, в соответствии с </w:t>
      </w:r>
      <w:hyperlink w:anchor="P5590">
        <w:r>
          <w:rPr>
            <w:color w:val="0000FF"/>
          </w:rPr>
          <w:t>Порядком</w:t>
        </w:r>
      </w:hyperlink>
      <w:r>
        <w:t xml:space="preserve"> определения объема и предоставления субсидий микрокредитной компании Новосибирский областной фонд микрофинансирования субъектов малого и среднего предпринимательства (приложение N 11 к постановлению).</w:t>
      </w:r>
    </w:p>
    <w:p w:rsidR="004315C8" w:rsidRDefault="004315C8">
      <w:pPr>
        <w:pStyle w:val="ConsPlusNormal"/>
        <w:jc w:val="both"/>
      </w:pPr>
      <w:r>
        <w:t xml:space="preserve">(абзац введен </w:t>
      </w:r>
      <w:hyperlink r:id="rId286">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 xml:space="preserve">В целях докапитализации фонда микрофинансирования ему предоставляются субсидии за счет средств областного бюджета Новосибирской области, в том числе источником которых являются субсидии из федерального бюджета, в рамках реализации федерального проекта "Акселерация субъектов малого и среднего предпринимательства" в соответствии с </w:t>
      </w:r>
      <w:hyperlink w:anchor="P5590">
        <w:r>
          <w:rPr>
            <w:color w:val="0000FF"/>
          </w:rPr>
          <w:t>Порядком</w:t>
        </w:r>
      </w:hyperlink>
      <w:r>
        <w:t xml:space="preserve"> определения объема и предоставления субсидий микрокредитной компании Новосибирский областной фонд микрофинансирования субъектов малого и среднего предпринимательства, установленным согласно приложению N 11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287">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3) в целях поддержки экспортно ориентированных субъектов МСП в Новосибирской области функционирует Центр поддержки экспорта, задачами которого являются содействие выходу российских малых и средних предприятий на внешние рынки и повышению их конкурентоспособности на внутреннем и внешнем рынках; содействие увеличению экспорта субъектов МСП Новосибирской области путем повышения квалификации работников экспортно ориентированных субъектов МСП, поиску зарубежных партнеров, содействие в заключении экспортных контрактов, организация бизнес-миссий субъектов МСП Новосибирской области в иностранные государства и прием делегаций иностранных государств на территории Новосибирской области; организация участия субъектов МСП Новосибирской области в международных выставках.</w:t>
      </w:r>
    </w:p>
    <w:p w:rsidR="004315C8" w:rsidRDefault="004315C8">
      <w:pPr>
        <w:pStyle w:val="ConsPlusNormal"/>
        <w:jc w:val="both"/>
      </w:pPr>
      <w:r>
        <w:t xml:space="preserve">(абзац введен </w:t>
      </w:r>
      <w:hyperlink r:id="rId288">
        <w:r>
          <w:rPr>
            <w:color w:val="0000FF"/>
          </w:rPr>
          <w:t>постановлением</w:t>
        </w:r>
      </w:hyperlink>
      <w:r>
        <w:t xml:space="preserve"> Правительства Новосибирской области от 02.04.2019 N 128-п; в ред. </w:t>
      </w:r>
      <w:hyperlink r:id="rId289">
        <w:r>
          <w:rPr>
            <w:color w:val="0000FF"/>
          </w:rPr>
          <w:t>постановления</w:t>
        </w:r>
      </w:hyperlink>
      <w:r>
        <w:t xml:space="preserve"> Правительства Новосибирской области от 31.12.2019 N 526-п)</w:t>
      </w:r>
    </w:p>
    <w:p w:rsidR="004315C8" w:rsidRDefault="004315C8">
      <w:pPr>
        <w:pStyle w:val="ConsPlusNormal"/>
        <w:spacing w:before="220"/>
        <w:ind w:firstLine="540"/>
        <w:jc w:val="both"/>
      </w:pPr>
      <w:r>
        <w:t xml:space="preserve">Субсидии Центру поддержки экспорта в 2019 году предоставлялись за счет средств областного бюджета Новосибирской области, в том числе источником которых являются субсидии из федерального бюджета, в рамках реализации федерального проекта "Акселерация субъектов малого и среднего предпринимательства" в соответствии с </w:t>
      </w:r>
      <w:hyperlink w:anchor="P5506">
        <w:r>
          <w:rPr>
            <w:color w:val="0000FF"/>
          </w:rPr>
          <w:t>Порядком</w:t>
        </w:r>
      </w:hyperlink>
      <w:r>
        <w:t xml:space="preserve"> предоставления субсидий организации, образующей инфраструктуру поддержки субъектов малого и среднего предпринимательства, - центру координации поддержки экспортно ориентированных субъектов малого и среднего предпринимательства, установленным согласно приложению N 6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290">
        <w:r>
          <w:rPr>
            <w:color w:val="0000FF"/>
          </w:rPr>
          <w:t>постановлением</w:t>
        </w:r>
      </w:hyperlink>
      <w:r>
        <w:t xml:space="preserve"> Правительства Новосибирской области от 02.04.2019 N 128-п; в ред. </w:t>
      </w:r>
      <w:hyperlink r:id="rId291">
        <w:r>
          <w:rPr>
            <w:color w:val="0000FF"/>
          </w:rPr>
          <w:t>постановления</w:t>
        </w:r>
      </w:hyperlink>
      <w:r>
        <w:t xml:space="preserve"> Правительства Новосибирской области от 31.12.2019 N 526-п)</w:t>
      </w:r>
    </w:p>
    <w:p w:rsidR="004315C8" w:rsidRDefault="004315C8">
      <w:pPr>
        <w:pStyle w:val="ConsPlusNormal"/>
        <w:spacing w:before="220"/>
        <w:ind w:firstLine="540"/>
        <w:jc w:val="both"/>
      </w:pPr>
      <w:r>
        <w:t xml:space="preserve">С 2020 года субсидия на обеспечение функционирования Центра поддержки экспорта предоставляется в соответствии с </w:t>
      </w:r>
      <w:hyperlink w:anchor="P5985">
        <w:r>
          <w:rPr>
            <w:color w:val="0000FF"/>
          </w:rPr>
          <w:t>Порядком</w:t>
        </w:r>
      </w:hyperlink>
      <w:r>
        <w:t xml:space="preserve"> определения объема и предоставления субсидий автономной некоммерческой организации "Центр содействия развитию предпринимательства Новосибирской области" в целях реализации региональных проектов Новосибирской области "Акселерация субъектов малого и среднего предпринимательства",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установленным согласно приложению N 13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292">
        <w:r>
          <w:rPr>
            <w:color w:val="0000FF"/>
          </w:rPr>
          <w:t>постановлением</w:t>
        </w:r>
      </w:hyperlink>
      <w:r>
        <w:t xml:space="preserve"> Правительства Новосибирской области от 31.12.2019 N 526-п; в ред. постановлений Правительства Новосибирской области от 29.03.2021 </w:t>
      </w:r>
      <w:hyperlink r:id="rId293">
        <w:r>
          <w:rPr>
            <w:color w:val="0000FF"/>
          </w:rPr>
          <w:t>N 92-п</w:t>
        </w:r>
      </w:hyperlink>
      <w:r>
        <w:t xml:space="preserve">, от 29.12.2021 </w:t>
      </w:r>
      <w:hyperlink r:id="rId294">
        <w:r>
          <w:rPr>
            <w:color w:val="0000FF"/>
          </w:rPr>
          <w:t>N 566-п</w:t>
        </w:r>
      </w:hyperlink>
      <w:r>
        <w:t>)</w:t>
      </w:r>
    </w:p>
    <w:p w:rsidR="004315C8" w:rsidRDefault="004315C8">
      <w:pPr>
        <w:pStyle w:val="ConsPlusNormal"/>
        <w:spacing w:before="220"/>
        <w:ind w:firstLine="540"/>
        <w:jc w:val="both"/>
      </w:pPr>
      <w:r>
        <w:t xml:space="preserve">4) формирование и расширение перечней государственного имущества Новосибирской области и муниципального имущества муниципальных образований Новосибирской области, предназначенного для сдачи в аренду субъектам МСП и самозанятым гражданам, и предоставление имущественной поддержки субъектам МСП в соответствии с </w:t>
      </w:r>
      <w:hyperlink r:id="rId295">
        <w:r>
          <w:rPr>
            <w:color w:val="0000FF"/>
          </w:rPr>
          <w:t>постановлением</w:t>
        </w:r>
      </w:hyperlink>
      <w:r>
        <w:t xml:space="preserve"> Правительства Новосибирской области от 24.01.2017 N 10-п "О Порядке и условиях предоставления в аренду 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4315C8" w:rsidRDefault="004315C8">
      <w:pPr>
        <w:pStyle w:val="ConsPlusNormal"/>
        <w:jc w:val="both"/>
      </w:pPr>
      <w:r>
        <w:t xml:space="preserve">(в ред. </w:t>
      </w:r>
      <w:hyperlink r:id="rId296">
        <w:r>
          <w:rPr>
            <w:color w:val="0000FF"/>
          </w:rPr>
          <w:t>постановления</w:t>
        </w:r>
      </w:hyperlink>
      <w:r>
        <w:t xml:space="preserve"> Правительства Новосибирской области от 21.03.2023 N 98-п)</w:t>
      </w:r>
    </w:p>
    <w:p w:rsidR="004315C8" w:rsidRDefault="004315C8">
      <w:pPr>
        <w:pStyle w:val="ConsPlusNormal"/>
        <w:spacing w:before="220"/>
        <w:ind w:firstLine="540"/>
        <w:jc w:val="both"/>
      </w:pPr>
      <w:r>
        <w:t>5) обеспечение предоставления субъектам МСП поручительств (гарантий) фондов содействия кредитованию (гарантийных фондов, фондов поручительств).</w:t>
      </w:r>
    </w:p>
    <w:p w:rsidR="004315C8" w:rsidRDefault="004315C8">
      <w:pPr>
        <w:pStyle w:val="ConsPlusNormal"/>
        <w:jc w:val="both"/>
      </w:pPr>
      <w:r>
        <w:t xml:space="preserve">(абзац введен </w:t>
      </w:r>
      <w:hyperlink r:id="rId297">
        <w:r>
          <w:rPr>
            <w:color w:val="0000FF"/>
          </w:rPr>
          <w:t>постановлением</w:t>
        </w:r>
      </w:hyperlink>
      <w:r>
        <w:t xml:space="preserve"> Правительства Новосибирской области от 29.03.2021 N 92-п)</w:t>
      </w:r>
    </w:p>
    <w:p w:rsidR="004315C8" w:rsidRDefault="004315C8">
      <w:pPr>
        <w:pStyle w:val="ConsPlusNormal"/>
        <w:spacing w:before="220"/>
        <w:ind w:firstLine="540"/>
        <w:jc w:val="both"/>
      </w:pPr>
      <w:r>
        <w:t xml:space="preserve">Фонду развития малого и среднего предпринимательства с 2021 года в целях обеспечения (возмещения) затрат на исполнение обязательств по поручительствам предоставляются субсидии за счет средств областного бюджета, в том числе источником которых являются субсидии из федерального бюджета, в рамках реализации федерального проекта "Акселерация субъектов малого и среднего предпринимательства" в соответствии с </w:t>
      </w:r>
      <w:hyperlink w:anchor="P5772">
        <w:r>
          <w:rPr>
            <w:color w:val="0000FF"/>
          </w:rPr>
          <w:t>Порядком</w:t>
        </w:r>
      </w:hyperlink>
      <w:r>
        <w:t xml:space="preserve"> определения объема и предоставления субсидий Фонду развития малого и среднего предпринимательства Новосибирской области (приложение N 12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298">
        <w:r>
          <w:rPr>
            <w:color w:val="0000FF"/>
          </w:rPr>
          <w:t>постановлением</w:t>
        </w:r>
      </w:hyperlink>
      <w:r>
        <w:t xml:space="preserve"> Правительства Новосибирской области от 29.03.2021 N 92-п; в ред. постановлений Правительства Новосибирской области от 27.07.2021 </w:t>
      </w:r>
      <w:hyperlink r:id="rId299">
        <w:r>
          <w:rPr>
            <w:color w:val="0000FF"/>
          </w:rPr>
          <w:t>N 288-п</w:t>
        </w:r>
      </w:hyperlink>
      <w:r>
        <w:t xml:space="preserve">, от 21.03.2023 </w:t>
      </w:r>
      <w:hyperlink r:id="rId300">
        <w:r>
          <w:rPr>
            <w:color w:val="0000FF"/>
          </w:rPr>
          <w:t>N 98-п</w:t>
        </w:r>
      </w:hyperlink>
      <w:r>
        <w:t>)</w:t>
      </w:r>
    </w:p>
    <w:p w:rsidR="004315C8" w:rsidRDefault="004315C8">
      <w:pPr>
        <w:pStyle w:val="ConsPlusNormal"/>
        <w:spacing w:before="220"/>
        <w:ind w:firstLine="540"/>
        <w:jc w:val="both"/>
      </w:pPr>
      <w:r>
        <w:t xml:space="preserve">В рамках реализации общепрограммного мероприятия "Предоставление налоговых каникул индивидуальным предпринимателям, применяющим патентную и упрощенную систему налогообложения" по 2023 год предоставляются налоговые каникулы индивидуальным предпринимателям, впервые зарегистрированным после 1 июля 2015 года, применяющим патентную систему налогообложения с налоговой ставкой в размере 0 процентов и осуществляющим виды предпринимательской деятельности, установленные </w:t>
      </w:r>
      <w:hyperlink r:id="rId301">
        <w:r>
          <w:rPr>
            <w:color w:val="0000FF"/>
          </w:rPr>
          <w:t>статьей 5.4</w:t>
        </w:r>
      </w:hyperlink>
      <w:r>
        <w:t xml:space="preserve"> Закона Новосибирской области от 16.10.2003 N 142-ОЗ "О налогах и особенностях налогообложения отдельных категорий налогоплательщиков в Новосибирской области"; индивидуальным предпринимателям, впервые зарегистрированным после 1 июля 2015 года, применяющим упрощенную систему налогообложения, с налоговой ставкой в размере 0 процентов и осуществляющим виды предпринимательской деятельности, установленные </w:t>
      </w:r>
      <w:hyperlink r:id="rId302">
        <w:r>
          <w:rPr>
            <w:color w:val="0000FF"/>
          </w:rPr>
          <w:t>статьей 5.2.1</w:t>
        </w:r>
      </w:hyperlink>
      <w:r>
        <w:t xml:space="preserve"> Закона Новосибирской области от 16.10.2003 N 142-ОЗ "О налогах и особенностях налогообложения отдельных категорий налогоплательщиков в Новосибирской области".</w:t>
      </w:r>
    </w:p>
    <w:p w:rsidR="004315C8" w:rsidRDefault="004315C8">
      <w:pPr>
        <w:pStyle w:val="ConsPlusNormal"/>
        <w:jc w:val="both"/>
      </w:pPr>
      <w:r>
        <w:t xml:space="preserve">(абзац введен </w:t>
      </w:r>
      <w:hyperlink r:id="rId303">
        <w:r>
          <w:rPr>
            <w:color w:val="0000FF"/>
          </w:rPr>
          <w:t>постановлением</w:t>
        </w:r>
      </w:hyperlink>
      <w:r>
        <w:t xml:space="preserve"> Правительства Новосибирской области от 01.04.2020 N 91-п; в ред. </w:t>
      </w:r>
      <w:hyperlink r:id="rId304">
        <w:r>
          <w:rPr>
            <w:color w:val="0000FF"/>
          </w:rPr>
          <w:t>постановления</w:t>
        </w:r>
      </w:hyperlink>
      <w:r>
        <w:t xml:space="preserve"> Правительства Новосибирской области от 29.03.2021 N 92-п)</w:t>
      </w:r>
    </w:p>
    <w:p w:rsidR="004315C8" w:rsidRDefault="004315C8">
      <w:pPr>
        <w:pStyle w:val="ConsPlusNormal"/>
        <w:spacing w:before="220"/>
        <w:ind w:firstLine="540"/>
        <w:jc w:val="both"/>
      </w:pPr>
      <w:r>
        <w:t>На решение задачи государственной программы "Повышение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Новосибирской области путем обеспечения доступности образовательной и информационно-консультационной поддержки" направлены мероприятия:</w:t>
      </w:r>
    </w:p>
    <w:p w:rsidR="004315C8" w:rsidRDefault="004315C8">
      <w:pPr>
        <w:pStyle w:val="ConsPlusNormal"/>
        <w:jc w:val="both"/>
      </w:pPr>
      <w:r>
        <w:t xml:space="preserve">(абзац введен </w:t>
      </w:r>
      <w:hyperlink r:id="rId305">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Основное мероприятие "Развитие и обеспечение функционирования портала "Малое и среднее предпринимательство Новосибирской области"; размещение информации о развитии малого и среднего предпринимательства в информационно-телекоммуникационной сети Интернет на иных сайтах" направлено на повышение уровня осведомленности предпринимателей о состоянии развития малого и среднего предпринимательства в области и основных тенденциях развития, обеспечение субъектов МСП актуальной информацией по вопросам развития и поддержки малого и среднего предпринимательства в Новосибирской области. Размещение информации о развитии малого и среднего предпринимательства осуществляется в информационно-телекоммуникационной сети Интернет на официальном сайте Министерства и портале "Малое и среднее предпринимательство Новосибирской области" в рамках текущей деятельности Министерства, на иных сайтах.</w:t>
      </w:r>
    </w:p>
    <w:p w:rsidR="004315C8" w:rsidRDefault="004315C8">
      <w:pPr>
        <w:pStyle w:val="ConsPlusNormal"/>
        <w:jc w:val="both"/>
      </w:pPr>
      <w:r>
        <w:t xml:space="preserve">(абзац введен </w:t>
      </w:r>
      <w:hyperlink r:id="rId306">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 xml:space="preserve">Абзац утратил силу. - </w:t>
      </w:r>
      <w:hyperlink r:id="rId307">
        <w:r>
          <w:rPr>
            <w:color w:val="0000FF"/>
          </w:rPr>
          <w:t>Постановление</w:t>
        </w:r>
      </w:hyperlink>
      <w:r>
        <w:t xml:space="preserve"> Правительства Новосибирской области от 01.04.2020 N 91-п.</w:t>
      </w:r>
    </w:p>
    <w:p w:rsidR="004315C8" w:rsidRDefault="004315C8">
      <w:pPr>
        <w:pStyle w:val="ConsPlusNormal"/>
        <w:spacing w:before="220"/>
        <w:ind w:firstLine="540"/>
        <w:jc w:val="both"/>
      </w:pPr>
      <w:r>
        <w:t>Основное мероприятие "Обеспечение функционирования Бизнес-навигатора МСП в Новосибирской области" направлено на оказание маркетинговой и информационной поддержки субъектам малого и среднего предпринимательства, прежде всего представляющим массовый сектор.</w:t>
      </w:r>
    </w:p>
    <w:p w:rsidR="004315C8" w:rsidRDefault="004315C8">
      <w:pPr>
        <w:pStyle w:val="ConsPlusNormal"/>
        <w:jc w:val="both"/>
      </w:pPr>
      <w:r>
        <w:t xml:space="preserve">(абзац введен </w:t>
      </w:r>
      <w:hyperlink r:id="rId308">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В 2020 - 2021 годах в рамках текущей деятельности Минпромторга НСО планируется проведение мероприятий по информированию предпринимательского сообщества о сервисах портала Бизнес-навигатор МСП, в результате чего доля субъектов малого и среднего предпринимательства, открывших, и (или) расширивших, и (или) продолжающих ведение своего бизнеса с помощью сервисов бизнес-навигатора в 2020 - 2021 годах, составит 4,5%.</w:t>
      </w:r>
    </w:p>
    <w:p w:rsidR="004315C8" w:rsidRDefault="004315C8">
      <w:pPr>
        <w:pStyle w:val="ConsPlusNormal"/>
        <w:jc w:val="both"/>
      </w:pPr>
      <w:r>
        <w:t xml:space="preserve">(в ред. постановлений Правительства Новосибирской области от 01.04.2020 </w:t>
      </w:r>
      <w:hyperlink r:id="rId309">
        <w:r>
          <w:rPr>
            <w:color w:val="0000FF"/>
          </w:rPr>
          <w:t>N 91-п</w:t>
        </w:r>
      </w:hyperlink>
      <w:r>
        <w:t xml:space="preserve">, от 30.03.2022 </w:t>
      </w:r>
      <w:hyperlink r:id="rId310">
        <w:r>
          <w:rPr>
            <w:color w:val="0000FF"/>
          </w:rPr>
          <w:t>N 134-п</w:t>
        </w:r>
      </w:hyperlink>
      <w:r>
        <w:t>)</w:t>
      </w:r>
    </w:p>
    <w:p w:rsidR="004315C8" w:rsidRDefault="004315C8">
      <w:pPr>
        <w:pStyle w:val="ConsPlusNormal"/>
        <w:spacing w:before="220"/>
        <w:ind w:firstLine="540"/>
        <w:jc w:val="both"/>
      </w:pPr>
      <w:r>
        <w:t xml:space="preserve">Абзац утратил силу. - </w:t>
      </w:r>
      <w:hyperlink r:id="rId311">
        <w:r>
          <w:rPr>
            <w:color w:val="0000FF"/>
          </w:rPr>
          <w:t>Постановление</w:t>
        </w:r>
      </w:hyperlink>
      <w:r>
        <w:t xml:space="preserve"> Правительства Новосибирской области от 01.04.2020 N 91-п.</w:t>
      </w:r>
    </w:p>
    <w:p w:rsidR="004315C8" w:rsidRDefault="004315C8">
      <w:pPr>
        <w:pStyle w:val="ConsPlusNormal"/>
        <w:spacing w:before="220"/>
        <w:ind w:firstLine="540"/>
        <w:jc w:val="both"/>
      </w:pPr>
      <w:r>
        <w:t>Основное мероприятие "Проведение обучающих семинаров, курсов по вопросам осуществления предпринимательской деятельности" направлено на повышение уровня знаний предпринимателей по ведению предпринимательской деятельности, обеспечение МСП актуальной информацией по вопросам развития и поддержки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312">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 xml:space="preserve">Исполнитель мероприятия и объем финансирования определяются по результатам проведения закупки в соответствии с Федеральным </w:t>
      </w:r>
      <w:hyperlink r:id="rId313">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а также мероприятие реализуется за счет внебюджетных источников.</w:t>
      </w:r>
    </w:p>
    <w:p w:rsidR="004315C8" w:rsidRDefault="004315C8">
      <w:pPr>
        <w:pStyle w:val="ConsPlusNormal"/>
        <w:jc w:val="both"/>
      </w:pPr>
      <w:r>
        <w:t xml:space="preserve">(абзац введен </w:t>
      </w:r>
      <w:hyperlink r:id="rId314">
        <w:r>
          <w:rPr>
            <w:color w:val="0000FF"/>
          </w:rPr>
          <w:t>постановлением</w:t>
        </w:r>
      </w:hyperlink>
      <w:r>
        <w:t xml:space="preserve"> Правительства Новосибирской области от 02.04.2019 N 128-п; в ред. </w:t>
      </w:r>
      <w:hyperlink r:id="rId315">
        <w:r>
          <w:rPr>
            <w:color w:val="0000FF"/>
          </w:rPr>
          <w:t>постановления</w:t>
        </w:r>
      </w:hyperlink>
      <w:r>
        <w:t xml:space="preserve"> Правительства Новосибирской области от 01.04.2020 N 91-п)</w:t>
      </w:r>
    </w:p>
    <w:p w:rsidR="004315C8" w:rsidRDefault="004315C8">
      <w:pPr>
        <w:pStyle w:val="ConsPlusNormal"/>
        <w:spacing w:before="220"/>
        <w:ind w:firstLine="540"/>
        <w:jc w:val="both"/>
      </w:pPr>
      <w:r>
        <w:t>Основное мероприятие "Поддержка и проведение конкурсов среди субъектов МСП по выявлению лучших субъектов МСП в Новосибирской области" направлено на пропаганду идеологии предпринимательства, выявление лучших представителей субъектов МСП, стимулирование производства и реализацию качественных товаров, работ и услуг, содействие сокращению теневого сектора экономики. Мероприятие реализуется за счет внебюджетных источников.</w:t>
      </w:r>
    </w:p>
    <w:p w:rsidR="004315C8" w:rsidRDefault="004315C8">
      <w:pPr>
        <w:pStyle w:val="ConsPlusNormal"/>
        <w:jc w:val="both"/>
      </w:pPr>
      <w:r>
        <w:t xml:space="preserve">(абзац введен </w:t>
      </w:r>
      <w:hyperlink r:id="rId316">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 xml:space="preserve">абзацы сто пятнадцатый - сто шестнадцатый утратили силу. - </w:t>
      </w:r>
      <w:hyperlink r:id="rId317">
        <w:r>
          <w:rPr>
            <w:color w:val="0000FF"/>
          </w:rPr>
          <w:t>Постановление</w:t>
        </w:r>
      </w:hyperlink>
      <w:r>
        <w:t xml:space="preserve"> Правительства Новосибирской области от 29.03.2021 N 92-п.</w:t>
      </w:r>
    </w:p>
    <w:p w:rsidR="004315C8" w:rsidRDefault="004315C8">
      <w:pPr>
        <w:pStyle w:val="ConsPlusNormal"/>
        <w:spacing w:before="220"/>
        <w:ind w:firstLine="540"/>
        <w:jc w:val="both"/>
      </w:pPr>
      <w:r>
        <w:t>Основное мероприятие "Региональный проект "Улучшение условий ведения предпринимательской деятельности" реализуется в 2019 - 2020 годах и направлено на информирование субъектов малого и среднего предпринимательства об изменениях федерального законодательства, направленных на улучшение условий ведения предпринимательской деятельности, например о базовых правилах и принципах организации нестационарной и мобильной торговли, осуществляемой субъектами малого и среднего предпринимательства на территории Новосибирской области, о правилах использования новых налоговых режимов, в том числе для самозанятых граждан, о разрабатываемых мерах поддержки для самозанятых граждан, а также проведение организационных мероприятий по расширению имущественной поддержки субъектов МСП, в том числе проведение мероприятий по формированию и расширению перечней государственного имущества Новосибирской области и муниципального имущества муниципальных образований Новосибирской области, предназначенного для сдачи в аренду субъектам МСП, создание на официальном сайте Правительства Новосибирской области раздела "Имущественная поддержка субъектов МСП".</w:t>
      </w:r>
    </w:p>
    <w:p w:rsidR="004315C8" w:rsidRDefault="004315C8">
      <w:pPr>
        <w:pStyle w:val="ConsPlusNormal"/>
        <w:jc w:val="both"/>
      </w:pPr>
      <w:r>
        <w:t xml:space="preserve">(абзац введен </w:t>
      </w:r>
      <w:hyperlink r:id="rId318">
        <w:r>
          <w:rPr>
            <w:color w:val="0000FF"/>
          </w:rPr>
          <w:t>постановлением</w:t>
        </w:r>
      </w:hyperlink>
      <w:r>
        <w:t xml:space="preserve"> Правительства Новосибирской области от 02.04.2019 N 128-п; в ред. постановлений Правительства Новосибирской области от 01.04.2020 </w:t>
      </w:r>
      <w:hyperlink r:id="rId319">
        <w:r>
          <w:rPr>
            <w:color w:val="0000FF"/>
          </w:rPr>
          <w:t>N 91-п</w:t>
        </w:r>
      </w:hyperlink>
      <w:r>
        <w:t xml:space="preserve">, от 29.03.2021 </w:t>
      </w:r>
      <w:hyperlink r:id="rId320">
        <w:r>
          <w:rPr>
            <w:color w:val="0000FF"/>
          </w:rPr>
          <w:t>N 92-п</w:t>
        </w:r>
      </w:hyperlink>
      <w:r>
        <w:t>)</w:t>
      </w:r>
    </w:p>
    <w:p w:rsidR="004315C8" w:rsidRDefault="004315C8">
      <w:pPr>
        <w:pStyle w:val="ConsPlusNormal"/>
        <w:spacing w:before="220"/>
        <w:ind w:firstLine="540"/>
        <w:jc w:val="both"/>
      </w:pPr>
      <w:r>
        <w:t>Исполнителем мероприятия являются Минпромторг НСО во взаимодействии с органами местного самоуправления муниципальных образований Новосибирской области, департамент имущества и земельных отношений Новосибирской области и организации инфраструктуры поддержки субъектов МСП.</w:t>
      </w:r>
    </w:p>
    <w:p w:rsidR="004315C8" w:rsidRDefault="004315C8">
      <w:pPr>
        <w:pStyle w:val="ConsPlusNormal"/>
        <w:jc w:val="both"/>
      </w:pPr>
      <w:r>
        <w:t xml:space="preserve">(в ред. </w:t>
      </w:r>
      <w:hyperlink r:id="rId321">
        <w:r>
          <w:rPr>
            <w:color w:val="0000FF"/>
          </w:rPr>
          <w:t>постановления</w:t>
        </w:r>
      </w:hyperlink>
      <w:r>
        <w:t xml:space="preserve"> Правительства Новосибирской области от 01.04.2020 N 91-п)</w:t>
      </w:r>
    </w:p>
    <w:p w:rsidR="004315C8" w:rsidRDefault="004315C8">
      <w:pPr>
        <w:pStyle w:val="ConsPlusNormal"/>
        <w:spacing w:before="220"/>
        <w:ind w:firstLine="540"/>
        <w:jc w:val="both"/>
      </w:pPr>
      <w:r>
        <w:t>Основное мероприятие "Региональный проект "Популяризация предпринимательства" реализуется в 2019 - 2020 годах и направлено на реализацию регионального проекта "Популяризация предпринимательства". Основная цель мероприятия - формирование положительного образа предпринимательства среди населения Новосибирской области, а также вовлечение различных категорий граждан, включая самозанятых граждан, в сектор малого и среднего предпринимательства.</w:t>
      </w:r>
    </w:p>
    <w:p w:rsidR="004315C8" w:rsidRDefault="004315C8">
      <w:pPr>
        <w:pStyle w:val="ConsPlusNormal"/>
        <w:jc w:val="both"/>
      </w:pPr>
      <w:r>
        <w:t xml:space="preserve">(абзац введен </w:t>
      </w:r>
      <w:hyperlink r:id="rId322">
        <w:r>
          <w:rPr>
            <w:color w:val="0000FF"/>
          </w:rPr>
          <w:t>постановлением</w:t>
        </w:r>
      </w:hyperlink>
      <w:r>
        <w:t xml:space="preserve"> Правительства Новосибирской области от 02.04.2019 N 128-п; в ред. </w:t>
      </w:r>
      <w:hyperlink r:id="rId323">
        <w:r>
          <w:rPr>
            <w:color w:val="0000FF"/>
          </w:rPr>
          <w:t>постановления</w:t>
        </w:r>
      </w:hyperlink>
      <w:r>
        <w:t xml:space="preserve"> Правительства Новосибирской области от 29.03.2021 N 92-п)</w:t>
      </w:r>
    </w:p>
    <w:p w:rsidR="004315C8" w:rsidRDefault="004315C8">
      <w:pPr>
        <w:pStyle w:val="ConsPlusNormal"/>
        <w:spacing w:before="220"/>
        <w:ind w:firstLine="540"/>
        <w:jc w:val="both"/>
      </w:pPr>
      <w:r>
        <w:t>Основное мероприятие "Популяризация предпринимательства" позволит выявить проблемы по формированию благоприятного образа предпринимательства и стимулированию интереса к осуществлению предпринимательской деятельности с учетом особенностей каждой из выявленных целевых групп.</w:t>
      </w:r>
    </w:p>
    <w:p w:rsidR="004315C8" w:rsidRDefault="004315C8">
      <w:pPr>
        <w:pStyle w:val="ConsPlusNormal"/>
        <w:jc w:val="both"/>
      </w:pPr>
      <w:r>
        <w:t xml:space="preserve">(абзац введен </w:t>
      </w:r>
      <w:hyperlink r:id="rId324">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 xml:space="preserve">Региональный проект "Популяризация предпринимательства" в 2019 году реализуется министерством образования Новосибирской области и включен в государственную </w:t>
      </w:r>
      <w:hyperlink r:id="rId325">
        <w:r>
          <w:rPr>
            <w:color w:val="0000FF"/>
          </w:rPr>
          <w:t>программу</w:t>
        </w:r>
      </w:hyperlink>
      <w:r>
        <w:t xml:space="preserve"> Новосибирской области "Развитие государственной молодежной политики Новосибирской области", утвержденную постановлением Правительства Новосибирской области от 13.07.2015 N 263-п (далее - программа Минобразования НСО), и Минпромторгом НСО в рамках государственной программы, а в 2020 году - Минпромторгом НСО совместно с АНО "Центр содействия развитию предпринимательства Новосибирской области" в рамках государственной программы. Оценка достижения результатов регионального проекта "Популяризация предпринимательства" по итогам 2019 года осуществляется в рамках программы Минобразования НСО и государственной программы, а в 2020 году - в рамках государственной программы.</w:t>
      </w:r>
    </w:p>
    <w:p w:rsidR="004315C8" w:rsidRDefault="004315C8">
      <w:pPr>
        <w:pStyle w:val="ConsPlusNormal"/>
        <w:jc w:val="both"/>
      </w:pPr>
      <w:r>
        <w:t xml:space="preserve">(в ред. постановлений Правительства Новосибирской области от 01.04.2020 </w:t>
      </w:r>
      <w:hyperlink r:id="rId326">
        <w:r>
          <w:rPr>
            <w:color w:val="0000FF"/>
          </w:rPr>
          <w:t>N 91-п</w:t>
        </w:r>
      </w:hyperlink>
      <w:r>
        <w:t xml:space="preserve">, от 29.03.2021 </w:t>
      </w:r>
      <w:hyperlink r:id="rId327">
        <w:r>
          <w:rPr>
            <w:color w:val="0000FF"/>
          </w:rPr>
          <w:t>N 92-п</w:t>
        </w:r>
      </w:hyperlink>
      <w:r>
        <w:t>)</w:t>
      </w:r>
    </w:p>
    <w:p w:rsidR="004315C8" w:rsidRDefault="004315C8">
      <w:pPr>
        <w:pStyle w:val="ConsPlusNormal"/>
        <w:spacing w:before="220"/>
        <w:ind w:firstLine="540"/>
        <w:jc w:val="both"/>
      </w:pPr>
      <w:r>
        <w:t>Минпромторг НСО и АНО "Центр содействия развитию предпринимательства Новосибирской области" принимают в 2020 году участие в организации мероприятий регионального проекта "Популяризация предпринимательства", связанных с отбором и направлением на обучение тренеров, проведением информационной кампании, направленной на создание положительного образа предпринимателя (на основе макетов и образцов, представленных Минэкономразвития России), других мероприятий, направленных на вовлечение в предпринимательскую деятельность различных групп населения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p w:rsidR="004315C8" w:rsidRDefault="004315C8">
      <w:pPr>
        <w:pStyle w:val="ConsPlusNormal"/>
        <w:jc w:val="both"/>
      </w:pPr>
      <w:r>
        <w:t xml:space="preserve">(в ред. постановлений Правительства Новосибирской области от 31.12.2019 </w:t>
      </w:r>
      <w:hyperlink r:id="rId328">
        <w:r>
          <w:rPr>
            <w:color w:val="0000FF"/>
          </w:rPr>
          <w:t>N 526-п</w:t>
        </w:r>
      </w:hyperlink>
      <w:r>
        <w:t xml:space="preserve">, от 29.03.2021 </w:t>
      </w:r>
      <w:hyperlink r:id="rId329">
        <w:r>
          <w:rPr>
            <w:color w:val="0000FF"/>
          </w:rPr>
          <w:t>N 92-п</w:t>
        </w:r>
      </w:hyperlink>
      <w:r>
        <w:t>)</w:t>
      </w:r>
    </w:p>
    <w:p w:rsidR="004315C8" w:rsidRDefault="004315C8">
      <w:pPr>
        <w:pStyle w:val="ConsPlusNormal"/>
        <w:spacing w:before="220"/>
        <w:ind w:firstLine="540"/>
        <w:jc w:val="both"/>
      </w:pPr>
      <w:r>
        <w:t xml:space="preserve">Субсидии на реализацию регионального проекта "Популяризация предпринимательства" предоставляются в 2020 году в соответствии с </w:t>
      </w:r>
      <w:hyperlink w:anchor="P5985">
        <w:r>
          <w:rPr>
            <w:color w:val="0000FF"/>
          </w:rPr>
          <w:t>Порядком</w:t>
        </w:r>
      </w:hyperlink>
      <w:r>
        <w:t xml:space="preserve"> определения объема и предоставления субсидий некоммерческим организациям, не являющимся государственными (муниципальными) учреждениями, в целях реализации региональных проектов Новосибирской области "Акселерация субъектов малого и среднего предпринимательства" и "Популяризация предпринимательства", установленным согласно приложению N 13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330">
        <w:r>
          <w:rPr>
            <w:color w:val="0000FF"/>
          </w:rPr>
          <w:t>постановлением</w:t>
        </w:r>
      </w:hyperlink>
      <w:r>
        <w:t xml:space="preserve"> Правительства Новосибирской области от 31.12.2019 N 526-п; в ред. </w:t>
      </w:r>
      <w:hyperlink r:id="rId331">
        <w:r>
          <w:rPr>
            <w:color w:val="0000FF"/>
          </w:rPr>
          <w:t>постановления</w:t>
        </w:r>
      </w:hyperlink>
      <w:r>
        <w:t xml:space="preserve"> Правительства Новосибирской области от 29.03.2021 N 92-п)</w:t>
      </w:r>
    </w:p>
    <w:p w:rsidR="004315C8" w:rsidRDefault="004315C8">
      <w:pPr>
        <w:pStyle w:val="ConsPlusNormal"/>
        <w:spacing w:before="220"/>
        <w:ind w:firstLine="540"/>
        <w:jc w:val="both"/>
      </w:pPr>
      <w:r>
        <w:t>Основное мероприятие "Региональный проект "Создание условий для легкого старта и комфортного ведения бизнеса" включает:</w:t>
      </w:r>
    </w:p>
    <w:p w:rsidR="004315C8" w:rsidRDefault="004315C8">
      <w:pPr>
        <w:pStyle w:val="ConsPlusNormal"/>
        <w:jc w:val="both"/>
      </w:pPr>
      <w:r>
        <w:t xml:space="preserve">(абзац введен </w:t>
      </w:r>
      <w:hyperlink r:id="rId332">
        <w:r>
          <w:rPr>
            <w:color w:val="0000FF"/>
          </w:rPr>
          <w:t>постановлением</w:t>
        </w:r>
      </w:hyperlink>
      <w:r>
        <w:t xml:space="preserve"> Правительства Новосибирской области от 29.03.2021 N 92-п)</w:t>
      </w:r>
    </w:p>
    <w:p w:rsidR="004315C8" w:rsidRDefault="004315C8">
      <w:pPr>
        <w:pStyle w:val="ConsPlusNormal"/>
        <w:spacing w:before="220"/>
        <w:ind w:firstLine="540"/>
        <w:jc w:val="both"/>
      </w:pPr>
      <w:r>
        <w:t>предоставление комплекса услуг и (или) предоставление финансовой поддержки в виде грантов субъектам МСП, включенным в реестр социальных предпринимателей, и (или) субъектам МСП, созданным физическими лицами в возрасте до 25 лет включительно;</w:t>
      </w:r>
    </w:p>
    <w:p w:rsidR="004315C8" w:rsidRDefault="004315C8">
      <w:pPr>
        <w:pStyle w:val="ConsPlusNormal"/>
        <w:jc w:val="both"/>
      </w:pPr>
      <w:r>
        <w:t xml:space="preserve">(в ред. </w:t>
      </w:r>
      <w:hyperlink r:id="rId333">
        <w:r>
          <w:rPr>
            <w:color w:val="0000FF"/>
          </w:rPr>
          <w:t>постановления</w:t>
        </w:r>
      </w:hyperlink>
      <w:r>
        <w:t xml:space="preserve"> Правительства Новосибирской области от 07.06.2022 N 257-п)</w:t>
      </w:r>
    </w:p>
    <w:p w:rsidR="004315C8" w:rsidRDefault="004315C8">
      <w:pPr>
        <w:pStyle w:val="ConsPlusNormal"/>
        <w:spacing w:before="220"/>
        <w:ind w:firstLine="540"/>
        <w:jc w:val="both"/>
      </w:pPr>
      <w:r>
        <w:t>предоставление комплекса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в центре "Мой бизнес" гражданам, желающим вести бизнес, начинающим и действующим предпринимателям.</w:t>
      </w:r>
    </w:p>
    <w:p w:rsidR="004315C8" w:rsidRDefault="004315C8">
      <w:pPr>
        <w:pStyle w:val="ConsPlusNormal"/>
        <w:jc w:val="both"/>
      </w:pPr>
      <w:r>
        <w:t xml:space="preserve">(абзац введен </w:t>
      </w:r>
      <w:hyperlink r:id="rId334">
        <w:r>
          <w:rPr>
            <w:color w:val="0000FF"/>
          </w:rPr>
          <w:t>постановлением</w:t>
        </w:r>
      </w:hyperlink>
      <w:r>
        <w:t xml:space="preserve"> Правительства Новосибирской области от 29.03.2021 N 92-п)</w:t>
      </w:r>
    </w:p>
    <w:p w:rsidR="004315C8" w:rsidRDefault="004315C8">
      <w:pPr>
        <w:pStyle w:val="ConsPlusNormal"/>
        <w:spacing w:before="220"/>
        <w:ind w:firstLine="540"/>
        <w:jc w:val="both"/>
      </w:pPr>
      <w:r>
        <w:t>Субсидии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в центре "Мой бизнес" в целях достижения результатов регионального проекта "Создание условий для легкого старта и комфортного ведения бизнеса" (далее - субсидия на вовлечение) предоставляются АНО "Центр содействия развитию предпринимательства Новосибирской области" за счет средств областного бюджета, в том числе источником которых являются субсидии из федерального бюджета в рамках реализации федерального проекта "Создание условий для легкого старта и комфортного ведения бизнеса".</w:t>
      </w:r>
    </w:p>
    <w:p w:rsidR="004315C8" w:rsidRDefault="004315C8">
      <w:pPr>
        <w:pStyle w:val="ConsPlusNormal"/>
        <w:jc w:val="both"/>
      </w:pPr>
      <w:r>
        <w:t xml:space="preserve">(абзац введен </w:t>
      </w:r>
      <w:hyperlink r:id="rId335">
        <w:r>
          <w:rPr>
            <w:color w:val="0000FF"/>
          </w:rPr>
          <w:t>постановлением</w:t>
        </w:r>
      </w:hyperlink>
      <w:r>
        <w:t xml:space="preserve"> Правительства Новосибирской области от 29.03.2021 N 92-п; в ред. </w:t>
      </w:r>
      <w:hyperlink r:id="rId336">
        <w:r>
          <w:rPr>
            <w:color w:val="0000FF"/>
          </w:rPr>
          <w:t>постановления</w:t>
        </w:r>
      </w:hyperlink>
      <w:r>
        <w:t xml:space="preserve"> Правительства Новосибирской области от 21.03.2023 N 98-п)</w:t>
      </w:r>
    </w:p>
    <w:p w:rsidR="004315C8" w:rsidRDefault="004315C8">
      <w:pPr>
        <w:pStyle w:val="ConsPlusNormal"/>
        <w:spacing w:before="220"/>
        <w:ind w:firstLine="540"/>
        <w:jc w:val="both"/>
      </w:pPr>
      <w:r>
        <w:t xml:space="preserve">Субсидии на вовлечение с 2021 года предоставляются АНО "Центр содействия развитию предпринимательства Новосибирской области" в соответствии с </w:t>
      </w:r>
      <w:hyperlink w:anchor="P5985">
        <w:r>
          <w:rPr>
            <w:color w:val="0000FF"/>
          </w:rPr>
          <w:t>Порядком</w:t>
        </w:r>
      </w:hyperlink>
      <w:r>
        <w:t xml:space="preserve"> определения объема и предоставления субсидий автономной некоммерческой организации "Центр содействия развитию предпринимательства Новосибирской области" в целях реализации региональных проектов Новосибирской области "Акселерация субъектов малого и среднего предпринимательства",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(приложение N 13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337">
        <w:r>
          <w:rPr>
            <w:color w:val="0000FF"/>
          </w:rPr>
          <w:t>постановлением</w:t>
        </w:r>
      </w:hyperlink>
      <w:r>
        <w:t xml:space="preserve"> Правительства Новосибирской области от 29.03.2021 N 92-п; в ред. </w:t>
      </w:r>
      <w:hyperlink r:id="rId338">
        <w:r>
          <w:rPr>
            <w:color w:val="0000FF"/>
          </w:rPr>
          <w:t>постановления</w:t>
        </w:r>
      </w:hyperlink>
      <w:r>
        <w:t xml:space="preserve"> Правительства Новосибирской области от 29.12.2021 N 566-п)</w:t>
      </w:r>
    </w:p>
    <w:p w:rsidR="004315C8" w:rsidRDefault="004315C8">
      <w:pPr>
        <w:pStyle w:val="ConsPlusNormal"/>
        <w:spacing w:before="220"/>
        <w:ind w:firstLine="540"/>
        <w:jc w:val="both"/>
      </w:pPr>
      <w:r>
        <w:t xml:space="preserve">Предоставление грантов в форме субсидий субъектам МСП, включенным в реестр социальных предпринимателей, и (или) субъектам МСП, созданным физическими лицами в возрасте до 25 лет включительно, осуществляется в соответствии с </w:t>
      </w:r>
      <w:hyperlink w:anchor="P3991">
        <w:r>
          <w:rPr>
            <w:color w:val="0000FF"/>
          </w:rPr>
          <w:t>Порядком</w:t>
        </w:r>
      </w:hyperlink>
      <w:r>
        <w:t xml:space="preserve">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установленным согласно приложению N 2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339">
        <w:r>
          <w:rPr>
            <w:color w:val="0000FF"/>
          </w:rPr>
          <w:t>постановлением</w:t>
        </w:r>
      </w:hyperlink>
      <w:r>
        <w:t xml:space="preserve"> Правительства Новосибирской области от 11.08.2021 N 313-п; в ред. </w:t>
      </w:r>
      <w:hyperlink r:id="rId340">
        <w:r>
          <w:rPr>
            <w:color w:val="0000FF"/>
          </w:rPr>
          <w:t>постановления</w:t>
        </w:r>
      </w:hyperlink>
      <w:r>
        <w:t xml:space="preserve"> Правительства Новосибирской области от 07.06.2022 N 257-п)</w:t>
      </w:r>
    </w:p>
    <w:p w:rsidR="004315C8" w:rsidRDefault="004315C8">
      <w:pPr>
        <w:pStyle w:val="ConsPlusNormal"/>
        <w:spacing w:before="220"/>
        <w:ind w:firstLine="540"/>
        <w:jc w:val="both"/>
      </w:pPr>
      <w:r>
        <w:t>На решение задачи государственной программы "Содействие территориальному развитию субъектов малого и среднего предпринимательства и самозанятости населения" направлены мероприятия:</w:t>
      </w:r>
    </w:p>
    <w:p w:rsidR="004315C8" w:rsidRDefault="004315C8">
      <w:pPr>
        <w:pStyle w:val="ConsPlusNormal"/>
        <w:jc w:val="both"/>
      </w:pPr>
      <w:r>
        <w:t xml:space="preserve">(абзац введен </w:t>
      </w:r>
      <w:hyperlink r:id="rId341">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Основное мероприятие "Возмещение части затрат субъектам малого и среднего предпринимательства, осуществляющим деятельность в сфере бытового обслуживания" направлено на повышение качества жизни населения области, увеличение потребления бытовых услуг населением области, создание условий для самозанятости населения, повышение эффективности работы организаций и предпринимателей в сфере бытового обслуживания населения. Не менее 65% средств, выделяемых на реализацию данного мероприятия, направляется на поддержку субъектов МСП, осуществляющих свою деятельность в городских и сельских поселениях Новосибирской области, оставшиеся средства направляются на поддержку предпринимателей, осуществляющих бытовое обслуживание населения в городских округах Новосибирской области.</w:t>
      </w:r>
    </w:p>
    <w:p w:rsidR="004315C8" w:rsidRDefault="004315C8">
      <w:pPr>
        <w:pStyle w:val="ConsPlusNormal"/>
        <w:jc w:val="both"/>
      </w:pPr>
      <w:r>
        <w:t xml:space="preserve">(абзац введен </w:t>
      </w:r>
      <w:hyperlink r:id="rId342">
        <w:r>
          <w:rPr>
            <w:color w:val="0000FF"/>
          </w:rPr>
          <w:t>постановлением</w:t>
        </w:r>
      </w:hyperlink>
      <w:r>
        <w:t xml:space="preserve"> Правительства Новосибирской области от 02.04.2019 N 128-п; в ред. </w:t>
      </w:r>
      <w:hyperlink r:id="rId343">
        <w:r>
          <w:rPr>
            <w:color w:val="0000FF"/>
          </w:rPr>
          <w:t>постановления</w:t>
        </w:r>
      </w:hyperlink>
      <w:r>
        <w:t xml:space="preserve"> Правительства Новосибирской области от 11.08.2021 N 313-п)</w:t>
      </w:r>
    </w:p>
    <w:p w:rsidR="004315C8" w:rsidRDefault="004315C8">
      <w:pPr>
        <w:pStyle w:val="ConsPlusNormal"/>
        <w:spacing w:before="220"/>
        <w:ind w:firstLine="540"/>
        <w:jc w:val="both"/>
      </w:pPr>
      <w:r>
        <w:t xml:space="preserve">Субсидии субъектам МСП предоставляются в соответствии с </w:t>
      </w:r>
      <w:hyperlink w:anchor="P3991">
        <w:r>
          <w:rPr>
            <w:color w:val="0000FF"/>
          </w:rPr>
          <w:t>Порядком</w:t>
        </w:r>
      </w:hyperlink>
      <w:r>
        <w:t xml:space="preserve">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установленным согласно приложению N 2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344">
        <w:r>
          <w:rPr>
            <w:color w:val="0000FF"/>
          </w:rPr>
          <w:t>постановлением</w:t>
        </w:r>
      </w:hyperlink>
      <w:r>
        <w:t xml:space="preserve"> Правительства Новосибирской области от 02.04.2019 N 128-п; в ред. </w:t>
      </w:r>
      <w:hyperlink r:id="rId345">
        <w:r>
          <w:rPr>
            <w:color w:val="0000FF"/>
          </w:rPr>
          <w:t>постановления</w:t>
        </w:r>
      </w:hyperlink>
      <w:r>
        <w:t xml:space="preserve"> Правительства Новосибирской области от 11.08.2021 N 313-п)</w:t>
      </w:r>
    </w:p>
    <w:p w:rsidR="004315C8" w:rsidRDefault="004315C8">
      <w:pPr>
        <w:pStyle w:val="ConsPlusNormal"/>
        <w:spacing w:before="220"/>
        <w:ind w:firstLine="540"/>
        <w:jc w:val="both"/>
      </w:pPr>
      <w:r>
        <w:t xml:space="preserve">Основное мероприятие "Оказание содействия в реализации муниципальных программ развития малого и среднего предпринимательства" и основное мероприятие "Софинансирование мероприятий муниципальных программ, соответствующих </w:t>
      </w:r>
      <w:hyperlink r:id="rId346">
        <w:r>
          <w:rPr>
            <w:color w:val="0000FF"/>
          </w:rPr>
          <w:t>подпрограмме</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15.04.2014 N 316" (реализовывалось до 2019 года включительно), направленные на создание возможностей для поддержки предпринимательства органами местного самоуправления, реализовывались в соответствии с </w:t>
      </w:r>
      <w:hyperlink w:anchor="P5456">
        <w:r>
          <w:rPr>
            <w:color w:val="0000FF"/>
          </w:rPr>
          <w:t>Условиями</w:t>
        </w:r>
      </w:hyperlink>
      <w:r>
        <w:t xml:space="preserve">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 установленными согласно приложению N 3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 и </w:t>
      </w:r>
      <w:hyperlink w:anchor="P3570">
        <w:r>
          <w:rPr>
            <w:color w:val="0000FF"/>
          </w:rPr>
          <w:t>методикой</w:t>
        </w:r>
      </w:hyperlink>
      <w:r>
        <w:t xml:space="preserve"> расчета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 (приложение N 4 к государственной программе). С 2021 года "Основное мероприятие "Оказание содействия в реализации муниципальных программ развития малого и среднего предпринимательства" будет осуществляться в соответствии с </w:t>
      </w:r>
      <w:hyperlink w:anchor="P3588">
        <w:r>
          <w:rPr>
            <w:color w:val="0000FF"/>
          </w:rPr>
          <w:t>Порядком</w:t>
        </w:r>
      </w:hyperlink>
      <w:r>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установленным согласно приложению N 5 к государственной программе и включающим </w:t>
      </w:r>
      <w:hyperlink w:anchor="P3746">
        <w:r>
          <w:rPr>
            <w:color w:val="0000FF"/>
          </w:rPr>
          <w:t>Методику</w:t>
        </w:r>
      </w:hyperlink>
      <w:r>
        <w:t xml:space="preserve"> расчета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w:t>
      </w:r>
    </w:p>
    <w:p w:rsidR="004315C8" w:rsidRDefault="004315C8">
      <w:pPr>
        <w:pStyle w:val="ConsPlusNormal"/>
        <w:jc w:val="both"/>
      </w:pPr>
      <w:r>
        <w:t xml:space="preserve">(в ред. </w:t>
      </w:r>
      <w:hyperlink r:id="rId347">
        <w:r>
          <w:rPr>
            <w:color w:val="0000FF"/>
          </w:rPr>
          <w:t>постановления</w:t>
        </w:r>
      </w:hyperlink>
      <w:r>
        <w:t xml:space="preserve"> Правительства Новосибирской области от 27.10.2020 N 446-п)</w:t>
      </w:r>
    </w:p>
    <w:p w:rsidR="004315C8" w:rsidRDefault="004315C8">
      <w:pPr>
        <w:pStyle w:val="ConsPlusNormal"/>
        <w:spacing w:before="220"/>
        <w:ind w:firstLine="540"/>
        <w:jc w:val="both"/>
      </w:pPr>
      <w:r>
        <w:t>Основное мероприятие "Региональный проект "Создание благоприятных условий для осуществления деятельности самозанятыми гражданами" включает мероприятия, направленные на достижение целей, показателей и результатов данного регионального проекта, по результатам реализации которых самозанятым гражданам обеспечено предоставление в Центре "Мой бизнес"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онлайн-форматах и предоставление микрозаймов по льготной ставке фондом микрофинансирования и предоставление имущественной поддержки для самозанятых граждан, в том числе проведение мероприятий по формированию и расширению перечней государственного имущества Новосибирской области и муниципального имущества муниципальных образований Новосибирской области, предназначенного для сдачи в аренду субъектам МСП и самозанятым гражданам.</w:t>
      </w:r>
    </w:p>
    <w:p w:rsidR="004315C8" w:rsidRDefault="004315C8">
      <w:pPr>
        <w:pStyle w:val="ConsPlusNormal"/>
        <w:jc w:val="both"/>
      </w:pPr>
      <w:r>
        <w:t xml:space="preserve">(абзац введен </w:t>
      </w:r>
      <w:hyperlink r:id="rId348">
        <w:r>
          <w:rPr>
            <w:color w:val="0000FF"/>
          </w:rPr>
          <w:t>постановлением</w:t>
        </w:r>
      </w:hyperlink>
      <w:r>
        <w:t xml:space="preserve"> Правительства Новосибирской области от 29.03.2021 N 92-п)</w:t>
      </w:r>
    </w:p>
    <w:p w:rsidR="004315C8" w:rsidRDefault="004315C8">
      <w:pPr>
        <w:pStyle w:val="ConsPlusNormal"/>
        <w:spacing w:before="220"/>
        <w:ind w:firstLine="540"/>
        <w:jc w:val="both"/>
      </w:pPr>
      <w:r>
        <w:t>Субсидии на предоставление комплекса информационно-консультационных и образовательных услуг самозанятым гражданам организациями инфраструктуры поддержки малого и среднего предпринимательства в центре "Мой бизнес" в офлайн- и онлайн-форматах в целях достижения результатов регионального проекта "Создание благоприятных условий для осуществления деятельности самозанятыми гражданами" (далее - субсидия на поддержку самозанятых) предоставляются за счет средств областного бюджета, в том числе источником которых являются субсидии из федерального бюджета в рамках реализации федерального проекта "Создание благоприятных условий для осуществления деятельности самозанятыми гражданами".</w:t>
      </w:r>
    </w:p>
    <w:p w:rsidR="004315C8" w:rsidRDefault="004315C8">
      <w:pPr>
        <w:pStyle w:val="ConsPlusNormal"/>
        <w:jc w:val="both"/>
      </w:pPr>
      <w:r>
        <w:t xml:space="preserve">(абзац введен </w:t>
      </w:r>
      <w:hyperlink r:id="rId349">
        <w:r>
          <w:rPr>
            <w:color w:val="0000FF"/>
          </w:rPr>
          <w:t>постановлением</w:t>
        </w:r>
      </w:hyperlink>
      <w:r>
        <w:t xml:space="preserve"> Правительства Новосибирской области от 29.03.2021 N 92-п)</w:t>
      </w:r>
    </w:p>
    <w:p w:rsidR="004315C8" w:rsidRDefault="004315C8">
      <w:pPr>
        <w:pStyle w:val="ConsPlusNormal"/>
        <w:spacing w:before="220"/>
        <w:ind w:firstLine="540"/>
        <w:jc w:val="both"/>
      </w:pPr>
      <w:r>
        <w:t xml:space="preserve">Субсидии на поддержку самозанятых предоставляются АНО "Центр содействия развитию предпринимательства Новосибирской области" с 2021 года в соответствии с </w:t>
      </w:r>
      <w:hyperlink w:anchor="P5985">
        <w:r>
          <w:rPr>
            <w:color w:val="0000FF"/>
          </w:rPr>
          <w:t>Порядком</w:t>
        </w:r>
      </w:hyperlink>
      <w:r>
        <w:t xml:space="preserve"> определения объема и предоставления субсидий автономной некоммерческой организации "Центр содействия развитию предпринимательства Новосибирской области" в целях реализации региональных проектов Новосибирской области "Акселерация субъектов малого и среднего предпринимательства",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(приложение N 13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350">
        <w:r>
          <w:rPr>
            <w:color w:val="0000FF"/>
          </w:rPr>
          <w:t>постановлением</w:t>
        </w:r>
      </w:hyperlink>
      <w:r>
        <w:t xml:space="preserve"> Правительства Новосибирской области от 29.03.2021 N 92-п; в ред. </w:t>
      </w:r>
      <w:hyperlink r:id="rId351">
        <w:r>
          <w:rPr>
            <w:color w:val="0000FF"/>
          </w:rPr>
          <w:t>постановления</w:t>
        </w:r>
      </w:hyperlink>
      <w:r>
        <w:t xml:space="preserve"> Правительства Новосибирской области от 29.12.2021 N 566-п)</w:t>
      </w:r>
    </w:p>
    <w:p w:rsidR="004315C8" w:rsidRDefault="004315C8">
      <w:pPr>
        <w:pStyle w:val="ConsPlusNormal"/>
        <w:spacing w:before="220"/>
        <w:ind w:firstLine="540"/>
        <w:jc w:val="both"/>
      </w:pPr>
      <w:r>
        <w:t xml:space="preserve">Оказание имущественной поддержки самозанятым гражданам осуществляется в соответствии с </w:t>
      </w:r>
      <w:hyperlink r:id="rId352">
        <w:r>
          <w:rPr>
            <w:color w:val="0000FF"/>
          </w:rPr>
          <w:t>постановлением</w:t>
        </w:r>
      </w:hyperlink>
      <w:r>
        <w:t xml:space="preserve"> Правительства Новосибирской области от 24.01.2017 N 10-п "О Порядке и условиях предоставления в аренду 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4315C8" w:rsidRDefault="004315C8">
      <w:pPr>
        <w:pStyle w:val="ConsPlusNormal"/>
        <w:jc w:val="both"/>
      </w:pPr>
      <w:r>
        <w:t xml:space="preserve">(абзац введен </w:t>
      </w:r>
      <w:hyperlink r:id="rId353">
        <w:r>
          <w:rPr>
            <w:color w:val="0000FF"/>
          </w:rPr>
          <w:t>постановлением</w:t>
        </w:r>
      </w:hyperlink>
      <w:r>
        <w:t xml:space="preserve"> Правительства Новосибирской области от 21.03.2023 N 98-п)</w:t>
      </w:r>
    </w:p>
    <w:p w:rsidR="004315C8" w:rsidRDefault="004315C8">
      <w:pPr>
        <w:pStyle w:val="ConsPlusNormal"/>
        <w:spacing w:before="220"/>
        <w:ind w:firstLine="540"/>
        <w:jc w:val="both"/>
      </w:pPr>
      <w:r>
        <w:t>На решение задачи государственной программы "Содействие субъектам малого и среднего предпринимательства в Новосибирской области в продвижении продукции (товаров, услуг) на региональные рынки Российской Федерации" направлено мероприятие:</w:t>
      </w:r>
    </w:p>
    <w:p w:rsidR="004315C8" w:rsidRDefault="004315C8">
      <w:pPr>
        <w:pStyle w:val="ConsPlusNormal"/>
        <w:jc w:val="both"/>
      </w:pPr>
      <w:r>
        <w:t xml:space="preserve">(абзац введен </w:t>
      </w:r>
      <w:hyperlink r:id="rId354">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Основное мероприятие "Организация и проведение выставок или ярмарок; организация деловых миссий". В рамках данного мероприятия планируется организация экспозиций субъектов МСП Новосибирской области на выставках (ярмарках), проводимых на территории Российской Федерации, организация деловых миссий на территории Российской Федерации.</w:t>
      </w:r>
    </w:p>
    <w:p w:rsidR="004315C8" w:rsidRDefault="004315C8">
      <w:pPr>
        <w:pStyle w:val="ConsPlusNormal"/>
        <w:jc w:val="both"/>
      </w:pPr>
      <w:r>
        <w:t xml:space="preserve">(абзац введен </w:t>
      </w:r>
      <w:hyperlink r:id="rId355">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Мероприятие реализуется за счет внебюджетных источников. Перечень выставок, ярмарок, деловых миссий в рамках данного мероприятия определяется исполнителем мероприятия.</w:t>
      </w:r>
    </w:p>
    <w:p w:rsidR="004315C8" w:rsidRDefault="004315C8">
      <w:pPr>
        <w:pStyle w:val="ConsPlusNormal"/>
        <w:jc w:val="both"/>
      </w:pPr>
      <w:r>
        <w:t xml:space="preserve">(в ред. </w:t>
      </w:r>
      <w:hyperlink r:id="rId356">
        <w:r>
          <w:rPr>
            <w:color w:val="0000FF"/>
          </w:rPr>
          <w:t>постановления</w:t>
        </w:r>
      </w:hyperlink>
      <w:r>
        <w:t xml:space="preserve"> Правительства Новосибирской области от 01.04.2020 N 91-п)</w:t>
      </w:r>
    </w:p>
    <w:p w:rsidR="004315C8" w:rsidRDefault="004315C8">
      <w:pPr>
        <w:pStyle w:val="ConsPlusNormal"/>
        <w:spacing w:before="220"/>
        <w:ind w:firstLine="540"/>
        <w:jc w:val="both"/>
      </w:pPr>
      <w:r>
        <w:t>На решение задачи государственной программы "Содействие субъектам малого и среднего предпринимательства в Новосибирской области в повышении инвестиционной и инновационной активности, а также развитию кооперации" направлены мероприятия:</w:t>
      </w:r>
    </w:p>
    <w:p w:rsidR="004315C8" w:rsidRDefault="004315C8">
      <w:pPr>
        <w:pStyle w:val="ConsPlusNormal"/>
        <w:jc w:val="both"/>
      </w:pPr>
      <w:r>
        <w:t xml:space="preserve">(абзац введен </w:t>
      </w:r>
      <w:hyperlink r:id="rId357">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Основное мероприятие "Обеспечение функционирования бизнес-инкубаторов" реализуется в 2017 - 2020 годах и направлено на развитие инфраструктуры поддержки предпринимательства в сфере инноваций, разработки и внедрения новых видов продукции и технологий.</w:t>
      </w:r>
    </w:p>
    <w:p w:rsidR="004315C8" w:rsidRDefault="004315C8">
      <w:pPr>
        <w:pStyle w:val="ConsPlusNormal"/>
        <w:jc w:val="both"/>
      </w:pPr>
      <w:r>
        <w:t xml:space="preserve">(абзац введен </w:t>
      </w:r>
      <w:hyperlink r:id="rId358">
        <w:r>
          <w:rPr>
            <w:color w:val="0000FF"/>
          </w:rPr>
          <w:t>постановлением</w:t>
        </w:r>
      </w:hyperlink>
      <w:r>
        <w:t xml:space="preserve"> Правительства Новосибирской области от 02.04.2019 N 128-п; в ред. </w:t>
      </w:r>
      <w:hyperlink r:id="rId359">
        <w:r>
          <w:rPr>
            <w:color w:val="0000FF"/>
          </w:rPr>
          <w:t>постановления</w:t>
        </w:r>
      </w:hyperlink>
      <w:r>
        <w:t xml:space="preserve"> Правительства Новосибирской области от 29.03.2021 N 92-п)</w:t>
      </w:r>
    </w:p>
    <w:p w:rsidR="004315C8" w:rsidRDefault="004315C8">
      <w:pPr>
        <w:pStyle w:val="ConsPlusNormal"/>
        <w:spacing w:before="220"/>
        <w:ind w:firstLine="540"/>
        <w:jc w:val="both"/>
      </w:pPr>
      <w:r>
        <w:t>Функционирование бизнес-инкубаторов осуществляется с целью поддержки субъектов малого и среднего предпринимательства в Новосибирской области, в том числе начинающих субъектов малого предпринимательства, осуществляющих инновационную деятельность, посредством предоставления им в аренду площадей бизнес-инкубатора на льготных условиях и оказания ряда услуг, содействующих развитию предпринимательства. Предоставление площадей в бизнес-инкубаторе осуществляется на конкурсной основе.</w:t>
      </w:r>
    </w:p>
    <w:p w:rsidR="004315C8" w:rsidRDefault="004315C8">
      <w:pPr>
        <w:pStyle w:val="ConsPlusNormal"/>
        <w:jc w:val="both"/>
      </w:pPr>
      <w:r>
        <w:t xml:space="preserve">(абзац введен </w:t>
      </w:r>
      <w:hyperlink r:id="rId360">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Основное мероприятие "Развитие центров прототипирования в медицинском технопарке и технопарке Новосибирского Академгородка (закупка и установка необходимого оборудования)" направлено на обеспечение функционирования инфраструктуры поддержки предпринимательства в сфере инноваций, разработки и внедрения новых видов продукции и технологий.</w:t>
      </w:r>
    </w:p>
    <w:p w:rsidR="004315C8" w:rsidRDefault="004315C8">
      <w:pPr>
        <w:pStyle w:val="ConsPlusNormal"/>
        <w:jc w:val="both"/>
      </w:pPr>
      <w:r>
        <w:t xml:space="preserve">(абзац введен </w:t>
      </w:r>
      <w:hyperlink r:id="rId361">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Под центром прототипирования понимается юридическое лицо или структурное подразделение юридического лица, которое относится к инфраструктуре поддержки малого и среднего предпринимательства и одним из учредителей которого является Новосибирская область, для оказания субъектам МСП услуг по созданию макетов, прототипов, опытных образцов и иной мелкосерийной продукции на этапах от компьютерного проектирования до изготовления продукции. Центр прототипирования вправе привлекать в целях реализации своих функций специализированные организации и квалифицированных специалистов.</w:t>
      </w:r>
    </w:p>
    <w:p w:rsidR="004315C8" w:rsidRDefault="004315C8">
      <w:pPr>
        <w:pStyle w:val="ConsPlusNormal"/>
        <w:jc w:val="both"/>
      </w:pPr>
      <w:r>
        <w:t xml:space="preserve">(абзац введен </w:t>
      </w:r>
      <w:hyperlink r:id="rId362">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 xml:space="preserve">Развитие существующих Центра прототипирования в Медицинском технопарке и Центра прототипирования в Технопарке Новосибирского Академгородка до 2023 года осуществлялось за счет передачи во владение и пользование государственного имущества Новосибирской области (оборудования, машин, механизмов, установок) в соответствии с </w:t>
      </w:r>
      <w:hyperlink w:anchor="P5556">
        <w:r>
          <w:rPr>
            <w:color w:val="0000FF"/>
          </w:rPr>
          <w:t>Порядком</w:t>
        </w:r>
      </w:hyperlink>
      <w:r>
        <w:t xml:space="preserve"> предоставления государственной поддержки организациям, образующим инфраструктуру поддержки малого и среднего предпринимательства, в области инноваций и промышленного производства, установленным в приложении N 9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 С 2023 года деятельность Центра прототипирования в Технопарке Новосибирского Академгородка продолжается на базе акционерного общества "Технопарк Новосибирского Академгородка" (далее - АО "Академпарк") в соответствии с соглашением о взаимодействии от 26.12.2022 N 231-03-02/27 между Министерством и АО "Академпарк".</w:t>
      </w:r>
    </w:p>
    <w:p w:rsidR="004315C8" w:rsidRDefault="004315C8">
      <w:pPr>
        <w:pStyle w:val="ConsPlusNormal"/>
        <w:jc w:val="both"/>
      </w:pPr>
      <w:r>
        <w:t xml:space="preserve">(в ред. </w:t>
      </w:r>
      <w:hyperlink r:id="rId363">
        <w:r>
          <w:rPr>
            <w:color w:val="0000FF"/>
          </w:rPr>
          <w:t>постановления</w:t>
        </w:r>
      </w:hyperlink>
      <w:r>
        <w:t xml:space="preserve"> Правительства Новосибирской области от 21.03.2023 N 98-п)</w:t>
      </w:r>
    </w:p>
    <w:p w:rsidR="004315C8" w:rsidRDefault="004315C8">
      <w:pPr>
        <w:pStyle w:val="ConsPlusNormal"/>
        <w:spacing w:before="220"/>
        <w:ind w:firstLine="540"/>
        <w:jc w:val="both"/>
      </w:pPr>
      <w:r>
        <w:t>Основное мероприятие "Возмещение части затрат субъектам малого и среднего предпринимательства, связанным с приобретением оборудования в целях создания, и (или) развития, и (или) модернизации производства товаров (работ, услуг)" и основное мероприятие "Возмещение части затрат субъектам малого и среднего предпринимательства по договорам лизинга" направлены на создание условий для обновления субъектами МСП оборудования, используемого для осуществления основного вида деятельности.</w:t>
      </w:r>
    </w:p>
    <w:p w:rsidR="004315C8" w:rsidRDefault="004315C8">
      <w:pPr>
        <w:pStyle w:val="ConsPlusNormal"/>
        <w:jc w:val="both"/>
      </w:pPr>
      <w:r>
        <w:t xml:space="preserve">(абзац введен </w:t>
      </w:r>
      <w:hyperlink r:id="rId364">
        <w:r>
          <w:rPr>
            <w:color w:val="0000FF"/>
          </w:rPr>
          <w:t>постановлением</w:t>
        </w:r>
      </w:hyperlink>
      <w:r>
        <w:t xml:space="preserve"> Правительства Новосибирской области от 02.04.2019 N 128-п; в ред. </w:t>
      </w:r>
      <w:hyperlink r:id="rId365">
        <w:r>
          <w:rPr>
            <w:color w:val="0000FF"/>
          </w:rPr>
          <w:t>постановления</w:t>
        </w:r>
      </w:hyperlink>
      <w:r>
        <w:t xml:space="preserve"> Правительства Новосибирской области от 29.03.2021 N 92-п)</w:t>
      </w:r>
    </w:p>
    <w:p w:rsidR="004315C8" w:rsidRDefault="004315C8">
      <w:pPr>
        <w:pStyle w:val="ConsPlusNormal"/>
        <w:spacing w:before="220"/>
        <w:ind w:firstLine="540"/>
        <w:jc w:val="both"/>
      </w:pPr>
      <w:r>
        <w:t xml:space="preserve">Субсидии субъектам МСП предоставляются в соответствии с </w:t>
      </w:r>
      <w:hyperlink w:anchor="P3991">
        <w:r>
          <w:rPr>
            <w:color w:val="0000FF"/>
          </w:rPr>
          <w:t>Порядком</w:t>
        </w:r>
      </w:hyperlink>
      <w:r>
        <w:t xml:space="preserve">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установленным согласно приложению N 2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366">
        <w:r>
          <w:rPr>
            <w:color w:val="0000FF"/>
          </w:rPr>
          <w:t>постановлением</w:t>
        </w:r>
      </w:hyperlink>
      <w:r>
        <w:t xml:space="preserve"> Правительства Новосибирской области от 02.04.2019 N 128-п; в ред. </w:t>
      </w:r>
      <w:hyperlink r:id="rId367">
        <w:r>
          <w:rPr>
            <w:color w:val="0000FF"/>
          </w:rPr>
          <w:t>постановления</w:t>
        </w:r>
      </w:hyperlink>
      <w:r>
        <w:t xml:space="preserve"> Правительства Новосибирской области от 11.08.2021 N 313-п)</w:t>
      </w:r>
    </w:p>
    <w:p w:rsidR="004315C8" w:rsidRDefault="004315C8">
      <w:pPr>
        <w:pStyle w:val="ConsPlusNormal"/>
        <w:spacing w:before="220"/>
        <w:ind w:firstLine="540"/>
        <w:jc w:val="both"/>
      </w:pPr>
      <w:r>
        <w:t>На решение задачи государственной программы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 в 2019 - 2020 годах реализуется мероприятие "Региональный проект "Расширение доступа субъектов малого и среднего предпринимательства к финансовым ресурсам, в том числе льготному финансированию".</w:t>
      </w:r>
    </w:p>
    <w:p w:rsidR="004315C8" w:rsidRDefault="004315C8">
      <w:pPr>
        <w:pStyle w:val="ConsPlusNormal"/>
        <w:jc w:val="both"/>
      </w:pPr>
      <w:r>
        <w:t xml:space="preserve">(абзац введен </w:t>
      </w:r>
      <w:hyperlink r:id="rId368">
        <w:r>
          <w:rPr>
            <w:color w:val="0000FF"/>
          </w:rPr>
          <w:t>постановлением</w:t>
        </w:r>
      </w:hyperlink>
      <w:r>
        <w:t xml:space="preserve"> Правительства Новосибирской области от 02.04.2019 N 128-п; в ред. </w:t>
      </w:r>
      <w:hyperlink r:id="rId369">
        <w:r>
          <w:rPr>
            <w:color w:val="0000FF"/>
          </w:rPr>
          <w:t>постановления</w:t>
        </w:r>
      </w:hyperlink>
      <w:r>
        <w:t xml:space="preserve"> Правительства Новосибирской области от 29.03.2021 N 92-п)</w:t>
      </w:r>
    </w:p>
    <w:p w:rsidR="004315C8" w:rsidRDefault="004315C8">
      <w:pPr>
        <w:pStyle w:val="ConsPlusNormal"/>
        <w:spacing w:before="220"/>
        <w:ind w:firstLine="540"/>
        <w:jc w:val="both"/>
      </w:pPr>
      <w:r>
        <w:t>В рамках реализации мероприятия осуществляется формирование капитала организаций инфраструктуры поддержки малого и среднего предпринимательства, созданных с целью содействия субъектам МСП в привлечении финансовых ресурсов, - гарантийного фонда и фонда микрофинансирования.</w:t>
      </w:r>
    </w:p>
    <w:p w:rsidR="004315C8" w:rsidRDefault="004315C8">
      <w:pPr>
        <w:pStyle w:val="ConsPlusNormal"/>
        <w:jc w:val="both"/>
      </w:pPr>
      <w:r>
        <w:t xml:space="preserve">(абзац введен </w:t>
      </w:r>
      <w:hyperlink r:id="rId370">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Гарантийный фонд осуществляет деятельность в целях создания благоприятных условий для развития малого и среднего предпринимательства, оказания поддержки СМиСП в привлечении кредитных ресурсов на развитие и реализацию инвестиционных проектов, освоение земельных участков под строительство новых производственных объектов, продвижении продукции и услуг на российские и зарубежные рынки, финансировании подготовки и переподготовки кадров в соответствии с его Уставом.</w:t>
      </w:r>
    </w:p>
    <w:p w:rsidR="004315C8" w:rsidRDefault="004315C8">
      <w:pPr>
        <w:pStyle w:val="ConsPlusNormal"/>
        <w:jc w:val="both"/>
      </w:pPr>
      <w:r>
        <w:t xml:space="preserve">(абзац введен </w:t>
      </w:r>
      <w:hyperlink r:id="rId371">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Средства гарантийного фонда направляются на предоставление поручительств по обязательствам СМиСП, реализующих проекты развития и расширения бизнеса, вытекающим из заключаемых ими кредитных договоров, договоров займа, лизинга (финансовой аренды), о предоставлении банковской гарантии и иных договоров, предусмотренных действующим законодательством Российской Федерации.</w:t>
      </w:r>
    </w:p>
    <w:p w:rsidR="004315C8" w:rsidRDefault="004315C8">
      <w:pPr>
        <w:pStyle w:val="ConsPlusNormal"/>
        <w:jc w:val="both"/>
      </w:pPr>
      <w:r>
        <w:t xml:space="preserve">(абзац введен </w:t>
      </w:r>
      <w:hyperlink r:id="rId372">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 xml:space="preserve">Гарантийному фонду предоставляются субсидии за счет средств областного бюджета Новосибирской области, в том числе источником которых являются субсидии из федерального бюджета в рамках федерального проекта "Расширение доступа субъектов малого и среднего предпринимательства к финансовым ресурсам, в том числе льготному финансированию", предоставляемые Новосибирской области на условиях софинансирования соответствующих расходов бюджета, в виде имущественного взноса в соответствии с </w:t>
      </w:r>
      <w:hyperlink w:anchor="P5772">
        <w:r>
          <w:rPr>
            <w:color w:val="0000FF"/>
          </w:rPr>
          <w:t>Порядком</w:t>
        </w:r>
      </w:hyperlink>
      <w:r>
        <w:t xml:space="preserve"> определения объема и предоставления субсидий Фонду развития малого и среднего предпринимательства Новосибирской области, установленным согласно приложению N 12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373">
        <w:r>
          <w:rPr>
            <w:color w:val="0000FF"/>
          </w:rPr>
          <w:t>постановлением</w:t>
        </w:r>
      </w:hyperlink>
      <w:r>
        <w:t xml:space="preserve"> Правительства Новосибирской области от 02.04.2019 N 128-п; в ред. </w:t>
      </w:r>
      <w:hyperlink r:id="rId374">
        <w:r>
          <w:rPr>
            <w:color w:val="0000FF"/>
          </w:rPr>
          <w:t>постановления</w:t>
        </w:r>
      </w:hyperlink>
      <w:r>
        <w:t xml:space="preserve"> Правительства Новосибирской области от 01.04.2020 N 91-п)</w:t>
      </w:r>
    </w:p>
    <w:p w:rsidR="004315C8" w:rsidRDefault="004315C8">
      <w:pPr>
        <w:pStyle w:val="ConsPlusNormal"/>
        <w:spacing w:before="220"/>
        <w:ind w:firstLine="540"/>
        <w:jc w:val="both"/>
      </w:pPr>
      <w:r>
        <w:t>Основным видом деятельности фонда микрофинансирования является предоставление микрозаймов СМиСП на цели приобретения и (или) текущего ремонта производственных, торговых и офисных помещений, приобретения оборудования и транспортных средств, предназначенных для производства, торговли или предоставления услуг, в соответствии с Уставом микрокредитной компании Новосибирский областной фонд микрофинансирования субъектов малого и среднего предпринимательства.</w:t>
      </w:r>
    </w:p>
    <w:p w:rsidR="004315C8" w:rsidRDefault="004315C8">
      <w:pPr>
        <w:pStyle w:val="ConsPlusNormal"/>
        <w:jc w:val="both"/>
      </w:pPr>
      <w:r>
        <w:t xml:space="preserve">(абзац введен </w:t>
      </w:r>
      <w:hyperlink r:id="rId375">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 xml:space="preserve">В целях докапитализации фонда микрофинансирования предоставляются субсидии за счет средств областного бюджета Новосибирской области, в том числе источником которых являются субсидии из федерального бюджета в рамках федерального проекта "Расширение доступа субъектов малого и среднего предпринимательства к финансовым ресурсам, в том числе льготному финансированию", предоставляемые Новосибирской области на условиях софинансирования соответствующих расходов бюджета, в виде имущественного взноса в соответствии с </w:t>
      </w:r>
      <w:hyperlink w:anchor="P5590">
        <w:r>
          <w:rPr>
            <w:color w:val="0000FF"/>
          </w:rPr>
          <w:t>Порядком</w:t>
        </w:r>
      </w:hyperlink>
      <w:r>
        <w:t xml:space="preserve"> определения объема и предоставления субсидий микрокредитной компании Новосибирский областной фонд микрофинансирования субъектов малого и среднего предпринимательства, установленным согласно приложению N 11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jc w:val="both"/>
      </w:pPr>
      <w:r>
        <w:t xml:space="preserve">(абзац введен </w:t>
      </w:r>
      <w:hyperlink r:id="rId376">
        <w:r>
          <w:rPr>
            <w:color w:val="0000FF"/>
          </w:rPr>
          <w:t>постановлением</w:t>
        </w:r>
      </w:hyperlink>
      <w:r>
        <w:t xml:space="preserve"> Правительства Новосибирской области от 02.04.2019 N 128-п)</w:t>
      </w:r>
    </w:p>
    <w:p w:rsidR="004315C8" w:rsidRDefault="004315C8">
      <w:pPr>
        <w:pStyle w:val="ConsPlusNormal"/>
        <w:spacing w:before="220"/>
        <w:ind w:firstLine="540"/>
        <w:jc w:val="both"/>
      </w:pPr>
      <w:r>
        <w:t>Наряду с мерами, реализуемыми в рамках государственной программы, направленными на поддержку СМиСП и организаций, образующих инфраструктуру поддержки СМиСП, путем предоставления субсидий, стимулирования муниципальных программ развития СМиСП на условиях софинансирования из средств областного бюджета Новосибирской области, реализуемых в рамках государственной программы, существуют иные стимулирующие механизмы и меры государственной поддержки в области развития СМиСП, основными из которых являются:</w:t>
      </w:r>
    </w:p>
    <w:p w:rsidR="004315C8" w:rsidRDefault="004315C8">
      <w:pPr>
        <w:pStyle w:val="ConsPlusNormal"/>
        <w:spacing w:before="220"/>
        <w:ind w:firstLine="540"/>
        <w:jc w:val="both"/>
      </w:pPr>
      <w:r>
        <w:t>совершенствование нормативной правовой базы на региональном уровне, соответствующей современным требованиям в сфере развития СМиСП;</w:t>
      </w:r>
    </w:p>
    <w:p w:rsidR="004315C8" w:rsidRDefault="004315C8">
      <w:pPr>
        <w:pStyle w:val="ConsPlusNormal"/>
        <w:spacing w:before="220"/>
        <w:ind w:firstLine="540"/>
        <w:jc w:val="both"/>
      </w:pPr>
      <w:r>
        <w:t>содействие деятельности некоммерческих организаций, выражающих интересы СМиСП, и структурных подразделений указанных организаций;</w:t>
      </w:r>
    </w:p>
    <w:p w:rsidR="004315C8" w:rsidRDefault="004315C8">
      <w:pPr>
        <w:pStyle w:val="ConsPlusNormal"/>
        <w:spacing w:before="220"/>
        <w:ind w:firstLine="540"/>
        <w:jc w:val="both"/>
      </w:pPr>
      <w:r>
        <w:t>содействие развитию межрегионального сотрудничества СМиСП;</w:t>
      </w:r>
    </w:p>
    <w:p w:rsidR="004315C8" w:rsidRDefault="004315C8">
      <w:pPr>
        <w:pStyle w:val="ConsPlusNormal"/>
        <w:spacing w:before="220"/>
        <w:ind w:firstLine="540"/>
        <w:jc w:val="both"/>
      </w:pPr>
      <w:r>
        <w:t>финансирование осуществления образовательной деятельности и мероприятий по пропаганде политики осуществления предпринимательской деятельности за счет средств областного бюджета Новосибирской области;</w:t>
      </w:r>
    </w:p>
    <w:p w:rsidR="004315C8" w:rsidRDefault="004315C8">
      <w:pPr>
        <w:pStyle w:val="ConsPlusNormal"/>
        <w:spacing w:before="220"/>
        <w:ind w:firstLine="540"/>
        <w:jc w:val="both"/>
      </w:pPr>
      <w:r>
        <w:t>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 Новосибирской области;</w:t>
      </w:r>
    </w:p>
    <w:p w:rsidR="004315C8" w:rsidRDefault="004315C8">
      <w:pPr>
        <w:pStyle w:val="ConsPlusNormal"/>
        <w:spacing w:before="220"/>
        <w:ind w:firstLine="540"/>
        <w:jc w:val="both"/>
      </w:pPr>
      <w:r>
        <w:t>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Новосибирской области;</w:t>
      </w:r>
    </w:p>
    <w:p w:rsidR="004315C8" w:rsidRDefault="004315C8">
      <w:pPr>
        <w:pStyle w:val="ConsPlusNormal"/>
        <w:spacing w:before="220"/>
        <w:ind w:firstLine="540"/>
        <w:jc w:val="both"/>
      </w:pPr>
      <w:r>
        <w:t>ведение реестра СМиСП - получателей государственной поддержки из областного бюджета Новосибирской области.</w:t>
      </w:r>
    </w:p>
    <w:p w:rsidR="004315C8" w:rsidRDefault="004315C8">
      <w:pPr>
        <w:pStyle w:val="ConsPlusNormal"/>
        <w:spacing w:before="220"/>
        <w:ind w:firstLine="540"/>
        <w:jc w:val="both"/>
      </w:pPr>
      <w:r>
        <w:t>Финансово-экономические и правовые меры государственного регулирования предусматривают принятие нормативных правовых актов, необходимых для выполнения мероприятий государственной программы, в том числе:</w:t>
      </w:r>
    </w:p>
    <w:p w:rsidR="004315C8" w:rsidRDefault="004315C8">
      <w:pPr>
        <w:pStyle w:val="ConsPlusNormal"/>
        <w:spacing w:before="220"/>
        <w:ind w:firstLine="540"/>
        <w:jc w:val="both"/>
      </w:pPr>
      <w:r>
        <w:t>приказа Министерства об утверждении плана реализации государственной программы с указанием сведений о порядке сбора информации и методике расчета значений целевых индикаторов государственной программы;</w:t>
      </w:r>
    </w:p>
    <w:p w:rsidR="004315C8" w:rsidRDefault="004315C8">
      <w:pPr>
        <w:pStyle w:val="ConsPlusNormal"/>
        <w:spacing w:before="220"/>
        <w:ind w:firstLine="540"/>
        <w:jc w:val="both"/>
      </w:pPr>
      <w:r>
        <w:t>приказа Министерства о создании комиссии по развитию малого и среднего предпринимательства;</w:t>
      </w:r>
    </w:p>
    <w:p w:rsidR="004315C8" w:rsidRDefault="004315C8">
      <w:pPr>
        <w:pStyle w:val="ConsPlusNormal"/>
        <w:spacing w:before="220"/>
        <w:ind w:firstLine="540"/>
        <w:jc w:val="both"/>
      </w:pPr>
      <w:r>
        <w:t>приказов Министерства о приеме заявок на предоставление субсидий СМиСП;</w:t>
      </w:r>
    </w:p>
    <w:p w:rsidR="004315C8" w:rsidRDefault="004315C8">
      <w:pPr>
        <w:pStyle w:val="ConsPlusNormal"/>
        <w:jc w:val="both"/>
      </w:pPr>
      <w:r>
        <w:t xml:space="preserve">(абзац введен </w:t>
      </w:r>
      <w:hyperlink r:id="rId377">
        <w:r>
          <w:rPr>
            <w:color w:val="0000FF"/>
          </w:rPr>
          <w:t>постановлением</w:t>
        </w:r>
      </w:hyperlink>
      <w:r>
        <w:t xml:space="preserve"> Правительства Новосибирской области от 11.10.2017 N 391-п; в ред. </w:t>
      </w:r>
      <w:hyperlink r:id="rId378">
        <w:r>
          <w:rPr>
            <w:color w:val="0000FF"/>
          </w:rPr>
          <w:t>постановления</w:t>
        </w:r>
      </w:hyperlink>
      <w:r>
        <w:t xml:space="preserve"> Правительства Новосибирской области от 29.12.2021 N 566-п)</w:t>
      </w:r>
    </w:p>
    <w:p w:rsidR="004315C8" w:rsidRDefault="004315C8">
      <w:pPr>
        <w:pStyle w:val="ConsPlusNormal"/>
        <w:spacing w:before="220"/>
        <w:ind w:firstLine="540"/>
        <w:jc w:val="both"/>
      </w:pPr>
      <w:r>
        <w:t xml:space="preserve">абзац утратил силу. - </w:t>
      </w:r>
      <w:hyperlink r:id="rId379">
        <w:r>
          <w:rPr>
            <w:color w:val="0000FF"/>
          </w:rPr>
          <w:t>Постановление</w:t>
        </w:r>
      </w:hyperlink>
      <w:r>
        <w:t xml:space="preserve"> Правительства Новосибирской области от 29.12.2021 N 566-п.</w:t>
      </w:r>
    </w:p>
    <w:p w:rsidR="004315C8" w:rsidRDefault="004315C8">
      <w:pPr>
        <w:pStyle w:val="ConsPlusNormal"/>
        <w:spacing w:before="220"/>
        <w:ind w:firstLine="540"/>
        <w:jc w:val="both"/>
      </w:pPr>
      <w:r>
        <w:t>Базовыми нормативными правовыми актами, регулирующими правоотношения в сфере развития СМиСП, при разработке государственной программы являются:</w:t>
      </w:r>
    </w:p>
    <w:p w:rsidR="004315C8" w:rsidRDefault="004315C8">
      <w:pPr>
        <w:pStyle w:val="ConsPlusNormal"/>
        <w:spacing w:before="220"/>
        <w:ind w:firstLine="540"/>
        <w:jc w:val="both"/>
      </w:pPr>
      <w:r>
        <w:t xml:space="preserve">Федеральный </w:t>
      </w:r>
      <w:hyperlink r:id="rId380">
        <w:r>
          <w:rPr>
            <w:color w:val="0000FF"/>
          </w:rPr>
          <w:t>закон</w:t>
        </w:r>
      </w:hyperlink>
      <w:r>
        <w:t xml:space="preserve"> от 24.07.2007 N 209-ФЗ "О развитии малого и среднего предпринимательства в Российской Федерации";</w:t>
      </w:r>
    </w:p>
    <w:p w:rsidR="004315C8" w:rsidRDefault="00DF6EAA">
      <w:pPr>
        <w:pStyle w:val="ConsPlusNormal"/>
        <w:spacing w:before="220"/>
        <w:ind w:firstLine="540"/>
        <w:jc w:val="both"/>
      </w:pPr>
      <w:hyperlink r:id="rId381">
        <w:r w:rsidR="004315C8">
          <w:rPr>
            <w:color w:val="0000FF"/>
          </w:rPr>
          <w:t>Закон</w:t>
        </w:r>
      </w:hyperlink>
      <w:r w:rsidR="004315C8">
        <w:t xml:space="preserve"> Новосибирской области от 02.07.2008 N 245-ОЗ "О развитии малого и среднего предпринимательства в Новосибирской области";</w:t>
      </w:r>
    </w:p>
    <w:p w:rsidR="004315C8" w:rsidRDefault="00DF6EAA">
      <w:pPr>
        <w:pStyle w:val="ConsPlusNormal"/>
        <w:spacing w:before="220"/>
        <w:ind w:firstLine="540"/>
        <w:jc w:val="both"/>
      </w:pPr>
      <w:hyperlink r:id="rId382">
        <w:r w:rsidR="004315C8">
          <w:rPr>
            <w:color w:val="0000FF"/>
          </w:rPr>
          <w:t>Стратегия</w:t>
        </w:r>
      </w:hyperlink>
      <w:r w:rsidR="004315C8">
        <w:t xml:space="preserve">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02.06.2016 N 1083-р;</w:t>
      </w:r>
    </w:p>
    <w:p w:rsidR="004315C8" w:rsidRDefault="00DF6EAA">
      <w:pPr>
        <w:pStyle w:val="ConsPlusNormal"/>
        <w:spacing w:before="220"/>
        <w:ind w:firstLine="540"/>
        <w:jc w:val="both"/>
      </w:pPr>
      <w:hyperlink r:id="rId383">
        <w:r w:rsidR="004315C8">
          <w:rPr>
            <w:color w:val="0000FF"/>
          </w:rPr>
          <w:t>Стратегия</w:t>
        </w:r>
      </w:hyperlink>
      <w:r w:rsidR="004315C8">
        <w:t xml:space="preserve"> социально-экономического развития Новосибирской области на период до 2030 года, утвержденная постановлением Правительства Новосибирской области от 19.03.2019 N 105-п.</w:t>
      </w:r>
    </w:p>
    <w:p w:rsidR="004315C8" w:rsidRDefault="004315C8">
      <w:pPr>
        <w:pStyle w:val="ConsPlusNormal"/>
        <w:jc w:val="both"/>
      </w:pPr>
      <w:r>
        <w:t xml:space="preserve">(в ред. </w:t>
      </w:r>
      <w:hyperlink r:id="rId384">
        <w:r>
          <w:rPr>
            <w:color w:val="0000FF"/>
          </w:rPr>
          <w:t>постановления</w:t>
        </w:r>
      </w:hyperlink>
      <w:r>
        <w:t xml:space="preserve"> Правительства Новосибирской области от 29.03.2021 N 92-п)</w:t>
      </w:r>
    </w:p>
    <w:p w:rsidR="004315C8" w:rsidRDefault="004315C8">
      <w:pPr>
        <w:pStyle w:val="ConsPlusNormal"/>
        <w:spacing w:before="220"/>
        <w:ind w:firstLine="540"/>
        <w:jc w:val="both"/>
      </w:pPr>
      <w:r>
        <w:t>В реализации государственной программы принимает участие НГТПП путем организации и проведения мероприятий, направленных на развитие СМиСП за счет собственных средств. НГТПП обеспечивает информационное сопровождение СМиСП по отдельным вопросам предпринимательской деятельности, по вопросам оказания государственной поддержки путем консультирования, издания справочной и методической литературы; проводит конкурсы среди СМиСП с целью выявления лучших представителей СМиСП, а также стимулирования производства и реализации качественных товаров, работ и услуг; проводит конференции, семинары и круглые столы для СМиСП; содействует участию СМиСП в выставках и ярмарках.</w:t>
      </w:r>
    </w:p>
    <w:p w:rsidR="004315C8" w:rsidRDefault="004315C8">
      <w:pPr>
        <w:pStyle w:val="ConsPlusNormal"/>
        <w:spacing w:before="220"/>
        <w:ind w:firstLine="540"/>
        <w:jc w:val="both"/>
      </w:pPr>
      <w:r>
        <w:t>В реализации государственной программы также принимают участие Микрокредитная компания Новосибирский областной фонд микрофинансирования субъектов малого и среднего предпринимательства и Фонд развития субъектов малого и среднего предпринимательства Новосибирской области. В рамках региональных программ развития СМиСП за счет средств областного бюджета Новосибирской области источником финансового обеспечения стали средства федерального бюджета, были предоставлены субсидии фондам. Субсидии предоставлены фондам с целью предоставления поручительств и микрозаймов СМиСП. Цели использования субсидий и порядок взаимодействия с Министерством устанавливаются договорами о предоставлении субсидий.</w:t>
      </w:r>
    </w:p>
    <w:p w:rsidR="004315C8" w:rsidRDefault="004315C8">
      <w:pPr>
        <w:pStyle w:val="ConsPlusNormal"/>
        <w:jc w:val="both"/>
      </w:pPr>
      <w:r>
        <w:t xml:space="preserve">(в ред. постановлений Правительства Новосибирской области от 11.10.2017 </w:t>
      </w:r>
      <w:hyperlink r:id="rId385">
        <w:r>
          <w:rPr>
            <w:color w:val="0000FF"/>
          </w:rPr>
          <w:t>N 391-п</w:t>
        </w:r>
      </w:hyperlink>
      <w:r>
        <w:t xml:space="preserve">, от 21.03.2023 </w:t>
      </w:r>
      <w:hyperlink r:id="rId386">
        <w:r>
          <w:rPr>
            <w:color w:val="0000FF"/>
          </w:rPr>
          <w:t>N 98-п</w:t>
        </w:r>
      </w:hyperlink>
      <w:r>
        <w:t>)</w:t>
      </w:r>
    </w:p>
    <w:p w:rsidR="004315C8" w:rsidRDefault="004315C8">
      <w:pPr>
        <w:pStyle w:val="ConsPlusNormal"/>
        <w:spacing w:before="220"/>
        <w:ind w:firstLine="540"/>
        <w:jc w:val="both"/>
      </w:pPr>
      <w:r>
        <w:t>С 2023 года в реализации государственной программы принимает участие АО "Академпарк", на базе которого продолжается деятельность Центра прототипирования в Технопарке Новосибирского Академгородка с использованием оборудования (машин, механизмов, установок), приобретенного Министерством за счет средств областного бюджета Новосибирской области, в том числе источником финансового обеспечения которых являлись субсидии из федерального бюджета в рамках реализации мероприятий государственной программы по созданию и развитию центров прототипирования в технопарке Новосибирского Академгородка, и переданного в уставный капитал АО "Академпарк". Взаимодействие по вопросу обеспечения деятельности центра прототипирования осуществляется в соответствии с соглашением о взаимодействии от 26.12.2022 N 231-03-02-27 между Министерством и АО "Академпарк".</w:t>
      </w:r>
    </w:p>
    <w:p w:rsidR="004315C8" w:rsidRDefault="004315C8">
      <w:pPr>
        <w:pStyle w:val="ConsPlusNormal"/>
        <w:jc w:val="both"/>
      </w:pPr>
      <w:r>
        <w:t xml:space="preserve">(в ред. </w:t>
      </w:r>
      <w:hyperlink r:id="rId387">
        <w:r>
          <w:rPr>
            <w:color w:val="0000FF"/>
          </w:rPr>
          <w:t>постановления</w:t>
        </w:r>
      </w:hyperlink>
      <w:r>
        <w:t xml:space="preserve"> Правительства Новосибирской области от 21.03.2023 N 98-п)</w:t>
      </w:r>
    </w:p>
    <w:p w:rsidR="004315C8" w:rsidRDefault="004315C8">
      <w:pPr>
        <w:pStyle w:val="ConsPlusNormal"/>
        <w:spacing w:before="220"/>
        <w:ind w:firstLine="540"/>
        <w:jc w:val="both"/>
      </w:pPr>
      <w:r>
        <w:t xml:space="preserve">Абзац утратил силу. - </w:t>
      </w:r>
      <w:hyperlink r:id="rId388">
        <w:r>
          <w:rPr>
            <w:color w:val="0000FF"/>
          </w:rPr>
          <w:t>Постановление</w:t>
        </w:r>
      </w:hyperlink>
      <w:r>
        <w:t xml:space="preserve"> Правительства Новосибирской области от 21.03.2023 N 98-п.</w:t>
      </w:r>
    </w:p>
    <w:p w:rsidR="004315C8" w:rsidRDefault="004315C8">
      <w:pPr>
        <w:pStyle w:val="ConsPlusNormal"/>
        <w:spacing w:before="220"/>
        <w:ind w:firstLine="540"/>
        <w:jc w:val="both"/>
      </w:pPr>
      <w:r>
        <w:t>На базе общества с ограниченной ответственностью "Фарадей" функционирует Центр молодежного инновационного творчества, которому были предоставлены субсидии в рамках региональных программ на приобретение основного и дополнительного оборудования для осуществления работы Центра и оказания услуг гражданам.</w:t>
      </w:r>
    </w:p>
    <w:p w:rsidR="004315C8" w:rsidRDefault="004315C8">
      <w:pPr>
        <w:pStyle w:val="ConsPlusNormal"/>
        <w:spacing w:before="220"/>
        <w:ind w:firstLine="540"/>
        <w:jc w:val="both"/>
      </w:pPr>
      <w:r>
        <w:t>Организации, участвующие в реализации государственной программы, вправе:</w:t>
      </w:r>
    </w:p>
    <w:p w:rsidR="004315C8" w:rsidRDefault="004315C8">
      <w:pPr>
        <w:pStyle w:val="ConsPlusNormal"/>
        <w:spacing w:before="220"/>
        <w:ind w:firstLine="540"/>
        <w:jc w:val="both"/>
      </w:pPr>
      <w:r>
        <w:t>участвовать в рассмотрении вопросов, относящихся к реализации государственной программы;</w:t>
      </w:r>
    </w:p>
    <w:p w:rsidR="004315C8" w:rsidRDefault="004315C8">
      <w:pPr>
        <w:pStyle w:val="ConsPlusNormal"/>
        <w:spacing w:before="220"/>
        <w:ind w:firstLine="540"/>
        <w:jc w:val="both"/>
      </w:pPr>
      <w:r>
        <w:t>разрабатывать предложения по составу и содержанию программных мероприятий государственной программы на очередной финансовый год;</w:t>
      </w:r>
    </w:p>
    <w:p w:rsidR="004315C8" w:rsidRDefault="004315C8">
      <w:pPr>
        <w:pStyle w:val="ConsPlusNormal"/>
        <w:spacing w:before="220"/>
        <w:ind w:firstLine="540"/>
        <w:jc w:val="both"/>
      </w:pPr>
      <w:r>
        <w:t>инициировать разработку и реализацию конкретных проектов и мероприятий государственной программы;</w:t>
      </w:r>
    </w:p>
    <w:p w:rsidR="004315C8" w:rsidRDefault="004315C8">
      <w:pPr>
        <w:pStyle w:val="ConsPlusNormal"/>
        <w:spacing w:before="220"/>
        <w:ind w:firstLine="540"/>
        <w:jc w:val="both"/>
      </w:pPr>
      <w:r>
        <w:t>участвовать в исполнении отдельных мероприятий государственной программы.</w:t>
      </w:r>
    </w:p>
    <w:p w:rsidR="004315C8" w:rsidRDefault="004315C8">
      <w:pPr>
        <w:pStyle w:val="ConsPlusNormal"/>
        <w:spacing w:before="220"/>
        <w:ind w:firstLine="540"/>
        <w:jc w:val="both"/>
      </w:pPr>
      <w:r>
        <w:t>Участие органов местного самоуправления муниципальных образований Новосибирской области предусмотрено настоящей государственной программой в рамках реализации задачи 2 "Содействие территориальному развитию субъектов малого и среднего предпринимательства и самозанятости населения" на условиях софинансирования соответствующих мероприятий муниципальных программ и на основании ежегодно заключаемых Министерством и органами местного самоуправления муниципальных образований Новосибирской области соглашений о предоставлении субсидий на финансирование расходов, связанных с осуществлением мероприятий муниципальных программ.</w:t>
      </w:r>
    </w:p>
    <w:p w:rsidR="004315C8" w:rsidRDefault="004315C8">
      <w:pPr>
        <w:pStyle w:val="ConsPlusNormal"/>
        <w:jc w:val="both"/>
      </w:pPr>
      <w:r>
        <w:t xml:space="preserve">(в ред. </w:t>
      </w:r>
      <w:hyperlink r:id="rId389">
        <w:r>
          <w:rPr>
            <w:color w:val="0000FF"/>
          </w:rPr>
          <w:t>постановления</w:t>
        </w:r>
      </w:hyperlink>
      <w:r>
        <w:t xml:space="preserve"> Правительства Новосибирской области от 11.10.2017 N 391-п)</w:t>
      </w:r>
    </w:p>
    <w:p w:rsidR="004315C8" w:rsidRDefault="004315C8">
      <w:pPr>
        <w:pStyle w:val="ConsPlusNormal"/>
        <w:ind w:firstLine="540"/>
        <w:jc w:val="both"/>
      </w:pPr>
    </w:p>
    <w:p w:rsidR="004315C8" w:rsidRDefault="004315C8">
      <w:pPr>
        <w:pStyle w:val="ConsPlusTitle"/>
        <w:jc w:val="center"/>
        <w:outlineLvl w:val="1"/>
      </w:pPr>
      <w:r>
        <w:t>V. Механизм реализации и система</w:t>
      </w:r>
    </w:p>
    <w:p w:rsidR="004315C8" w:rsidRDefault="004315C8">
      <w:pPr>
        <w:pStyle w:val="ConsPlusTitle"/>
        <w:jc w:val="center"/>
      </w:pPr>
      <w:r>
        <w:t>управления государственной программы</w:t>
      </w:r>
    </w:p>
    <w:p w:rsidR="004315C8" w:rsidRDefault="004315C8">
      <w:pPr>
        <w:pStyle w:val="ConsPlusNormal"/>
        <w:ind w:firstLine="540"/>
        <w:jc w:val="both"/>
      </w:pPr>
    </w:p>
    <w:p w:rsidR="004315C8" w:rsidRDefault="004315C8">
      <w:pPr>
        <w:pStyle w:val="ConsPlusNormal"/>
        <w:ind w:firstLine="540"/>
        <w:jc w:val="both"/>
      </w:pPr>
      <w:r>
        <w:t xml:space="preserve">Утратил силу. - </w:t>
      </w:r>
      <w:hyperlink r:id="rId390">
        <w:r>
          <w:rPr>
            <w:color w:val="0000FF"/>
          </w:rPr>
          <w:t>Постановление</w:t>
        </w:r>
      </w:hyperlink>
      <w:r>
        <w:t xml:space="preserve"> Правительства Новосибирской области от 21.03.2023 N 98-п.</w:t>
      </w:r>
    </w:p>
    <w:p w:rsidR="004315C8" w:rsidRDefault="004315C8">
      <w:pPr>
        <w:pStyle w:val="ConsPlusNormal"/>
        <w:ind w:firstLine="540"/>
        <w:jc w:val="both"/>
      </w:pPr>
    </w:p>
    <w:p w:rsidR="004315C8" w:rsidRDefault="004315C8">
      <w:pPr>
        <w:pStyle w:val="ConsPlusTitle"/>
        <w:jc w:val="center"/>
        <w:outlineLvl w:val="1"/>
      </w:pPr>
      <w:r>
        <w:t>VI. Ресурсное обеспечение государственной программы</w:t>
      </w:r>
    </w:p>
    <w:p w:rsidR="004315C8" w:rsidRDefault="004315C8">
      <w:pPr>
        <w:pStyle w:val="ConsPlusNormal"/>
        <w:ind w:firstLine="540"/>
        <w:jc w:val="both"/>
      </w:pPr>
    </w:p>
    <w:p w:rsidR="004315C8" w:rsidRDefault="004315C8">
      <w:pPr>
        <w:pStyle w:val="ConsPlusNormal"/>
        <w:ind w:firstLine="540"/>
        <w:jc w:val="both"/>
      </w:pPr>
      <w:r>
        <w:t xml:space="preserve">Утратил силу. - </w:t>
      </w:r>
      <w:hyperlink r:id="rId391">
        <w:r>
          <w:rPr>
            <w:color w:val="0000FF"/>
          </w:rPr>
          <w:t>Постановление</w:t>
        </w:r>
      </w:hyperlink>
      <w:r>
        <w:t xml:space="preserve"> Правительства Новосибирской области от 21.03.2023 N 98-п.</w:t>
      </w:r>
    </w:p>
    <w:p w:rsidR="004315C8" w:rsidRDefault="004315C8">
      <w:pPr>
        <w:pStyle w:val="ConsPlusNormal"/>
        <w:ind w:firstLine="540"/>
        <w:jc w:val="both"/>
      </w:pPr>
    </w:p>
    <w:p w:rsidR="004315C8" w:rsidRDefault="004315C8">
      <w:pPr>
        <w:pStyle w:val="ConsPlusTitle"/>
        <w:jc w:val="center"/>
        <w:outlineLvl w:val="1"/>
      </w:pPr>
      <w:r>
        <w:t>VII. Ожидаемые результаты реализации</w:t>
      </w:r>
    </w:p>
    <w:p w:rsidR="004315C8" w:rsidRDefault="004315C8">
      <w:pPr>
        <w:pStyle w:val="ConsPlusTitle"/>
        <w:jc w:val="center"/>
      </w:pPr>
      <w:r>
        <w:t>государственной программы</w:t>
      </w:r>
    </w:p>
    <w:p w:rsidR="004315C8" w:rsidRDefault="004315C8">
      <w:pPr>
        <w:pStyle w:val="ConsPlusNormal"/>
        <w:ind w:firstLine="540"/>
        <w:jc w:val="both"/>
      </w:pPr>
    </w:p>
    <w:p w:rsidR="004315C8" w:rsidRDefault="004315C8">
      <w:pPr>
        <w:pStyle w:val="ConsPlusNormal"/>
        <w:ind w:firstLine="540"/>
        <w:jc w:val="both"/>
      </w:pPr>
      <w:r>
        <w:t xml:space="preserve">Утратил силу. - </w:t>
      </w:r>
      <w:hyperlink r:id="rId392">
        <w:r>
          <w:rPr>
            <w:color w:val="0000FF"/>
          </w:rPr>
          <w:t>Постановление</w:t>
        </w:r>
      </w:hyperlink>
      <w:r>
        <w:t xml:space="preserve"> Правительства Новосибирской области от 21.03.2023 N 98-п.</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1"/>
      </w:pPr>
      <w:r>
        <w:t>Приложение N 1</w:t>
      </w:r>
    </w:p>
    <w:p w:rsidR="004315C8" w:rsidRDefault="004315C8">
      <w:pPr>
        <w:pStyle w:val="ConsPlusNormal"/>
        <w:jc w:val="right"/>
      </w:pPr>
      <w:r>
        <w:t>к государственной программе</w:t>
      </w:r>
    </w:p>
    <w:p w:rsidR="004315C8" w:rsidRDefault="004315C8">
      <w:pPr>
        <w:pStyle w:val="ConsPlusNormal"/>
        <w:jc w:val="right"/>
      </w:pPr>
      <w:r>
        <w:t>Новосибирской области "Развитие</w:t>
      </w:r>
    </w:p>
    <w:p w:rsidR="004315C8" w:rsidRDefault="004315C8">
      <w:pPr>
        <w:pStyle w:val="ConsPlusNormal"/>
        <w:jc w:val="right"/>
      </w:pPr>
      <w:r>
        <w:t>субъектов малого и среднего</w:t>
      </w:r>
    </w:p>
    <w:p w:rsidR="004315C8" w:rsidRDefault="004315C8">
      <w:pPr>
        <w:pStyle w:val="ConsPlusNormal"/>
        <w:jc w:val="right"/>
      </w:pPr>
      <w:r>
        <w:t>предпринимательства в</w:t>
      </w:r>
    </w:p>
    <w:p w:rsidR="004315C8" w:rsidRDefault="004315C8">
      <w:pPr>
        <w:pStyle w:val="ConsPlusNormal"/>
        <w:jc w:val="right"/>
      </w:pPr>
      <w:r>
        <w:t>Новосибирской области"</w:t>
      </w:r>
    </w:p>
    <w:p w:rsidR="004315C8" w:rsidRDefault="004315C8">
      <w:pPr>
        <w:pStyle w:val="ConsPlusNormal"/>
        <w:ind w:firstLine="540"/>
        <w:jc w:val="both"/>
      </w:pPr>
    </w:p>
    <w:p w:rsidR="004315C8" w:rsidRDefault="004315C8">
      <w:pPr>
        <w:pStyle w:val="ConsPlusTitle"/>
        <w:jc w:val="center"/>
      </w:pPr>
      <w:bookmarkStart w:id="1" w:name="P692"/>
      <w:bookmarkEnd w:id="1"/>
      <w:r>
        <w:t>ЦЕЛИ, ЗАДАЧИ И ЦЕЛЕВЫЕ ИНДИКАТОРЫ</w:t>
      </w:r>
    </w:p>
    <w:p w:rsidR="004315C8" w:rsidRDefault="004315C8">
      <w:pPr>
        <w:pStyle w:val="ConsPlusTitle"/>
        <w:jc w:val="center"/>
      </w:pPr>
      <w:r>
        <w:t>государственной программы Новосибирской области "Развитие</w:t>
      </w:r>
    </w:p>
    <w:p w:rsidR="004315C8" w:rsidRDefault="004315C8">
      <w:pPr>
        <w:pStyle w:val="ConsPlusTitle"/>
        <w:jc w:val="center"/>
      </w:pPr>
      <w:r>
        <w:t>субъектов малого и среднего предпринимательства</w:t>
      </w:r>
    </w:p>
    <w:p w:rsidR="004315C8" w:rsidRDefault="004315C8">
      <w:pPr>
        <w:pStyle w:val="ConsPlusTitle"/>
        <w:jc w:val="center"/>
      </w:pPr>
      <w:r>
        <w:t>в Новосибирской области"</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 xml:space="preserve">(в ред. </w:t>
            </w:r>
            <w:hyperlink r:id="rId393">
              <w:r>
                <w:rPr>
                  <w:color w:val="0000FF"/>
                </w:rPr>
                <w:t>постановления</w:t>
              </w:r>
            </w:hyperlink>
            <w:r>
              <w:rPr>
                <w:color w:val="392C69"/>
              </w:rPr>
              <w:t xml:space="preserve"> Правительства Новосибирской области</w:t>
            </w:r>
          </w:p>
          <w:p w:rsidR="004315C8" w:rsidRDefault="004315C8">
            <w:pPr>
              <w:pStyle w:val="ConsPlusNormal"/>
              <w:jc w:val="center"/>
            </w:pPr>
            <w:r>
              <w:rPr>
                <w:color w:val="392C69"/>
              </w:rPr>
              <w:t>от 19.09.2023 N 437-п)</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sectPr w:rsidR="004315C8" w:rsidSect="0009496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268"/>
        <w:gridCol w:w="624"/>
        <w:gridCol w:w="793"/>
        <w:gridCol w:w="793"/>
        <w:gridCol w:w="793"/>
        <w:gridCol w:w="793"/>
        <w:gridCol w:w="793"/>
        <w:gridCol w:w="793"/>
        <w:gridCol w:w="793"/>
        <w:gridCol w:w="793"/>
        <w:gridCol w:w="793"/>
        <w:gridCol w:w="904"/>
        <w:gridCol w:w="2268"/>
      </w:tblGrid>
      <w:tr w:rsidR="004315C8">
        <w:tc>
          <w:tcPr>
            <w:tcW w:w="1701" w:type="dxa"/>
            <w:vMerge w:val="restart"/>
          </w:tcPr>
          <w:p w:rsidR="004315C8" w:rsidRDefault="004315C8">
            <w:pPr>
              <w:pStyle w:val="ConsPlusNormal"/>
              <w:jc w:val="center"/>
            </w:pPr>
            <w:r>
              <w:t>Цель/задачи, требующие решения для достижения цели</w:t>
            </w:r>
          </w:p>
        </w:tc>
        <w:tc>
          <w:tcPr>
            <w:tcW w:w="2268" w:type="dxa"/>
            <w:vMerge w:val="restart"/>
          </w:tcPr>
          <w:p w:rsidR="004315C8" w:rsidRDefault="004315C8">
            <w:pPr>
              <w:pStyle w:val="ConsPlusNormal"/>
              <w:jc w:val="center"/>
            </w:pPr>
            <w:r>
              <w:t>Наименование целевого индикатора</w:t>
            </w:r>
          </w:p>
        </w:tc>
        <w:tc>
          <w:tcPr>
            <w:tcW w:w="624" w:type="dxa"/>
            <w:vMerge w:val="restart"/>
          </w:tcPr>
          <w:p w:rsidR="004315C8" w:rsidRDefault="004315C8">
            <w:pPr>
              <w:pStyle w:val="ConsPlusNormal"/>
              <w:jc w:val="center"/>
            </w:pPr>
            <w:r>
              <w:t>Единица измерения</w:t>
            </w:r>
          </w:p>
        </w:tc>
        <w:tc>
          <w:tcPr>
            <w:tcW w:w="8041" w:type="dxa"/>
            <w:gridSpan w:val="10"/>
          </w:tcPr>
          <w:p w:rsidR="004315C8" w:rsidRDefault="004315C8">
            <w:pPr>
              <w:pStyle w:val="ConsPlusNormal"/>
              <w:jc w:val="center"/>
            </w:pPr>
            <w:r>
              <w:t>Значение целевого индикатора по годам</w:t>
            </w:r>
          </w:p>
        </w:tc>
        <w:tc>
          <w:tcPr>
            <w:tcW w:w="2268" w:type="dxa"/>
          </w:tcPr>
          <w:p w:rsidR="004315C8" w:rsidRDefault="004315C8">
            <w:pPr>
              <w:pStyle w:val="ConsPlusNormal"/>
              <w:jc w:val="center"/>
            </w:pPr>
            <w:r>
              <w:t>Примечание</w:t>
            </w:r>
          </w:p>
        </w:tc>
      </w:tr>
      <w:tr w:rsidR="004315C8">
        <w:tc>
          <w:tcPr>
            <w:tcW w:w="1701" w:type="dxa"/>
            <w:vMerge/>
          </w:tcPr>
          <w:p w:rsidR="004315C8" w:rsidRDefault="004315C8">
            <w:pPr>
              <w:pStyle w:val="ConsPlusNormal"/>
            </w:pPr>
          </w:p>
        </w:tc>
        <w:tc>
          <w:tcPr>
            <w:tcW w:w="2268" w:type="dxa"/>
            <w:vMerge/>
          </w:tcPr>
          <w:p w:rsidR="004315C8" w:rsidRDefault="004315C8">
            <w:pPr>
              <w:pStyle w:val="ConsPlusNormal"/>
            </w:pPr>
          </w:p>
        </w:tc>
        <w:tc>
          <w:tcPr>
            <w:tcW w:w="624" w:type="dxa"/>
            <w:vMerge/>
          </w:tcPr>
          <w:p w:rsidR="004315C8" w:rsidRDefault="004315C8">
            <w:pPr>
              <w:pStyle w:val="ConsPlusNormal"/>
            </w:pPr>
          </w:p>
        </w:tc>
        <w:tc>
          <w:tcPr>
            <w:tcW w:w="793" w:type="dxa"/>
          </w:tcPr>
          <w:p w:rsidR="004315C8" w:rsidRDefault="004315C8">
            <w:pPr>
              <w:pStyle w:val="ConsPlusNormal"/>
              <w:jc w:val="center"/>
            </w:pPr>
            <w:r>
              <w:t>2016</w:t>
            </w:r>
          </w:p>
        </w:tc>
        <w:tc>
          <w:tcPr>
            <w:tcW w:w="793" w:type="dxa"/>
          </w:tcPr>
          <w:p w:rsidR="004315C8" w:rsidRDefault="004315C8">
            <w:pPr>
              <w:pStyle w:val="ConsPlusNormal"/>
              <w:jc w:val="center"/>
            </w:pPr>
            <w:r>
              <w:t>2017</w:t>
            </w:r>
          </w:p>
        </w:tc>
        <w:tc>
          <w:tcPr>
            <w:tcW w:w="793" w:type="dxa"/>
          </w:tcPr>
          <w:p w:rsidR="004315C8" w:rsidRDefault="004315C8">
            <w:pPr>
              <w:pStyle w:val="ConsPlusNormal"/>
              <w:jc w:val="center"/>
            </w:pPr>
            <w:r>
              <w:t>2018</w:t>
            </w:r>
          </w:p>
        </w:tc>
        <w:tc>
          <w:tcPr>
            <w:tcW w:w="793" w:type="dxa"/>
          </w:tcPr>
          <w:p w:rsidR="004315C8" w:rsidRDefault="004315C8">
            <w:pPr>
              <w:pStyle w:val="ConsPlusNormal"/>
              <w:jc w:val="center"/>
            </w:pPr>
            <w:r>
              <w:t>2019</w:t>
            </w:r>
          </w:p>
        </w:tc>
        <w:tc>
          <w:tcPr>
            <w:tcW w:w="793" w:type="dxa"/>
          </w:tcPr>
          <w:p w:rsidR="004315C8" w:rsidRDefault="004315C8">
            <w:pPr>
              <w:pStyle w:val="ConsPlusNormal"/>
              <w:jc w:val="center"/>
            </w:pPr>
            <w:r>
              <w:t>2020</w:t>
            </w:r>
          </w:p>
        </w:tc>
        <w:tc>
          <w:tcPr>
            <w:tcW w:w="793" w:type="dxa"/>
          </w:tcPr>
          <w:p w:rsidR="004315C8" w:rsidRDefault="004315C8">
            <w:pPr>
              <w:pStyle w:val="ConsPlusNormal"/>
              <w:jc w:val="center"/>
            </w:pPr>
            <w:r>
              <w:t>2021</w:t>
            </w:r>
          </w:p>
        </w:tc>
        <w:tc>
          <w:tcPr>
            <w:tcW w:w="793" w:type="dxa"/>
          </w:tcPr>
          <w:p w:rsidR="004315C8" w:rsidRDefault="004315C8">
            <w:pPr>
              <w:pStyle w:val="ConsPlusNormal"/>
              <w:jc w:val="center"/>
            </w:pPr>
            <w:r>
              <w:t>2022</w:t>
            </w:r>
          </w:p>
        </w:tc>
        <w:tc>
          <w:tcPr>
            <w:tcW w:w="793" w:type="dxa"/>
          </w:tcPr>
          <w:p w:rsidR="004315C8" w:rsidRDefault="004315C8">
            <w:pPr>
              <w:pStyle w:val="ConsPlusNormal"/>
              <w:jc w:val="center"/>
            </w:pPr>
            <w:r>
              <w:t>2023</w:t>
            </w:r>
          </w:p>
        </w:tc>
        <w:tc>
          <w:tcPr>
            <w:tcW w:w="793" w:type="dxa"/>
          </w:tcPr>
          <w:p w:rsidR="004315C8" w:rsidRDefault="004315C8">
            <w:pPr>
              <w:pStyle w:val="ConsPlusNormal"/>
              <w:jc w:val="center"/>
            </w:pPr>
            <w:r>
              <w:t>2024</w:t>
            </w:r>
          </w:p>
        </w:tc>
        <w:tc>
          <w:tcPr>
            <w:tcW w:w="904" w:type="dxa"/>
          </w:tcPr>
          <w:p w:rsidR="004315C8" w:rsidRDefault="004315C8">
            <w:pPr>
              <w:pStyle w:val="ConsPlusNormal"/>
              <w:jc w:val="center"/>
            </w:pPr>
            <w:r>
              <w:t>2025</w:t>
            </w:r>
          </w:p>
        </w:tc>
        <w:tc>
          <w:tcPr>
            <w:tcW w:w="2268" w:type="dxa"/>
          </w:tcPr>
          <w:p w:rsidR="004315C8" w:rsidRDefault="004315C8">
            <w:pPr>
              <w:pStyle w:val="ConsPlusNormal"/>
            </w:pPr>
          </w:p>
        </w:tc>
      </w:tr>
      <w:tr w:rsidR="004315C8">
        <w:tc>
          <w:tcPr>
            <w:tcW w:w="14902" w:type="dxa"/>
            <w:gridSpan w:val="14"/>
          </w:tcPr>
          <w:p w:rsidR="004315C8" w:rsidRDefault="004315C8">
            <w:pPr>
              <w:pStyle w:val="ConsPlusNormal"/>
              <w:outlineLvl w:val="2"/>
            </w:pPr>
            <w:r>
              <w:t>Государственная программа Новосибирской области "Развитие субъектов малого и среднего предпринимательства в Новосибирской области"</w:t>
            </w:r>
          </w:p>
        </w:tc>
      </w:tr>
      <w:tr w:rsidR="004315C8">
        <w:tc>
          <w:tcPr>
            <w:tcW w:w="1701" w:type="dxa"/>
            <w:vMerge w:val="restart"/>
            <w:tcBorders>
              <w:bottom w:val="nil"/>
            </w:tcBorders>
          </w:tcPr>
          <w:p w:rsidR="004315C8" w:rsidRDefault="004315C8">
            <w:pPr>
              <w:pStyle w:val="ConsPlusNormal"/>
            </w:pPr>
            <w:r>
              <w:t>Цель:</w:t>
            </w:r>
          </w:p>
          <w:p w:rsidR="004315C8" w:rsidRDefault="004315C8">
            <w:pPr>
              <w:pStyle w:val="ConsPlusNormal"/>
            </w:pPr>
            <w:r>
              <w:t>создание благоприятных условий для развития малого и среднего предпринимательства, способствующих инновационному развитию и улучшению отраслевой структуры экономики, а также социальному развитию и обеспечению стабильно высокого уровня занятости</w:t>
            </w:r>
          </w:p>
        </w:tc>
        <w:tc>
          <w:tcPr>
            <w:tcW w:w="2268" w:type="dxa"/>
          </w:tcPr>
          <w:p w:rsidR="004315C8" w:rsidRDefault="004315C8">
            <w:pPr>
              <w:pStyle w:val="ConsPlusNormal"/>
            </w:pPr>
            <w:r>
              <w:t>1. Количество субъектов МСП (включая индивидуальных предпринимателей) в расчете на 1 тыс. человек населения</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51</w:t>
            </w:r>
          </w:p>
        </w:tc>
        <w:tc>
          <w:tcPr>
            <w:tcW w:w="793" w:type="dxa"/>
          </w:tcPr>
          <w:p w:rsidR="004315C8" w:rsidRDefault="004315C8">
            <w:pPr>
              <w:pStyle w:val="ConsPlusNormal"/>
              <w:jc w:val="center"/>
            </w:pPr>
            <w:r>
              <w:t>51</w:t>
            </w:r>
          </w:p>
        </w:tc>
        <w:tc>
          <w:tcPr>
            <w:tcW w:w="793" w:type="dxa"/>
          </w:tcPr>
          <w:p w:rsidR="004315C8" w:rsidRDefault="004315C8">
            <w:pPr>
              <w:pStyle w:val="ConsPlusNormal"/>
              <w:jc w:val="center"/>
            </w:pPr>
            <w:r>
              <w:t>51</w:t>
            </w:r>
          </w:p>
        </w:tc>
        <w:tc>
          <w:tcPr>
            <w:tcW w:w="793" w:type="dxa"/>
          </w:tcPr>
          <w:p w:rsidR="004315C8" w:rsidRDefault="004315C8">
            <w:pPr>
              <w:pStyle w:val="ConsPlusNormal"/>
              <w:jc w:val="center"/>
            </w:pPr>
            <w:r>
              <w:t>51,54</w:t>
            </w:r>
          </w:p>
        </w:tc>
        <w:tc>
          <w:tcPr>
            <w:tcW w:w="793" w:type="dxa"/>
          </w:tcPr>
          <w:p w:rsidR="004315C8" w:rsidRDefault="004315C8">
            <w:pPr>
              <w:pStyle w:val="ConsPlusNormal"/>
              <w:jc w:val="center"/>
            </w:pPr>
            <w:r>
              <w:t>51,67</w:t>
            </w:r>
          </w:p>
        </w:tc>
        <w:tc>
          <w:tcPr>
            <w:tcW w:w="793" w:type="dxa"/>
          </w:tcPr>
          <w:p w:rsidR="004315C8" w:rsidRDefault="004315C8">
            <w:pPr>
              <w:pStyle w:val="ConsPlusNormal"/>
              <w:jc w:val="center"/>
            </w:pPr>
            <w:r>
              <w:t>50,0</w:t>
            </w:r>
          </w:p>
        </w:tc>
        <w:tc>
          <w:tcPr>
            <w:tcW w:w="793" w:type="dxa"/>
          </w:tcPr>
          <w:p w:rsidR="004315C8" w:rsidRDefault="004315C8">
            <w:pPr>
              <w:pStyle w:val="ConsPlusNormal"/>
              <w:jc w:val="center"/>
            </w:pPr>
            <w:r>
              <w:t>51,4</w:t>
            </w:r>
          </w:p>
        </w:tc>
        <w:tc>
          <w:tcPr>
            <w:tcW w:w="793" w:type="dxa"/>
          </w:tcPr>
          <w:p w:rsidR="004315C8" w:rsidRDefault="004315C8">
            <w:pPr>
              <w:pStyle w:val="ConsPlusNormal"/>
              <w:jc w:val="center"/>
            </w:pPr>
            <w:r>
              <w:t>52,0</w:t>
            </w:r>
          </w:p>
        </w:tc>
        <w:tc>
          <w:tcPr>
            <w:tcW w:w="793" w:type="dxa"/>
          </w:tcPr>
          <w:p w:rsidR="004315C8" w:rsidRDefault="004315C8">
            <w:pPr>
              <w:pStyle w:val="ConsPlusNormal"/>
              <w:jc w:val="center"/>
            </w:pPr>
            <w:r>
              <w:t>52,0</w:t>
            </w:r>
          </w:p>
        </w:tc>
        <w:tc>
          <w:tcPr>
            <w:tcW w:w="904" w:type="dxa"/>
          </w:tcPr>
          <w:p w:rsidR="004315C8" w:rsidRDefault="004315C8">
            <w:pPr>
              <w:pStyle w:val="ConsPlusNormal"/>
              <w:jc w:val="center"/>
            </w:pPr>
            <w:r>
              <w:t>52,0</w:t>
            </w:r>
          </w:p>
        </w:tc>
        <w:tc>
          <w:tcPr>
            <w:tcW w:w="2268" w:type="dxa"/>
          </w:tcPr>
          <w:p w:rsidR="004315C8" w:rsidRDefault="004315C8">
            <w:pPr>
              <w:pStyle w:val="ConsPlusNormal"/>
            </w:pPr>
            <w:r>
              <w:t xml:space="preserve">целевой индикатор утвержден </w:t>
            </w:r>
            <w:hyperlink r:id="rId394">
              <w:r>
                <w:rPr>
                  <w:color w:val="0000FF"/>
                </w:rPr>
                <w:t>Стратегией</w:t>
              </w:r>
            </w:hyperlink>
            <w: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N 1083-р (далее - Стратегия), а также влияет на показатели национального рейтинга состояния инвестиционного климата в Новосибирской области</w:t>
            </w:r>
          </w:p>
        </w:tc>
      </w:tr>
      <w:tr w:rsidR="004315C8">
        <w:tc>
          <w:tcPr>
            <w:tcW w:w="1701" w:type="dxa"/>
            <w:vMerge/>
            <w:tcBorders>
              <w:bottom w:val="nil"/>
            </w:tcBorders>
          </w:tcPr>
          <w:p w:rsidR="004315C8" w:rsidRDefault="004315C8">
            <w:pPr>
              <w:pStyle w:val="ConsPlusNormal"/>
            </w:pPr>
          </w:p>
        </w:tc>
        <w:tc>
          <w:tcPr>
            <w:tcW w:w="2268" w:type="dxa"/>
          </w:tcPr>
          <w:p w:rsidR="004315C8" w:rsidRDefault="004315C8">
            <w:pPr>
              <w:pStyle w:val="ConsPlusNormal"/>
            </w:pPr>
            <w:r>
              <w:t>2. Оборот субъектов МСП в постоянных ценах по отношению к показателю 2014 года</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109</w:t>
            </w:r>
          </w:p>
        </w:tc>
        <w:tc>
          <w:tcPr>
            <w:tcW w:w="793" w:type="dxa"/>
          </w:tcPr>
          <w:p w:rsidR="004315C8" w:rsidRDefault="004315C8">
            <w:pPr>
              <w:pStyle w:val="ConsPlusNormal"/>
              <w:jc w:val="center"/>
            </w:pPr>
            <w:r>
              <w:t>113</w:t>
            </w:r>
          </w:p>
        </w:tc>
        <w:tc>
          <w:tcPr>
            <w:tcW w:w="793" w:type="dxa"/>
          </w:tcPr>
          <w:p w:rsidR="004315C8" w:rsidRDefault="004315C8">
            <w:pPr>
              <w:pStyle w:val="ConsPlusNormal"/>
              <w:jc w:val="center"/>
            </w:pPr>
            <w:r>
              <w:t>118</w:t>
            </w:r>
          </w:p>
        </w:tc>
        <w:tc>
          <w:tcPr>
            <w:tcW w:w="793" w:type="dxa"/>
          </w:tcPr>
          <w:p w:rsidR="004315C8" w:rsidRDefault="004315C8">
            <w:pPr>
              <w:pStyle w:val="ConsPlusNormal"/>
              <w:jc w:val="center"/>
            </w:pPr>
            <w:r>
              <w:t>148</w:t>
            </w:r>
          </w:p>
        </w:tc>
        <w:tc>
          <w:tcPr>
            <w:tcW w:w="793" w:type="dxa"/>
          </w:tcPr>
          <w:p w:rsidR="004315C8" w:rsidRDefault="004315C8">
            <w:pPr>
              <w:pStyle w:val="ConsPlusNormal"/>
              <w:jc w:val="center"/>
            </w:pPr>
            <w:r>
              <w:t>150</w:t>
            </w:r>
          </w:p>
        </w:tc>
        <w:tc>
          <w:tcPr>
            <w:tcW w:w="793" w:type="dxa"/>
          </w:tcPr>
          <w:p w:rsidR="004315C8" w:rsidRDefault="004315C8">
            <w:pPr>
              <w:pStyle w:val="ConsPlusNormal"/>
              <w:jc w:val="center"/>
            </w:pPr>
            <w:r>
              <w:t>152</w:t>
            </w:r>
          </w:p>
        </w:tc>
        <w:tc>
          <w:tcPr>
            <w:tcW w:w="793" w:type="dxa"/>
          </w:tcPr>
          <w:p w:rsidR="004315C8" w:rsidRDefault="004315C8">
            <w:pPr>
              <w:pStyle w:val="ConsPlusNormal"/>
              <w:jc w:val="center"/>
            </w:pPr>
            <w:r>
              <w:t>150</w:t>
            </w:r>
          </w:p>
        </w:tc>
        <w:tc>
          <w:tcPr>
            <w:tcW w:w="793" w:type="dxa"/>
          </w:tcPr>
          <w:p w:rsidR="004315C8" w:rsidRDefault="004315C8">
            <w:pPr>
              <w:pStyle w:val="ConsPlusNormal"/>
              <w:jc w:val="center"/>
            </w:pPr>
            <w:r>
              <w:t>150</w:t>
            </w:r>
          </w:p>
        </w:tc>
        <w:tc>
          <w:tcPr>
            <w:tcW w:w="793" w:type="dxa"/>
          </w:tcPr>
          <w:p w:rsidR="004315C8" w:rsidRDefault="004315C8">
            <w:pPr>
              <w:pStyle w:val="ConsPlusNormal"/>
              <w:jc w:val="center"/>
            </w:pPr>
            <w:r>
              <w:t>152</w:t>
            </w:r>
          </w:p>
        </w:tc>
        <w:tc>
          <w:tcPr>
            <w:tcW w:w="904" w:type="dxa"/>
          </w:tcPr>
          <w:p w:rsidR="004315C8" w:rsidRDefault="004315C8">
            <w:pPr>
              <w:pStyle w:val="ConsPlusNormal"/>
              <w:jc w:val="center"/>
            </w:pPr>
            <w:r>
              <w:t>154</w:t>
            </w:r>
          </w:p>
        </w:tc>
        <w:tc>
          <w:tcPr>
            <w:tcW w:w="2268" w:type="dxa"/>
          </w:tcPr>
          <w:p w:rsidR="004315C8" w:rsidRDefault="004315C8">
            <w:pPr>
              <w:pStyle w:val="ConsPlusNormal"/>
            </w:pPr>
            <w:r>
              <w:t>целевой индикатор утвержден Стратегией</w:t>
            </w:r>
          </w:p>
        </w:tc>
      </w:tr>
      <w:tr w:rsidR="004315C8">
        <w:tc>
          <w:tcPr>
            <w:tcW w:w="1701" w:type="dxa"/>
            <w:vMerge/>
            <w:tcBorders>
              <w:bottom w:val="nil"/>
            </w:tcBorders>
          </w:tcPr>
          <w:p w:rsidR="004315C8" w:rsidRDefault="004315C8">
            <w:pPr>
              <w:pStyle w:val="ConsPlusNormal"/>
            </w:pPr>
          </w:p>
        </w:tc>
        <w:tc>
          <w:tcPr>
            <w:tcW w:w="2268" w:type="dxa"/>
          </w:tcPr>
          <w:p w:rsidR="004315C8" w:rsidRDefault="004315C8">
            <w:pPr>
              <w:pStyle w:val="ConsPlusNormal"/>
            </w:pPr>
            <w:r>
              <w:t>3. Оборот в расчете на одного работника субъекта МСП в постоянных ценах по отношению к показателю 2014 года</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142</w:t>
            </w:r>
          </w:p>
        </w:tc>
        <w:tc>
          <w:tcPr>
            <w:tcW w:w="793" w:type="dxa"/>
          </w:tcPr>
          <w:p w:rsidR="004315C8" w:rsidRDefault="004315C8">
            <w:pPr>
              <w:pStyle w:val="ConsPlusNormal"/>
              <w:jc w:val="center"/>
            </w:pPr>
            <w:r>
              <w:t>143</w:t>
            </w:r>
          </w:p>
        </w:tc>
        <w:tc>
          <w:tcPr>
            <w:tcW w:w="793" w:type="dxa"/>
          </w:tcPr>
          <w:p w:rsidR="004315C8" w:rsidRDefault="004315C8">
            <w:pPr>
              <w:pStyle w:val="ConsPlusNormal"/>
              <w:jc w:val="center"/>
            </w:pPr>
            <w:r>
              <w:t>144</w:t>
            </w:r>
          </w:p>
        </w:tc>
        <w:tc>
          <w:tcPr>
            <w:tcW w:w="793" w:type="dxa"/>
          </w:tcPr>
          <w:p w:rsidR="004315C8" w:rsidRDefault="004315C8">
            <w:pPr>
              <w:pStyle w:val="ConsPlusNormal"/>
              <w:jc w:val="center"/>
            </w:pPr>
            <w:r>
              <w:t>156</w:t>
            </w:r>
          </w:p>
        </w:tc>
        <w:tc>
          <w:tcPr>
            <w:tcW w:w="793" w:type="dxa"/>
          </w:tcPr>
          <w:p w:rsidR="004315C8" w:rsidRDefault="004315C8">
            <w:pPr>
              <w:pStyle w:val="ConsPlusNormal"/>
              <w:jc w:val="center"/>
            </w:pPr>
            <w:r>
              <w:t>158</w:t>
            </w:r>
          </w:p>
        </w:tc>
        <w:tc>
          <w:tcPr>
            <w:tcW w:w="793" w:type="dxa"/>
          </w:tcPr>
          <w:p w:rsidR="004315C8" w:rsidRDefault="004315C8">
            <w:pPr>
              <w:pStyle w:val="ConsPlusNormal"/>
              <w:jc w:val="center"/>
            </w:pPr>
            <w:r>
              <w:t>160</w:t>
            </w:r>
          </w:p>
        </w:tc>
        <w:tc>
          <w:tcPr>
            <w:tcW w:w="793" w:type="dxa"/>
          </w:tcPr>
          <w:p w:rsidR="004315C8" w:rsidRDefault="004315C8">
            <w:pPr>
              <w:pStyle w:val="ConsPlusNormal"/>
              <w:jc w:val="center"/>
            </w:pPr>
            <w:r>
              <w:t>251</w:t>
            </w:r>
          </w:p>
        </w:tc>
        <w:tc>
          <w:tcPr>
            <w:tcW w:w="793" w:type="dxa"/>
          </w:tcPr>
          <w:p w:rsidR="004315C8" w:rsidRDefault="004315C8">
            <w:pPr>
              <w:pStyle w:val="ConsPlusNormal"/>
              <w:jc w:val="center"/>
            </w:pPr>
            <w:r>
              <w:t>252</w:t>
            </w:r>
          </w:p>
        </w:tc>
        <w:tc>
          <w:tcPr>
            <w:tcW w:w="793" w:type="dxa"/>
          </w:tcPr>
          <w:p w:rsidR="004315C8" w:rsidRDefault="004315C8">
            <w:pPr>
              <w:pStyle w:val="ConsPlusNormal"/>
              <w:jc w:val="center"/>
            </w:pPr>
            <w:r>
              <w:t>253</w:t>
            </w:r>
          </w:p>
        </w:tc>
        <w:tc>
          <w:tcPr>
            <w:tcW w:w="904" w:type="dxa"/>
          </w:tcPr>
          <w:p w:rsidR="004315C8" w:rsidRDefault="004315C8">
            <w:pPr>
              <w:pStyle w:val="ConsPlusNormal"/>
              <w:jc w:val="center"/>
            </w:pPr>
            <w:r>
              <w:t>253</w:t>
            </w:r>
          </w:p>
        </w:tc>
        <w:tc>
          <w:tcPr>
            <w:tcW w:w="2268" w:type="dxa"/>
          </w:tcPr>
          <w:p w:rsidR="004315C8" w:rsidRDefault="004315C8">
            <w:pPr>
              <w:pStyle w:val="ConsPlusNormal"/>
            </w:pPr>
            <w:r>
              <w:t>целевой индикатор утвержден Стратегией</w:t>
            </w:r>
          </w:p>
        </w:tc>
      </w:tr>
      <w:tr w:rsidR="004315C8">
        <w:tc>
          <w:tcPr>
            <w:tcW w:w="1701" w:type="dxa"/>
            <w:vMerge w:val="restart"/>
            <w:tcBorders>
              <w:top w:val="nil"/>
              <w:bottom w:val="nil"/>
            </w:tcBorders>
          </w:tcPr>
          <w:p w:rsidR="004315C8" w:rsidRDefault="004315C8">
            <w:pPr>
              <w:pStyle w:val="ConsPlusNormal"/>
            </w:pPr>
          </w:p>
        </w:tc>
        <w:tc>
          <w:tcPr>
            <w:tcW w:w="2268" w:type="dxa"/>
          </w:tcPr>
          <w:p w:rsidR="004315C8" w:rsidRDefault="004315C8">
            <w:pPr>
              <w:pStyle w:val="ConsPlusNormal"/>
            </w:pPr>
            <w:r>
              <w:t>4. Оборот субъектов малого и среднего предпринимательства, осуществляющих деятельность в сфере обрабатывающих производств, в постоянных ценах к уровню предыдущего года</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125</w:t>
            </w:r>
          </w:p>
        </w:tc>
        <w:tc>
          <w:tcPr>
            <w:tcW w:w="793" w:type="dxa"/>
          </w:tcPr>
          <w:p w:rsidR="004315C8" w:rsidRDefault="004315C8">
            <w:pPr>
              <w:pStyle w:val="ConsPlusNormal"/>
              <w:jc w:val="center"/>
            </w:pPr>
            <w:r>
              <w:t>113</w:t>
            </w:r>
          </w:p>
        </w:tc>
        <w:tc>
          <w:tcPr>
            <w:tcW w:w="793" w:type="dxa"/>
          </w:tcPr>
          <w:p w:rsidR="004315C8" w:rsidRDefault="004315C8">
            <w:pPr>
              <w:pStyle w:val="ConsPlusNormal"/>
              <w:jc w:val="center"/>
            </w:pPr>
            <w:r>
              <w:t>113</w:t>
            </w:r>
          </w:p>
        </w:tc>
        <w:tc>
          <w:tcPr>
            <w:tcW w:w="793" w:type="dxa"/>
          </w:tcPr>
          <w:p w:rsidR="004315C8" w:rsidRDefault="004315C8">
            <w:pPr>
              <w:pStyle w:val="ConsPlusNormal"/>
              <w:jc w:val="center"/>
            </w:pPr>
            <w:r>
              <w:t>113</w:t>
            </w:r>
          </w:p>
        </w:tc>
        <w:tc>
          <w:tcPr>
            <w:tcW w:w="904" w:type="dxa"/>
          </w:tcPr>
          <w:p w:rsidR="004315C8" w:rsidRDefault="004315C8">
            <w:pPr>
              <w:pStyle w:val="ConsPlusNormal"/>
              <w:jc w:val="center"/>
            </w:pPr>
            <w:r>
              <w:t>113</w:t>
            </w:r>
          </w:p>
        </w:tc>
        <w:tc>
          <w:tcPr>
            <w:tcW w:w="2268" w:type="dxa"/>
          </w:tcPr>
          <w:p w:rsidR="004315C8" w:rsidRDefault="004315C8">
            <w:pPr>
              <w:pStyle w:val="ConsPlusNormal"/>
            </w:pPr>
            <w:r>
              <w:t xml:space="preserve">целевой индикатор </w:t>
            </w:r>
            <w:proofErr w:type="gramStart"/>
            <w:r>
              <w:t>вводится</w:t>
            </w:r>
            <w:proofErr w:type="gramEnd"/>
            <w:r>
              <w:t xml:space="preserve"> начиная с 2022 года,</w:t>
            </w:r>
          </w:p>
          <w:p w:rsidR="004315C8" w:rsidRDefault="004315C8">
            <w:pPr>
              <w:pStyle w:val="ConsPlusNormal"/>
            </w:pPr>
            <w:r>
              <w:t>на 2021 год приведено базовое значение показателя</w:t>
            </w:r>
          </w:p>
        </w:tc>
      </w:tr>
      <w:tr w:rsidR="004315C8">
        <w:tc>
          <w:tcPr>
            <w:tcW w:w="1701" w:type="dxa"/>
            <w:vMerge/>
            <w:tcBorders>
              <w:top w:val="nil"/>
              <w:bottom w:val="nil"/>
            </w:tcBorders>
          </w:tcPr>
          <w:p w:rsidR="004315C8" w:rsidRDefault="004315C8">
            <w:pPr>
              <w:pStyle w:val="ConsPlusNormal"/>
            </w:pPr>
          </w:p>
        </w:tc>
        <w:tc>
          <w:tcPr>
            <w:tcW w:w="2268" w:type="dxa"/>
          </w:tcPr>
          <w:p w:rsidR="004315C8" w:rsidRDefault="004315C8">
            <w:pPr>
              <w:pStyle w:val="ConsPlusNormal"/>
            </w:pPr>
            <w:r>
              <w:t>5. Доля обрабатывающей промышленности в обороте субъектов малого и среднего предпринимательства (без учета индивидуальных предпринимателей)</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13,6</w:t>
            </w:r>
          </w:p>
        </w:tc>
        <w:tc>
          <w:tcPr>
            <w:tcW w:w="793" w:type="dxa"/>
          </w:tcPr>
          <w:p w:rsidR="004315C8" w:rsidRDefault="004315C8">
            <w:pPr>
              <w:pStyle w:val="ConsPlusNormal"/>
              <w:jc w:val="center"/>
            </w:pPr>
            <w:r>
              <w:t>14,0</w:t>
            </w:r>
          </w:p>
        </w:tc>
        <w:tc>
          <w:tcPr>
            <w:tcW w:w="793" w:type="dxa"/>
          </w:tcPr>
          <w:p w:rsidR="004315C8" w:rsidRDefault="004315C8">
            <w:pPr>
              <w:pStyle w:val="ConsPlusNormal"/>
              <w:jc w:val="center"/>
            </w:pPr>
            <w:r>
              <w:t>13,0</w:t>
            </w:r>
          </w:p>
        </w:tc>
        <w:tc>
          <w:tcPr>
            <w:tcW w:w="793" w:type="dxa"/>
          </w:tcPr>
          <w:p w:rsidR="004315C8" w:rsidRDefault="004315C8">
            <w:pPr>
              <w:pStyle w:val="ConsPlusNormal"/>
              <w:jc w:val="center"/>
            </w:pPr>
            <w:r>
              <w:t>13,3</w:t>
            </w:r>
          </w:p>
        </w:tc>
        <w:tc>
          <w:tcPr>
            <w:tcW w:w="793" w:type="dxa"/>
          </w:tcPr>
          <w:p w:rsidR="004315C8" w:rsidRDefault="004315C8">
            <w:pPr>
              <w:pStyle w:val="ConsPlusNormal"/>
              <w:jc w:val="center"/>
            </w:pPr>
            <w:r>
              <w:t>13,5</w:t>
            </w:r>
          </w:p>
        </w:tc>
        <w:tc>
          <w:tcPr>
            <w:tcW w:w="793" w:type="dxa"/>
          </w:tcPr>
          <w:p w:rsidR="004315C8" w:rsidRDefault="004315C8">
            <w:pPr>
              <w:pStyle w:val="ConsPlusNormal"/>
              <w:jc w:val="center"/>
            </w:pPr>
            <w:r>
              <w:t>12,8</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с 2022 года целевой индикатор исключен</w:t>
            </w:r>
          </w:p>
        </w:tc>
      </w:tr>
      <w:tr w:rsidR="004315C8">
        <w:tc>
          <w:tcPr>
            <w:tcW w:w="1701" w:type="dxa"/>
            <w:vMerge/>
            <w:tcBorders>
              <w:top w:val="nil"/>
              <w:bottom w:val="nil"/>
            </w:tcBorders>
          </w:tcPr>
          <w:p w:rsidR="004315C8" w:rsidRDefault="004315C8">
            <w:pPr>
              <w:pStyle w:val="ConsPlusNormal"/>
            </w:pPr>
          </w:p>
        </w:tc>
        <w:tc>
          <w:tcPr>
            <w:tcW w:w="2268" w:type="dxa"/>
          </w:tcPr>
          <w:p w:rsidR="004315C8" w:rsidRDefault="004315C8">
            <w:pPr>
              <w:pStyle w:val="ConsPlusNormal"/>
            </w:pPr>
            <w:r>
              <w:t>6. 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 в рамках реализации мероприятий государственной программы, софинансируемых за счет средств федерального бюджета</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13,0</w:t>
            </w:r>
          </w:p>
        </w:tc>
        <w:tc>
          <w:tcPr>
            <w:tcW w:w="793" w:type="dxa"/>
          </w:tcPr>
          <w:p w:rsidR="004315C8" w:rsidRDefault="004315C8">
            <w:pPr>
              <w:pStyle w:val="ConsPlusNormal"/>
              <w:jc w:val="center"/>
            </w:pPr>
            <w:r>
              <w:t>14,0</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с 2019 года целевой индикатор исключен</w:t>
            </w:r>
          </w:p>
        </w:tc>
      </w:tr>
      <w:tr w:rsidR="004315C8">
        <w:tc>
          <w:tcPr>
            <w:tcW w:w="1701" w:type="dxa"/>
            <w:vMerge w:val="restart"/>
            <w:tcBorders>
              <w:top w:val="nil"/>
              <w:bottom w:val="nil"/>
            </w:tcBorders>
          </w:tcPr>
          <w:p w:rsidR="004315C8" w:rsidRDefault="004315C8">
            <w:pPr>
              <w:pStyle w:val="ConsPlusNormal"/>
            </w:pPr>
          </w:p>
        </w:tc>
        <w:tc>
          <w:tcPr>
            <w:tcW w:w="2268" w:type="dxa"/>
          </w:tcPr>
          <w:p w:rsidR="004315C8" w:rsidRDefault="004315C8">
            <w:pPr>
              <w:pStyle w:val="ConsPlusNormal"/>
            </w:pPr>
            <w:r>
              <w:t>7. Доля среднесписочной численности работников (без внешних совместителей), занятых у субъектов МСП, в общей численности занятого населения</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33,4</w:t>
            </w:r>
          </w:p>
        </w:tc>
        <w:tc>
          <w:tcPr>
            <w:tcW w:w="793" w:type="dxa"/>
          </w:tcPr>
          <w:p w:rsidR="004315C8" w:rsidRDefault="004315C8">
            <w:pPr>
              <w:pStyle w:val="ConsPlusNormal"/>
              <w:jc w:val="center"/>
            </w:pPr>
            <w:r>
              <w:t>33,4</w:t>
            </w:r>
          </w:p>
        </w:tc>
        <w:tc>
          <w:tcPr>
            <w:tcW w:w="793" w:type="dxa"/>
          </w:tcPr>
          <w:p w:rsidR="004315C8" w:rsidRDefault="004315C8">
            <w:pPr>
              <w:pStyle w:val="ConsPlusNormal"/>
              <w:jc w:val="center"/>
            </w:pPr>
            <w:r>
              <w:t>33,6</w:t>
            </w:r>
          </w:p>
        </w:tc>
        <w:tc>
          <w:tcPr>
            <w:tcW w:w="793" w:type="dxa"/>
          </w:tcPr>
          <w:p w:rsidR="004315C8" w:rsidRDefault="004315C8">
            <w:pPr>
              <w:pStyle w:val="ConsPlusNormal"/>
              <w:jc w:val="center"/>
            </w:pPr>
            <w:r>
              <w:t>33,8</w:t>
            </w:r>
          </w:p>
        </w:tc>
        <w:tc>
          <w:tcPr>
            <w:tcW w:w="793" w:type="dxa"/>
          </w:tcPr>
          <w:p w:rsidR="004315C8" w:rsidRDefault="004315C8">
            <w:pPr>
              <w:pStyle w:val="ConsPlusNormal"/>
              <w:jc w:val="center"/>
            </w:pPr>
            <w:r>
              <w:t>34,0</w:t>
            </w:r>
          </w:p>
        </w:tc>
        <w:tc>
          <w:tcPr>
            <w:tcW w:w="793" w:type="dxa"/>
          </w:tcPr>
          <w:p w:rsidR="004315C8" w:rsidRDefault="004315C8">
            <w:pPr>
              <w:pStyle w:val="ConsPlusNormal"/>
              <w:jc w:val="center"/>
            </w:pPr>
            <w:r>
              <w:t>34,2</w:t>
            </w:r>
          </w:p>
        </w:tc>
        <w:tc>
          <w:tcPr>
            <w:tcW w:w="793" w:type="dxa"/>
          </w:tcPr>
          <w:p w:rsidR="004315C8" w:rsidRDefault="004315C8">
            <w:pPr>
              <w:pStyle w:val="ConsPlusNormal"/>
              <w:jc w:val="center"/>
            </w:pPr>
            <w:r>
              <w:t>37,4</w:t>
            </w:r>
          </w:p>
        </w:tc>
        <w:tc>
          <w:tcPr>
            <w:tcW w:w="793" w:type="dxa"/>
          </w:tcPr>
          <w:p w:rsidR="004315C8" w:rsidRDefault="004315C8">
            <w:pPr>
              <w:pStyle w:val="ConsPlusNormal"/>
              <w:jc w:val="center"/>
            </w:pPr>
            <w:r>
              <w:t>35,5</w:t>
            </w:r>
          </w:p>
        </w:tc>
        <w:tc>
          <w:tcPr>
            <w:tcW w:w="793" w:type="dxa"/>
          </w:tcPr>
          <w:p w:rsidR="004315C8" w:rsidRDefault="004315C8">
            <w:pPr>
              <w:pStyle w:val="ConsPlusNormal"/>
              <w:jc w:val="center"/>
            </w:pPr>
            <w:r>
              <w:t>36,0</w:t>
            </w:r>
          </w:p>
        </w:tc>
        <w:tc>
          <w:tcPr>
            <w:tcW w:w="904" w:type="dxa"/>
          </w:tcPr>
          <w:p w:rsidR="004315C8" w:rsidRDefault="004315C8">
            <w:pPr>
              <w:pStyle w:val="ConsPlusNormal"/>
              <w:jc w:val="center"/>
            </w:pPr>
            <w:r>
              <w:t>36,5</w:t>
            </w:r>
          </w:p>
        </w:tc>
        <w:tc>
          <w:tcPr>
            <w:tcW w:w="2268" w:type="dxa"/>
          </w:tcPr>
          <w:p w:rsidR="004315C8" w:rsidRDefault="004315C8">
            <w:pPr>
              <w:pStyle w:val="ConsPlusNormal"/>
            </w:pPr>
            <w:r>
              <w:t>целевой индикатор утвержден Стратегией</w:t>
            </w:r>
          </w:p>
        </w:tc>
      </w:tr>
      <w:tr w:rsidR="004315C8">
        <w:tc>
          <w:tcPr>
            <w:tcW w:w="1701" w:type="dxa"/>
            <w:vMerge/>
            <w:tcBorders>
              <w:top w:val="nil"/>
              <w:bottom w:val="nil"/>
            </w:tcBorders>
          </w:tcPr>
          <w:p w:rsidR="004315C8" w:rsidRDefault="004315C8">
            <w:pPr>
              <w:pStyle w:val="ConsPlusNormal"/>
            </w:pPr>
          </w:p>
        </w:tc>
        <w:tc>
          <w:tcPr>
            <w:tcW w:w="2268" w:type="dxa"/>
          </w:tcPr>
          <w:p w:rsidR="004315C8" w:rsidRDefault="004315C8">
            <w:pPr>
              <w:pStyle w:val="ConsPlusNormal"/>
            </w:pPr>
            <w:r>
              <w:t>8. Прирост среднесписочной численности работников (без внешних совместителей), занятых у субъектов МСП, получивших государственную поддержку в рамках реализации мероприятий государственной программы, софинансируемых за счет средств федерального бюджета</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3</w:t>
            </w:r>
          </w:p>
        </w:tc>
        <w:tc>
          <w:tcPr>
            <w:tcW w:w="793" w:type="dxa"/>
          </w:tcPr>
          <w:p w:rsidR="004315C8" w:rsidRDefault="004315C8">
            <w:pPr>
              <w:pStyle w:val="ConsPlusNormal"/>
              <w:jc w:val="center"/>
            </w:pPr>
            <w:r>
              <w:t>5</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с 2019 года целевой индикатор исключен</w:t>
            </w:r>
          </w:p>
        </w:tc>
      </w:tr>
      <w:tr w:rsidR="004315C8">
        <w:tc>
          <w:tcPr>
            <w:tcW w:w="1701" w:type="dxa"/>
            <w:vMerge w:val="restart"/>
            <w:tcBorders>
              <w:top w:val="nil"/>
              <w:bottom w:val="nil"/>
            </w:tcBorders>
          </w:tcPr>
          <w:p w:rsidR="004315C8" w:rsidRDefault="004315C8">
            <w:pPr>
              <w:pStyle w:val="ConsPlusNormal"/>
            </w:pPr>
          </w:p>
        </w:tc>
        <w:tc>
          <w:tcPr>
            <w:tcW w:w="2268" w:type="dxa"/>
          </w:tcPr>
          <w:p w:rsidR="004315C8" w:rsidRDefault="004315C8">
            <w:pPr>
              <w:pStyle w:val="ConsPlusNormal"/>
            </w:pPr>
            <w:r>
              <w:t>9. Коэффициент "рождаемости" субъектов МСП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213</w:t>
            </w:r>
          </w:p>
        </w:tc>
        <w:tc>
          <w:tcPr>
            <w:tcW w:w="793" w:type="dxa"/>
          </w:tcPr>
          <w:p w:rsidR="004315C8" w:rsidRDefault="004315C8">
            <w:pPr>
              <w:pStyle w:val="ConsPlusNormal"/>
              <w:jc w:val="center"/>
            </w:pPr>
            <w:r>
              <w:t>214</w:t>
            </w:r>
          </w:p>
        </w:tc>
        <w:tc>
          <w:tcPr>
            <w:tcW w:w="793" w:type="dxa"/>
          </w:tcPr>
          <w:p w:rsidR="004315C8" w:rsidRDefault="004315C8">
            <w:pPr>
              <w:pStyle w:val="ConsPlusNormal"/>
              <w:jc w:val="center"/>
            </w:pPr>
            <w:r>
              <w:t>205,6</w:t>
            </w:r>
          </w:p>
        </w:tc>
        <w:tc>
          <w:tcPr>
            <w:tcW w:w="793" w:type="dxa"/>
          </w:tcPr>
          <w:p w:rsidR="004315C8" w:rsidRDefault="004315C8">
            <w:pPr>
              <w:pStyle w:val="ConsPlusNormal"/>
              <w:jc w:val="center"/>
            </w:pPr>
            <w:r>
              <w:t>200</w:t>
            </w:r>
          </w:p>
        </w:tc>
        <w:tc>
          <w:tcPr>
            <w:tcW w:w="793" w:type="dxa"/>
          </w:tcPr>
          <w:p w:rsidR="004315C8" w:rsidRDefault="004315C8">
            <w:pPr>
              <w:pStyle w:val="ConsPlusNormal"/>
              <w:jc w:val="center"/>
            </w:pPr>
            <w:r>
              <w:t>200</w:t>
            </w:r>
          </w:p>
        </w:tc>
        <w:tc>
          <w:tcPr>
            <w:tcW w:w="793" w:type="dxa"/>
          </w:tcPr>
          <w:p w:rsidR="004315C8" w:rsidRDefault="004315C8">
            <w:pPr>
              <w:pStyle w:val="ConsPlusNormal"/>
              <w:jc w:val="center"/>
            </w:pPr>
            <w:r>
              <w:t>150</w:t>
            </w:r>
          </w:p>
        </w:tc>
        <w:tc>
          <w:tcPr>
            <w:tcW w:w="793" w:type="dxa"/>
          </w:tcPr>
          <w:p w:rsidR="004315C8" w:rsidRDefault="004315C8">
            <w:pPr>
              <w:pStyle w:val="ConsPlusNormal"/>
              <w:jc w:val="center"/>
            </w:pPr>
            <w:r>
              <w:t>170</w:t>
            </w:r>
          </w:p>
        </w:tc>
        <w:tc>
          <w:tcPr>
            <w:tcW w:w="793" w:type="dxa"/>
          </w:tcPr>
          <w:p w:rsidR="004315C8" w:rsidRDefault="004315C8">
            <w:pPr>
              <w:pStyle w:val="ConsPlusNormal"/>
              <w:jc w:val="center"/>
            </w:pPr>
            <w:r>
              <w:t>158</w:t>
            </w:r>
          </w:p>
        </w:tc>
        <w:tc>
          <w:tcPr>
            <w:tcW w:w="793" w:type="dxa"/>
          </w:tcPr>
          <w:p w:rsidR="004315C8" w:rsidRDefault="004315C8">
            <w:pPr>
              <w:pStyle w:val="ConsPlusNormal"/>
              <w:jc w:val="center"/>
            </w:pPr>
            <w:r>
              <w:t>160</w:t>
            </w:r>
          </w:p>
        </w:tc>
        <w:tc>
          <w:tcPr>
            <w:tcW w:w="904" w:type="dxa"/>
          </w:tcPr>
          <w:p w:rsidR="004315C8" w:rsidRDefault="004315C8">
            <w:pPr>
              <w:pStyle w:val="ConsPlusNormal"/>
              <w:jc w:val="center"/>
            </w:pPr>
            <w:r>
              <w:t>162</w:t>
            </w:r>
          </w:p>
        </w:tc>
        <w:tc>
          <w:tcPr>
            <w:tcW w:w="2268" w:type="dxa"/>
          </w:tcPr>
          <w:p w:rsidR="004315C8" w:rsidRDefault="004315C8">
            <w:pPr>
              <w:pStyle w:val="ConsPlusNormal"/>
            </w:pPr>
            <w:r>
              <w:t>целевой индикатор утвержден Стратегией</w:t>
            </w:r>
          </w:p>
        </w:tc>
      </w:tr>
      <w:tr w:rsidR="004315C8">
        <w:tc>
          <w:tcPr>
            <w:tcW w:w="1701" w:type="dxa"/>
            <w:vMerge/>
            <w:tcBorders>
              <w:top w:val="nil"/>
              <w:bottom w:val="nil"/>
            </w:tcBorders>
          </w:tcPr>
          <w:p w:rsidR="004315C8" w:rsidRDefault="004315C8">
            <w:pPr>
              <w:pStyle w:val="ConsPlusNormal"/>
            </w:pPr>
          </w:p>
        </w:tc>
        <w:tc>
          <w:tcPr>
            <w:tcW w:w="2268" w:type="dxa"/>
          </w:tcPr>
          <w:p w:rsidR="004315C8" w:rsidRDefault="004315C8">
            <w:pPr>
              <w:pStyle w:val="ConsPlusNormal"/>
            </w:pPr>
            <w:r>
              <w:t>10. Количество субъектов МСП, получивших поддержку в рамках реализации мероприятий государственной программы</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7 381</w:t>
            </w:r>
          </w:p>
        </w:tc>
        <w:tc>
          <w:tcPr>
            <w:tcW w:w="793" w:type="dxa"/>
          </w:tcPr>
          <w:p w:rsidR="004315C8" w:rsidRDefault="004315C8">
            <w:pPr>
              <w:pStyle w:val="ConsPlusNormal"/>
              <w:jc w:val="center"/>
            </w:pPr>
            <w:r>
              <w:t>7 040</w:t>
            </w:r>
          </w:p>
        </w:tc>
        <w:tc>
          <w:tcPr>
            <w:tcW w:w="793" w:type="dxa"/>
          </w:tcPr>
          <w:p w:rsidR="004315C8" w:rsidRDefault="004315C8">
            <w:pPr>
              <w:pStyle w:val="ConsPlusNormal"/>
              <w:jc w:val="center"/>
            </w:pPr>
            <w:r>
              <w:t>6 532</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с 2019 года учитывается при расчете целевого индикатора N 11</w:t>
            </w:r>
          </w:p>
        </w:tc>
      </w:tr>
      <w:tr w:rsidR="004315C8">
        <w:tc>
          <w:tcPr>
            <w:tcW w:w="1701" w:type="dxa"/>
            <w:vMerge/>
            <w:tcBorders>
              <w:top w:val="nil"/>
              <w:bottom w:val="nil"/>
            </w:tcBorders>
          </w:tcPr>
          <w:p w:rsidR="004315C8" w:rsidRDefault="004315C8">
            <w:pPr>
              <w:pStyle w:val="ConsPlusNormal"/>
            </w:pPr>
          </w:p>
        </w:tc>
        <w:tc>
          <w:tcPr>
            <w:tcW w:w="2268" w:type="dxa"/>
          </w:tcPr>
          <w:p w:rsidR="004315C8" w:rsidRDefault="004315C8">
            <w:pPr>
              <w:pStyle w:val="ConsPlusNormal"/>
            </w:pPr>
            <w:r>
              <w:t>11. Количество субъектов МСП и самозанятых граждан, получивших поддержку в рамках реализации мероприятий государственной программы ежегодно</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6 047</w:t>
            </w:r>
          </w:p>
        </w:tc>
        <w:tc>
          <w:tcPr>
            <w:tcW w:w="793" w:type="dxa"/>
          </w:tcPr>
          <w:p w:rsidR="004315C8" w:rsidRDefault="004315C8">
            <w:pPr>
              <w:pStyle w:val="ConsPlusNormal"/>
              <w:jc w:val="center"/>
            </w:pPr>
            <w:r>
              <w:t>9 033</w:t>
            </w:r>
          </w:p>
        </w:tc>
        <w:tc>
          <w:tcPr>
            <w:tcW w:w="793" w:type="dxa"/>
          </w:tcPr>
          <w:p w:rsidR="004315C8" w:rsidRDefault="004315C8">
            <w:pPr>
              <w:pStyle w:val="ConsPlusNormal"/>
              <w:jc w:val="center"/>
            </w:pPr>
            <w:r>
              <w:t>7 187</w:t>
            </w:r>
          </w:p>
        </w:tc>
        <w:tc>
          <w:tcPr>
            <w:tcW w:w="793" w:type="dxa"/>
          </w:tcPr>
          <w:p w:rsidR="004315C8" w:rsidRDefault="004315C8">
            <w:pPr>
              <w:pStyle w:val="ConsPlusNormal"/>
              <w:jc w:val="center"/>
            </w:pPr>
            <w:r>
              <w:t>9 208</w:t>
            </w:r>
          </w:p>
        </w:tc>
        <w:tc>
          <w:tcPr>
            <w:tcW w:w="793" w:type="dxa"/>
          </w:tcPr>
          <w:p w:rsidR="004315C8" w:rsidRDefault="004315C8">
            <w:pPr>
              <w:pStyle w:val="ConsPlusNormal"/>
              <w:jc w:val="center"/>
            </w:pPr>
            <w:r>
              <w:t>10 924</w:t>
            </w:r>
          </w:p>
        </w:tc>
        <w:tc>
          <w:tcPr>
            <w:tcW w:w="793" w:type="dxa"/>
          </w:tcPr>
          <w:p w:rsidR="004315C8" w:rsidRDefault="004315C8">
            <w:pPr>
              <w:pStyle w:val="ConsPlusNormal"/>
              <w:jc w:val="center"/>
            </w:pPr>
            <w:r>
              <w:t>13 898</w:t>
            </w:r>
          </w:p>
        </w:tc>
        <w:tc>
          <w:tcPr>
            <w:tcW w:w="793" w:type="dxa"/>
          </w:tcPr>
          <w:p w:rsidR="004315C8" w:rsidRDefault="004315C8">
            <w:pPr>
              <w:pStyle w:val="ConsPlusNormal"/>
              <w:jc w:val="center"/>
            </w:pPr>
            <w:r>
              <w:t>14 675</w:t>
            </w:r>
          </w:p>
        </w:tc>
        <w:tc>
          <w:tcPr>
            <w:tcW w:w="904" w:type="dxa"/>
          </w:tcPr>
          <w:p w:rsidR="004315C8" w:rsidRDefault="004315C8">
            <w:pPr>
              <w:pStyle w:val="ConsPlusNormal"/>
              <w:jc w:val="center"/>
            </w:pPr>
            <w:r>
              <w:t>4070</w:t>
            </w:r>
          </w:p>
        </w:tc>
        <w:tc>
          <w:tcPr>
            <w:tcW w:w="2268" w:type="dxa"/>
          </w:tcPr>
          <w:p w:rsidR="004315C8" w:rsidRDefault="004315C8">
            <w:pPr>
              <w:pStyle w:val="ConsPlusNormal"/>
            </w:pPr>
            <w:r>
              <w:t xml:space="preserve">целевой индикатор </w:t>
            </w:r>
            <w:proofErr w:type="gramStart"/>
            <w:r>
              <w:t>вводится</w:t>
            </w:r>
            <w:proofErr w:type="gramEnd"/>
            <w:r>
              <w:t xml:space="preserve"> начиная с 2019 года,</w:t>
            </w:r>
          </w:p>
          <w:p w:rsidR="004315C8" w:rsidRDefault="004315C8">
            <w:pPr>
              <w:pStyle w:val="ConsPlusNormal"/>
            </w:pPr>
            <w:r>
              <w:t>на 2018 год приведено базовое значение показателя</w:t>
            </w:r>
          </w:p>
        </w:tc>
      </w:tr>
      <w:tr w:rsidR="004315C8">
        <w:tc>
          <w:tcPr>
            <w:tcW w:w="1701" w:type="dxa"/>
            <w:vMerge w:val="restart"/>
            <w:tcBorders>
              <w:top w:val="nil"/>
              <w:bottom w:val="nil"/>
            </w:tcBorders>
          </w:tcPr>
          <w:p w:rsidR="004315C8" w:rsidRDefault="004315C8">
            <w:pPr>
              <w:pStyle w:val="ConsPlusNormal"/>
            </w:pPr>
          </w:p>
        </w:tc>
        <w:tc>
          <w:tcPr>
            <w:tcW w:w="2268" w:type="dxa"/>
          </w:tcPr>
          <w:p w:rsidR="004315C8" w:rsidRDefault="004315C8">
            <w:pPr>
              <w:pStyle w:val="ConsPlusNormal"/>
            </w:pPr>
            <w:r>
              <w:t>12. Количество субъектов МСП и самозанятых граждан, получивших поддержку в рамках регионального проекта "Акселерация субъектов малого и среднего предпринимательства", ежегодно</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4 775</w:t>
            </w:r>
          </w:p>
        </w:tc>
        <w:tc>
          <w:tcPr>
            <w:tcW w:w="793" w:type="dxa"/>
          </w:tcPr>
          <w:p w:rsidR="004315C8" w:rsidRDefault="004315C8">
            <w:pPr>
              <w:pStyle w:val="ConsPlusNormal"/>
              <w:jc w:val="center"/>
            </w:pPr>
            <w:r>
              <w:t>4 179</w:t>
            </w:r>
          </w:p>
        </w:tc>
        <w:tc>
          <w:tcPr>
            <w:tcW w:w="793" w:type="dxa"/>
          </w:tcPr>
          <w:p w:rsidR="004315C8" w:rsidRDefault="004315C8">
            <w:pPr>
              <w:pStyle w:val="ConsPlusNormal"/>
              <w:jc w:val="center"/>
            </w:pPr>
            <w:r>
              <w:t>1 743</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 xml:space="preserve">РП. Целевой индикатор предусмотрен региональным проектом "Акселерация субъектов малого и среднего предпринимательства". Целевой индикатор </w:t>
            </w:r>
            <w:proofErr w:type="gramStart"/>
            <w:r>
              <w:t>вводится</w:t>
            </w:r>
            <w:proofErr w:type="gramEnd"/>
            <w:r>
              <w:t xml:space="preserve"> начиная с 2019 года,</w:t>
            </w:r>
          </w:p>
          <w:p w:rsidR="004315C8" w:rsidRDefault="004315C8">
            <w:pPr>
              <w:pStyle w:val="ConsPlusNormal"/>
            </w:pPr>
            <w:r>
              <w:t>на 2018 год приведено базовое значение показателя.</w:t>
            </w:r>
          </w:p>
          <w:p w:rsidR="004315C8" w:rsidRDefault="004315C8">
            <w:pPr>
              <w:pStyle w:val="ConsPlusNormal"/>
            </w:pPr>
            <w:r>
              <w:t>С 2021 года целевой индикатор исключен, учитывается при расчете целевого индикатора N 16</w:t>
            </w:r>
          </w:p>
        </w:tc>
      </w:tr>
      <w:tr w:rsidR="004315C8">
        <w:tc>
          <w:tcPr>
            <w:tcW w:w="1701" w:type="dxa"/>
            <w:vMerge/>
            <w:tcBorders>
              <w:top w:val="nil"/>
              <w:bottom w:val="nil"/>
            </w:tcBorders>
          </w:tcPr>
          <w:p w:rsidR="004315C8" w:rsidRDefault="004315C8">
            <w:pPr>
              <w:pStyle w:val="ConsPlusNormal"/>
            </w:pPr>
          </w:p>
        </w:tc>
        <w:tc>
          <w:tcPr>
            <w:tcW w:w="2268" w:type="dxa"/>
          </w:tcPr>
          <w:p w:rsidR="004315C8" w:rsidRDefault="004315C8">
            <w:pPr>
              <w:pStyle w:val="ConsPlusNormal"/>
            </w:pPr>
            <w:r>
              <w:t>нарастающим итогом</w:t>
            </w:r>
          </w:p>
        </w:tc>
        <w:tc>
          <w:tcPr>
            <w:tcW w:w="624" w:type="dxa"/>
          </w:tcPr>
          <w:p w:rsidR="004315C8" w:rsidRDefault="004315C8">
            <w:pPr>
              <w:pStyle w:val="ConsPlusNormal"/>
            </w:pP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4 775</w:t>
            </w:r>
          </w:p>
        </w:tc>
        <w:tc>
          <w:tcPr>
            <w:tcW w:w="793" w:type="dxa"/>
          </w:tcPr>
          <w:p w:rsidR="004315C8" w:rsidRDefault="004315C8">
            <w:pPr>
              <w:pStyle w:val="ConsPlusNormal"/>
              <w:jc w:val="center"/>
            </w:pPr>
            <w:r>
              <w:t>4 179</w:t>
            </w:r>
          </w:p>
        </w:tc>
        <w:tc>
          <w:tcPr>
            <w:tcW w:w="793" w:type="dxa"/>
          </w:tcPr>
          <w:p w:rsidR="004315C8" w:rsidRDefault="004315C8">
            <w:pPr>
              <w:pStyle w:val="ConsPlusNormal"/>
              <w:jc w:val="center"/>
            </w:pPr>
            <w:r>
              <w:t>5 922</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p>
        </w:tc>
      </w:tr>
      <w:tr w:rsidR="004315C8">
        <w:tc>
          <w:tcPr>
            <w:tcW w:w="1701" w:type="dxa"/>
            <w:vMerge w:val="restart"/>
            <w:tcBorders>
              <w:top w:val="nil"/>
              <w:bottom w:val="nil"/>
            </w:tcBorders>
          </w:tcPr>
          <w:p w:rsidR="004315C8" w:rsidRDefault="004315C8">
            <w:pPr>
              <w:pStyle w:val="ConsPlusNormal"/>
            </w:pPr>
          </w:p>
        </w:tc>
        <w:tc>
          <w:tcPr>
            <w:tcW w:w="2268" w:type="dxa"/>
          </w:tcPr>
          <w:p w:rsidR="004315C8" w:rsidRDefault="004315C8">
            <w:pPr>
              <w:pStyle w:val="ConsPlusNormal"/>
            </w:pPr>
            <w:r>
              <w:t>13. Количество субъектов МСП, выведенных на экспорт при поддержке центра координации поддержки экспортно ориентированных субъектов МСП, ежегодно</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41</w:t>
            </w:r>
          </w:p>
        </w:tc>
        <w:tc>
          <w:tcPr>
            <w:tcW w:w="793" w:type="dxa"/>
          </w:tcPr>
          <w:p w:rsidR="004315C8" w:rsidRDefault="004315C8">
            <w:pPr>
              <w:pStyle w:val="ConsPlusNormal"/>
              <w:jc w:val="center"/>
            </w:pPr>
            <w:r>
              <w:t>90</w:t>
            </w:r>
          </w:p>
        </w:tc>
        <w:tc>
          <w:tcPr>
            <w:tcW w:w="793" w:type="dxa"/>
          </w:tcPr>
          <w:p w:rsidR="004315C8" w:rsidRDefault="004315C8">
            <w:pPr>
              <w:pStyle w:val="ConsPlusNormal"/>
              <w:jc w:val="center"/>
            </w:pPr>
            <w:r>
              <w:t>79</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 xml:space="preserve">РП. Целевой индикатор предусмотрен региональным проектом "Акселерация субъектов малого и среднего предпринимательства". Целевой индикатор </w:t>
            </w:r>
            <w:proofErr w:type="gramStart"/>
            <w:r>
              <w:t>вводится</w:t>
            </w:r>
            <w:proofErr w:type="gramEnd"/>
            <w:r>
              <w:t xml:space="preserve"> начиная с 2019 года,</w:t>
            </w:r>
          </w:p>
          <w:p w:rsidR="004315C8" w:rsidRDefault="004315C8">
            <w:pPr>
              <w:pStyle w:val="ConsPlusNormal"/>
            </w:pPr>
            <w:r>
              <w:t>на 2018 год приведено базовое значение показателя.</w:t>
            </w:r>
          </w:p>
          <w:p w:rsidR="004315C8" w:rsidRDefault="004315C8">
            <w:pPr>
              <w:pStyle w:val="ConsPlusNormal"/>
            </w:pPr>
            <w:r>
              <w:t>С 2021 года целевой индикатор исключен, учитывается как ожидаемый результат общепрограммного мероприятия "Региональный проект "Акселерация субъектов малого и среднего предпринимательства"</w:t>
            </w:r>
          </w:p>
        </w:tc>
      </w:tr>
      <w:tr w:rsidR="004315C8">
        <w:tc>
          <w:tcPr>
            <w:tcW w:w="1701" w:type="dxa"/>
            <w:vMerge/>
            <w:tcBorders>
              <w:top w:val="nil"/>
              <w:bottom w:val="nil"/>
            </w:tcBorders>
          </w:tcPr>
          <w:p w:rsidR="004315C8" w:rsidRDefault="004315C8">
            <w:pPr>
              <w:pStyle w:val="ConsPlusNormal"/>
            </w:pPr>
          </w:p>
        </w:tc>
        <w:tc>
          <w:tcPr>
            <w:tcW w:w="2268" w:type="dxa"/>
          </w:tcPr>
          <w:p w:rsidR="004315C8" w:rsidRDefault="004315C8">
            <w:pPr>
              <w:pStyle w:val="ConsPlusNormal"/>
            </w:pPr>
            <w:r>
              <w:t>нарастающим итогом</w:t>
            </w:r>
          </w:p>
        </w:tc>
        <w:tc>
          <w:tcPr>
            <w:tcW w:w="624" w:type="dxa"/>
          </w:tcPr>
          <w:p w:rsidR="004315C8" w:rsidRDefault="004315C8">
            <w:pPr>
              <w:pStyle w:val="ConsPlusNormal"/>
            </w:pP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41</w:t>
            </w:r>
          </w:p>
        </w:tc>
        <w:tc>
          <w:tcPr>
            <w:tcW w:w="793" w:type="dxa"/>
          </w:tcPr>
          <w:p w:rsidR="004315C8" w:rsidRDefault="004315C8">
            <w:pPr>
              <w:pStyle w:val="ConsPlusNormal"/>
              <w:jc w:val="center"/>
            </w:pPr>
            <w:r>
              <w:t>90</w:t>
            </w:r>
          </w:p>
        </w:tc>
        <w:tc>
          <w:tcPr>
            <w:tcW w:w="793" w:type="dxa"/>
          </w:tcPr>
          <w:p w:rsidR="004315C8" w:rsidRDefault="004315C8">
            <w:pPr>
              <w:pStyle w:val="ConsPlusNormal"/>
              <w:jc w:val="center"/>
            </w:pPr>
            <w:r>
              <w:t>169</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p>
        </w:tc>
      </w:tr>
      <w:tr w:rsidR="004315C8">
        <w:tc>
          <w:tcPr>
            <w:tcW w:w="1701" w:type="dxa"/>
            <w:vMerge w:val="restart"/>
            <w:tcBorders>
              <w:top w:val="nil"/>
              <w:bottom w:val="nil"/>
            </w:tcBorders>
          </w:tcPr>
          <w:p w:rsidR="004315C8" w:rsidRDefault="004315C8">
            <w:pPr>
              <w:pStyle w:val="ConsPlusNormal"/>
            </w:pPr>
          </w:p>
        </w:tc>
        <w:tc>
          <w:tcPr>
            <w:tcW w:w="2268" w:type="dxa"/>
          </w:tcPr>
          <w:p w:rsidR="004315C8" w:rsidRDefault="004315C8">
            <w:pPr>
              <w:pStyle w:val="ConsPlusNormal"/>
            </w:pPr>
            <w:r>
              <w:t>14. Количество субъектов МСП, реализующих инновационные проекты и проекты по модернизации производства в рамках государственной программы</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3381</w:t>
            </w:r>
          </w:p>
        </w:tc>
        <w:tc>
          <w:tcPr>
            <w:tcW w:w="793" w:type="dxa"/>
          </w:tcPr>
          <w:p w:rsidR="004315C8" w:rsidRDefault="004315C8">
            <w:pPr>
              <w:pStyle w:val="ConsPlusNormal"/>
              <w:jc w:val="center"/>
            </w:pPr>
            <w:r>
              <w:t>3 240</w:t>
            </w:r>
          </w:p>
        </w:tc>
        <w:tc>
          <w:tcPr>
            <w:tcW w:w="793" w:type="dxa"/>
          </w:tcPr>
          <w:p w:rsidR="004315C8" w:rsidRDefault="004315C8">
            <w:pPr>
              <w:pStyle w:val="ConsPlusNormal"/>
              <w:jc w:val="center"/>
            </w:pPr>
            <w:r>
              <w:t>3 230</w:t>
            </w:r>
          </w:p>
        </w:tc>
        <w:tc>
          <w:tcPr>
            <w:tcW w:w="793" w:type="dxa"/>
          </w:tcPr>
          <w:p w:rsidR="004315C8" w:rsidRDefault="004315C8">
            <w:pPr>
              <w:pStyle w:val="ConsPlusNormal"/>
              <w:jc w:val="center"/>
            </w:pPr>
            <w:r>
              <w:t>1 174</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с 2022 года целевой индикатор исключен</w:t>
            </w:r>
          </w:p>
        </w:tc>
      </w:tr>
      <w:tr w:rsidR="004315C8">
        <w:tc>
          <w:tcPr>
            <w:tcW w:w="1701" w:type="dxa"/>
            <w:vMerge/>
            <w:tcBorders>
              <w:top w:val="nil"/>
              <w:bottom w:val="nil"/>
            </w:tcBorders>
          </w:tcPr>
          <w:p w:rsidR="004315C8" w:rsidRDefault="004315C8">
            <w:pPr>
              <w:pStyle w:val="ConsPlusNormal"/>
            </w:pPr>
          </w:p>
        </w:tc>
        <w:tc>
          <w:tcPr>
            <w:tcW w:w="2268" w:type="dxa"/>
          </w:tcPr>
          <w:p w:rsidR="004315C8" w:rsidRDefault="004315C8">
            <w:pPr>
              <w:pStyle w:val="ConsPlusNormal"/>
            </w:pPr>
            <w:r>
              <w:t>15. Количество индивидуальных предпринимателей, применяющих патентную и упрощенную систему налогообложения, воспользовавшихся налоговыми каникулами</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731</w:t>
            </w:r>
          </w:p>
        </w:tc>
        <w:tc>
          <w:tcPr>
            <w:tcW w:w="793" w:type="dxa"/>
          </w:tcPr>
          <w:p w:rsidR="004315C8" w:rsidRDefault="004315C8">
            <w:pPr>
              <w:pStyle w:val="ConsPlusNormal"/>
              <w:jc w:val="center"/>
            </w:pPr>
            <w:r>
              <w:t>731</w:t>
            </w:r>
          </w:p>
        </w:tc>
        <w:tc>
          <w:tcPr>
            <w:tcW w:w="793" w:type="dxa"/>
          </w:tcPr>
          <w:p w:rsidR="004315C8" w:rsidRDefault="004315C8">
            <w:pPr>
              <w:pStyle w:val="ConsPlusNormal"/>
              <w:jc w:val="center"/>
            </w:pPr>
            <w:r>
              <w:t>1 334</w:t>
            </w:r>
          </w:p>
        </w:tc>
        <w:tc>
          <w:tcPr>
            <w:tcW w:w="793" w:type="dxa"/>
          </w:tcPr>
          <w:p w:rsidR="004315C8" w:rsidRDefault="004315C8">
            <w:pPr>
              <w:pStyle w:val="ConsPlusNormal"/>
              <w:jc w:val="center"/>
            </w:pPr>
            <w:r>
              <w:t>1 169</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с 2023 года целевой индикатор исключен</w:t>
            </w:r>
          </w:p>
        </w:tc>
      </w:tr>
      <w:tr w:rsidR="004315C8">
        <w:tc>
          <w:tcPr>
            <w:tcW w:w="1701" w:type="dxa"/>
            <w:vMerge/>
            <w:tcBorders>
              <w:top w:val="nil"/>
              <w:bottom w:val="nil"/>
            </w:tcBorders>
          </w:tcPr>
          <w:p w:rsidR="004315C8" w:rsidRDefault="004315C8">
            <w:pPr>
              <w:pStyle w:val="ConsPlusNormal"/>
            </w:pPr>
          </w:p>
        </w:tc>
        <w:tc>
          <w:tcPr>
            <w:tcW w:w="2268" w:type="dxa"/>
          </w:tcPr>
          <w:p w:rsidR="004315C8" w:rsidRDefault="004315C8">
            <w:pPr>
              <w:pStyle w:val="ConsPlusNormal"/>
            </w:pPr>
            <w:r>
              <w:t>16. Количество субъектов МСП, получивших комплексные услуги в рамках регионального проекта "Акселерация субъектов малого и среднего предпринимательства"</w:t>
            </w:r>
          </w:p>
        </w:tc>
        <w:tc>
          <w:tcPr>
            <w:tcW w:w="624" w:type="dxa"/>
          </w:tcPr>
          <w:p w:rsidR="004315C8" w:rsidRDefault="004315C8">
            <w:pPr>
              <w:pStyle w:val="ConsPlusNormal"/>
              <w:jc w:val="center"/>
            </w:pPr>
            <w:r>
              <w:t>тыс. ед.</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1,232</w:t>
            </w:r>
          </w:p>
        </w:tc>
        <w:tc>
          <w:tcPr>
            <w:tcW w:w="793" w:type="dxa"/>
          </w:tcPr>
          <w:p w:rsidR="004315C8" w:rsidRDefault="004315C8">
            <w:pPr>
              <w:pStyle w:val="ConsPlusNormal"/>
              <w:jc w:val="center"/>
            </w:pPr>
            <w:r>
              <w:t>1,417</w:t>
            </w:r>
          </w:p>
        </w:tc>
        <w:tc>
          <w:tcPr>
            <w:tcW w:w="793" w:type="dxa"/>
          </w:tcPr>
          <w:p w:rsidR="004315C8" w:rsidRDefault="004315C8">
            <w:pPr>
              <w:pStyle w:val="ConsPlusNormal"/>
              <w:jc w:val="center"/>
            </w:pPr>
            <w:r>
              <w:t>1,700</w:t>
            </w:r>
          </w:p>
        </w:tc>
        <w:tc>
          <w:tcPr>
            <w:tcW w:w="793" w:type="dxa"/>
          </w:tcPr>
          <w:p w:rsidR="004315C8" w:rsidRDefault="004315C8">
            <w:pPr>
              <w:pStyle w:val="ConsPlusNormal"/>
              <w:jc w:val="center"/>
            </w:pPr>
            <w:r>
              <w:t>2,040</w:t>
            </w:r>
          </w:p>
        </w:tc>
        <w:tc>
          <w:tcPr>
            <w:tcW w:w="904" w:type="dxa"/>
          </w:tcPr>
          <w:p w:rsidR="004315C8" w:rsidRDefault="004315C8">
            <w:pPr>
              <w:pStyle w:val="ConsPlusNormal"/>
              <w:jc w:val="center"/>
            </w:pPr>
            <w:r>
              <w:t>0,1</w:t>
            </w:r>
          </w:p>
        </w:tc>
        <w:tc>
          <w:tcPr>
            <w:tcW w:w="2268" w:type="dxa"/>
          </w:tcPr>
          <w:p w:rsidR="004315C8" w:rsidRDefault="004315C8">
            <w:pPr>
              <w:pStyle w:val="ConsPlusNormal"/>
            </w:pPr>
            <w:r>
              <w:t>РП. Целевой индикатор предусмотрен региональным проектом "Акселерация субъектов малого и среднего предпринимательства".</w:t>
            </w:r>
          </w:p>
          <w:p w:rsidR="004315C8" w:rsidRDefault="004315C8">
            <w:pPr>
              <w:pStyle w:val="ConsPlusNormal"/>
            </w:pPr>
            <w:r>
              <w:t>Целевой индикатор вводится начиная с 2021 года</w:t>
            </w:r>
          </w:p>
        </w:tc>
      </w:tr>
      <w:tr w:rsidR="004315C8">
        <w:tc>
          <w:tcPr>
            <w:tcW w:w="1701" w:type="dxa"/>
            <w:vMerge w:val="restart"/>
            <w:tcBorders>
              <w:top w:val="nil"/>
              <w:bottom w:val="nil"/>
            </w:tcBorders>
          </w:tcPr>
          <w:p w:rsidR="004315C8" w:rsidRDefault="004315C8">
            <w:pPr>
              <w:pStyle w:val="ConsPlusNormal"/>
            </w:pPr>
          </w:p>
        </w:tc>
        <w:tc>
          <w:tcPr>
            <w:tcW w:w="2268" w:type="dxa"/>
          </w:tcPr>
          <w:p w:rsidR="004315C8" w:rsidRDefault="004315C8">
            <w:pPr>
              <w:pStyle w:val="ConsPlusNormal"/>
            </w:pPr>
            <w:r>
              <w:t>17. Количество индивидуальных предпринимателей и организаций, применяющих патентную и упрощенную систему налогообложения, воспользовавшихся налоговыми льготами и налоговыми каникулами</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1 225</w:t>
            </w:r>
          </w:p>
        </w:tc>
        <w:tc>
          <w:tcPr>
            <w:tcW w:w="793" w:type="dxa"/>
          </w:tcPr>
          <w:p w:rsidR="004315C8" w:rsidRDefault="004315C8">
            <w:pPr>
              <w:pStyle w:val="ConsPlusNormal"/>
              <w:jc w:val="center"/>
            </w:pPr>
            <w:r>
              <w:t>1133</w:t>
            </w:r>
          </w:p>
        </w:tc>
        <w:tc>
          <w:tcPr>
            <w:tcW w:w="793" w:type="dxa"/>
          </w:tcPr>
          <w:p w:rsidR="004315C8" w:rsidRDefault="004315C8">
            <w:pPr>
              <w:pStyle w:val="ConsPlusNormal"/>
              <w:jc w:val="center"/>
            </w:pPr>
            <w:r>
              <w:t>1150</w:t>
            </w:r>
          </w:p>
        </w:tc>
        <w:tc>
          <w:tcPr>
            <w:tcW w:w="904" w:type="dxa"/>
          </w:tcPr>
          <w:p w:rsidR="004315C8" w:rsidRDefault="004315C8">
            <w:pPr>
              <w:pStyle w:val="ConsPlusNormal"/>
              <w:jc w:val="center"/>
            </w:pPr>
            <w:r>
              <w:t>45</w:t>
            </w:r>
          </w:p>
        </w:tc>
        <w:tc>
          <w:tcPr>
            <w:tcW w:w="2268" w:type="dxa"/>
          </w:tcPr>
          <w:p w:rsidR="004315C8" w:rsidRDefault="004315C8">
            <w:pPr>
              <w:pStyle w:val="ConsPlusNormal"/>
            </w:pPr>
            <w:r>
              <w:t xml:space="preserve">целевой индикатор </w:t>
            </w:r>
            <w:proofErr w:type="gramStart"/>
            <w:r>
              <w:t>вводится</w:t>
            </w:r>
            <w:proofErr w:type="gramEnd"/>
            <w:r>
              <w:t xml:space="preserve"> начиная с 2023 года,</w:t>
            </w:r>
          </w:p>
          <w:p w:rsidR="004315C8" w:rsidRDefault="004315C8">
            <w:pPr>
              <w:pStyle w:val="ConsPlusNormal"/>
            </w:pPr>
            <w:r>
              <w:t>на 2022 год приведено базовое значение показателя</w:t>
            </w:r>
          </w:p>
        </w:tc>
      </w:tr>
      <w:tr w:rsidR="004315C8">
        <w:tc>
          <w:tcPr>
            <w:tcW w:w="1701" w:type="dxa"/>
            <w:vMerge/>
            <w:tcBorders>
              <w:top w:val="nil"/>
              <w:bottom w:val="nil"/>
            </w:tcBorders>
          </w:tcPr>
          <w:p w:rsidR="004315C8" w:rsidRDefault="004315C8">
            <w:pPr>
              <w:pStyle w:val="ConsPlusNormal"/>
            </w:pPr>
          </w:p>
        </w:tc>
        <w:tc>
          <w:tcPr>
            <w:tcW w:w="2268" w:type="dxa"/>
          </w:tcPr>
          <w:p w:rsidR="004315C8" w:rsidRDefault="004315C8">
            <w:pPr>
              <w:pStyle w:val="ConsPlusNormal"/>
            </w:pPr>
            <w:r>
              <w:t>18. Количество субъектов МСП, получивших государственную поддержку в рамках реализации мероприятий государственной программы, софинансируемых за счет средств федерального бюджета</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6057</w:t>
            </w:r>
          </w:p>
        </w:tc>
        <w:tc>
          <w:tcPr>
            <w:tcW w:w="793" w:type="dxa"/>
          </w:tcPr>
          <w:p w:rsidR="004315C8" w:rsidRDefault="004315C8">
            <w:pPr>
              <w:pStyle w:val="ConsPlusNormal"/>
              <w:jc w:val="center"/>
            </w:pPr>
            <w:r>
              <w:t>4775</w:t>
            </w:r>
          </w:p>
        </w:tc>
        <w:tc>
          <w:tcPr>
            <w:tcW w:w="793" w:type="dxa"/>
          </w:tcPr>
          <w:p w:rsidR="004315C8" w:rsidRDefault="004315C8">
            <w:pPr>
              <w:pStyle w:val="ConsPlusNormal"/>
              <w:jc w:val="center"/>
            </w:pPr>
            <w:r>
              <w:t>2435</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с 2019 года целевой индикатор исключен</w:t>
            </w:r>
          </w:p>
        </w:tc>
      </w:tr>
      <w:tr w:rsidR="004315C8">
        <w:tc>
          <w:tcPr>
            <w:tcW w:w="1701" w:type="dxa"/>
            <w:vMerge w:val="restart"/>
            <w:tcBorders>
              <w:top w:val="nil"/>
            </w:tcBorders>
          </w:tcPr>
          <w:p w:rsidR="004315C8" w:rsidRDefault="004315C8">
            <w:pPr>
              <w:pStyle w:val="ConsPlusNormal"/>
            </w:pPr>
          </w:p>
        </w:tc>
        <w:tc>
          <w:tcPr>
            <w:tcW w:w="2268" w:type="dxa"/>
          </w:tcPr>
          <w:p w:rsidR="004315C8" w:rsidRDefault="004315C8">
            <w:pPr>
              <w:pStyle w:val="ConsPlusNormal"/>
            </w:pPr>
            <w:r>
              <w:t>19. 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государственной программы</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1050</w:t>
            </w:r>
          </w:p>
        </w:tc>
        <w:tc>
          <w:tcPr>
            <w:tcW w:w="793" w:type="dxa"/>
          </w:tcPr>
          <w:p w:rsidR="004315C8" w:rsidRDefault="004315C8">
            <w:pPr>
              <w:pStyle w:val="ConsPlusNormal"/>
              <w:jc w:val="center"/>
            </w:pPr>
            <w:r>
              <w:t>524</w:t>
            </w:r>
          </w:p>
        </w:tc>
        <w:tc>
          <w:tcPr>
            <w:tcW w:w="793" w:type="dxa"/>
          </w:tcPr>
          <w:p w:rsidR="004315C8" w:rsidRDefault="004315C8">
            <w:pPr>
              <w:pStyle w:val="ConsPlusNormal"/>
              <w:jc w:val="center"/>
            </w:pPr>
            <w:r>
              <w:t>625</w:t>
            </w:r>
          </w:p>
        </w:tc>
        <w:tc>
          <w:tcPr>
            <w:tcW w:w="793" w:type="dxa"/>
          </w:tcPr>
          <w:p w:rsidR="004315C8" w:rsidRDefault="004315C8">
            <w:pPr>
              <w:pStyle w:val="ConsPlusNormal"/>
              <w:jc w:val="center"/>
            </w:pPr>
            <w:r>
              <w:t>609</w:t>
            </w:r>
          </w:p>
        </w:tc>
        <w:tc>
          <w:tcPr>
            <w:tcW w:w="793" w:type="dxa"/>
          </w:tcPr>
          <w:p w:rsidR="004315C8" w:rsidRDefault="004315C8">
            <w:pPr>
              <w:pStyle w:val="ConsPlusNormal"/>
              <w:jc w:val="center"/>
            </w:pPr>
            <w:r>
              <w:t>242</w:t>
            </w:r>
          </w:p>
        </w:tc>
        <w:tc>
          <w:tcPr>
            <w:tcW w:w="793" w:type="dxa"/>
          </w:tcPr>
          <w:p w:rsidR="004315C8" w:rsidRDefault="004315C8">
            <w:pPr>
              <w:pStyle w:val="ConsPlusNormal"/>
              <w:jc w:val="center"/>
            </w:pPr>
            <w:r>
              <w:t>589</w:t>
            </w:r>
          </w:p>
        </w:tc>
        <w:tc>
          <w:tcPr>
            <w:tcW w:w="793" w:type="dxa"/>
          </w:tcPr>
          <w:p w:rsidR="004315C8" w:rsidRDefault="004315C8">
            <w:pPr>
              <w:pStyle w:val="ConsPlusNormal"/>
              <w:jc w:val="center"/>
            </w:pPr>
            <w:r>
              <w:t>735</w:t>
            </w:r>
          </w:p>
        </w:tc>
        <w:tc>
          <w:tcPr>
            <w:tcW w:w="793" w:type="dxa"/>
          </w:tcPr>
          <w:p w:rsidR="004315C8" w:rsidRDefault="004315C8">
            <w:pPr>
              <w:pStyle w:val="ConsPlusNormal"/>
              <w:jc w:val="center"/>
            </w:pPr>
            <w:r>
              <w:t>862</w:t>
            </w:r>
          </w:p>
        </w:tc>
        <w:tc>
          <w:tcPr>
            <w:tcW w:w="793" w:type="dxa"/>
          </w:tcPr>
          <w:p w:rsidR="004315C8" w:rsidRDefault="004315C8">
            <w:pPr>
              <w:pStyle w:val="ConsPlusNormal"/>
              <w:jc w:val="center"/>
            </w:pPr>
            <w:r>
              <w:t>847</w:t>
            </w:r>
          </w:p>
        </w:tc>
        <w:tc>
          <w:tcPr>
            <w:tcW w:w="904" w:type="dxa"/>
          </w:tcPr>
          <w:p w:rsidR="004315C8" w:rsidRDefault="004315C8">
            <w:pPr>
              <w:pStyle w:val="ConsPlusNormal"/>
              <w:jc w:val="center"/>
            </w:pPr>
            <w:r>
              <w:t>320</w:t>
            </w:r>
          </w:p>
        </w:tc>
        <w:tc>
          <w:tcPr>
            <w:tcW w:w="2268" w:type="dxa"/>
          </w:tcPr>
          <w:p w:rsidR="004315C8" w:rsidRDefault="004315C8">
            <w:pPr>
              <w:pStyle w:val="ConsPlusNormal"/>
            </w:pPr>
          </w:p>
        </w:tc>
      </w:tr>
      <w:tr w:rsidR="004315C8">
        <w:tc>
          <w:tcPr>
            <w:tcW w:w="1701" w:type="dxa"/>
            <w:vMerge/>
            <w:tcBorders>
              <w:top w:val="nil"/>
            </w:tcBorders>
          </w:tcPr>
          <w:p w:rsidR="004315C8" w:rsidRDefault="004315C8">
            <w:pPr>
              <w:pStyle w:val="ConsPlusNormal"/>
            </w:pPr>
          </w:p>
        </w:tc>
        <w:tc>
          <w:tcPr>
            <w:tcW w:w="2268" w:type="dxa"/>
          </w:tcPr>
          <w:p w:rsidR="004315C8" w:rsidRDefault="004315C8">
            <w:pPr>
              <w:pStyle w:val="ConsPlusNormal"/>
            </w:pPr>
            <w:r>
              <w:t>20. Увеличение оборота субъектов МСП, получивших государственную поддержку в рамках реализации мероприятий государственной программы, софинансируемых за счет средств федерального бюджета, в процентном соотношении к показателю за предыдущий период в постоянных ценах 2014 года</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6</w:t>
            </w:r>
          </w:p>
        </w:tc>
        <w:tc>
          <w:tcPr>
            <w:tcW w:w="793" w:type="dxa"/>
          </w:tcPr>
          <w:p w:rsidR="004315C8" w:rsidRDefault="004315C8">
            <w:pPr>
              <w:pStyle w:val="ConsPlusNormal"/>
              <w:jc w:val="center"/>
            </w:pPr>
            <w:r>
              <w:t>7</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с 2019 года целевой индикатор исключен</w:t>
            </w:r>
          </w:p>
        </w:tc>
      </w:tr>
      <w:tr w:rsidR="004315C8">
        <w:tc>
          <w:tcPr>
            <w:tcW w:w="1701" w:type="dxa"/>
            <w:vMerge w:val="restart"/>
          </w:tcPr>
          <w:p w:rsidR="004315C8" w:rsidRDefault="004315C8">
            <w:pPr>
              <w:pStyle w:val="ConsPlusNormal"/>
            </w:pPr>
          </w:p>
        </w:tc>
        <w:tc>
          <w:tcPr>
            <w:tcW w:w="2268" w:type="dxa"/>
          </w:tcPr>
          <w:p w:rsidR="004315C8" w:rsidRDefault="004315C8">
            <w:pPr>
              <w:pStyle w:val="ConsPlusNormal"/>
            </w:pPr>
            <w:r>
              <w:t>21. Численность занятых в сфере малого и среднего предпринимательства, включая индивидуальных предпринимателей</w:t>
            </w:r>
          </w:p>
        </w:tc>
        <w:tc>
          <w:tcPr>
            <w:tcW w:w="624" w:type="dxa"/>
          </w:tcPr>
          <w:p w:rsidR="004315C8" w:rsidRDefault="004315C8">
            <w:pPr>
              <w:pStyle w:val="ConsPlusNormal"/>
              <w:jc w:val="center"/>
            </w:pPr>
            <w:r>
              <w:t>тыс. чел.</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469,8</w:t>
            </w:r>
          </w:p>
        </w:tc>
        <w:tc>
          <w:tcPr>
            <w:tcW w:w="793" w:type="dxa"/>
          </w:tcPr>
          <w:p w:rsidR="004315C8" w:rsidRDefault="004315C8">
            <w:pPr>
              <w:pStyle w:val="ConsPlusNormal"/>
              <w:jc w:val="center"/>
            </w:pPr>
            <w:r>
              <w:t>490</w:t>
            </w:r>
          </w:p>
        </w:tc>
        <w:tc>
          <w:tcPr>
            <w:tcW w:w="793" w:type="dxa"/>
          </w:tcPr>
          <w:p w:rsidR="004315C8" w:rsidRDefault="004315C8">
            <w:pPr>
              <w:pStyle w:val="ConsPlusNormal"/>
              <w:jc w:val="center"/>
            </w:pPr>
            <w:r>
              <w:t>507</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с 2022 года целевой индикатор исключен</w:t>
            </w:r>
          </w:p>
        </w:tc>
      </w:tr>
      <w:tr w:rsidR="004315C8">
        <w:tc>
          <w:tcPr>
            <w:tcW w:w="1701" w:type="dxa"/>
            <w:vMerge/>
          </w:tcPr>
          <w:p w:rsidR="004315C8" w:rsidRDefault="004315C8">
            <w:pPr>
              <w:pStyle w:val="ConsPlusNormal"/>
            </w:pPr>
          </w:p>
        </w:tc>
        <w:tc>
          <w:tcPr>
            <w:tcW w:w="2268" w:type="dxa"/>
          </w:tcPr>
          <w:p w:rsidR="004315C8" w:rsidRDefault="004315C8">
            <w:pPr>
              <w:pStyle w:val="ConsPlusNormal"/>
            </w:pPr>
            <w:r>
              <w:t>22. Численность занятых в сфере малого и среднего предпринимательства, включая индивидуальных предпринимателей и самозанятых</w:t>
            </w:r>
          </w:p>
        </w:tc>
        <w:tc>
          <w:tcPr>
            <w:tcW w:w="624" w:type="dxa"/>
          </w:tcPr>
          <w:p w:rsidR="004315C8" w:rsidRDefault="004315C8">
            <w:pPr>
              <w:pStyle w:val="ConsPlusNormal"/>
              <w:jc w:val="center"/>
            </w:pPr>
            <w:r>
              <w:t>тыс. чел.</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576,4</w:t>
            </w:r>
          </w:p>
        </w:tc>
        <w:tc>
          <w:tcPr>
            <w:tcW w:w="793" w:type="dxa"/>
          </w:tcPr>
          <w:p w:rsidR="004315C8" w:rsidRDefault="004315C8">
            <w:pPr>
              <w:pStyle w:val="ConsPlusNormal"/>
              <w:jc w:val="center"/>
            </w:pPr>
            <w:r>
              <w:t>584,4</w:t>
            </w:r>
          </w:p>
        </w:tc>
        <w:tc>
          <w:tcPr>
            <w:tcW w:w="793" w:type="dxa"/>
          </w:tcPr>
          <w:p w:rsidR="004315C8" w:rsidRDefault="004315C8">
            <w:pPr>
              <w:pStyle w:val="ConsPlusNormal"/>
              <w:jc w:val="center"/>
            </w:pPr>
            <w:r>
              <w:t>593,9</w:t>
            </w:r>
          </w:p>
        </w:tc>
        <w:tc>
          <w:tcPr>
            <w:tcW w:w="793" w:type="dxa"/>
          </w:tcPr>
          <w:p w:rsidR="004315C8" w:rsidRDefault="004315C8">
            <w:pPr>
              <w:pStyle w:val="ConsPlusNormal"/>
              <w:jc w:val="center"/>
            </w:pPr>
            <w:r>
              <w:t>605,5</w:t>
            </w:r>
          </w:p>
        </w:tc>
        <w:tc>
          <w:tcPr>
            <w:tcW w:w="904" w:type="dxa"/>
          </w:tcPr>
          <w:p w:rsidR="004315C8" w:rsidRDefault="004315C8">
            <w:pPr>
              <w:pStyle w:val="ConsPlusNormal"/>
              <w:jc w:val="center"/>
            </w:pPr>
            <w:r>
              <w:t>606,0</w:t>
            </w:r>
          </w:p>
        </w:tc>
        <w:tc>
          <w:tcPr>
            <w:tcW w:w="2268" w:type="dxa"/>
          </w:tcPr>
          <w:p w:rsidR="004315C8" w:rsidRDefault="004315C8">
            <w:pPr>
              <w:pStyle w:val="ConsPlusNormal"/>
            </w:pPr>
            <w:r>
              <w:t>РП. Целевой индикатор предусмотрен региональным проектом "Акселерация субъектов малого и среднего предпринимательства", вводится начиная с 2022 года,</w:t>
            </w:r>
          </w:p>
          <w:p w:rsidR="004315C8" w:rsidRDefault="004315C8">
            <w:pPr>
              <w:pStyle w:val="ConsPlusNormal"/>
            </w:pPr>
            <w:r>
              <w:t xml:space="preserve">на 2021 год приведено базовое значение показателя, утвержден в соответствии с </w:t>
            </w:r>
            <w:hyperlink r:id="rId395">
              <w:r>
                <w:rPr>
                  <w:color w:val="0000FF"/>
                </w:rPr>
                <w:t>Указом</w:t>
              </w:r>
            </w:hyperlink>
            <w:r>
              <w:t xml:space="preserve"> Президента Российской Федерации от 04.02.2021 N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r>
      <w:tr w:rsidR="004315C8">
        <w:tc>
          <w:tcPr>
            <w:tcW w:w="1701" w:type="dxa"/>
            <w:vMerge w:val="restart"/>
            <w:tcBorders>
              <w:bottom w:val="nil"/>
            </w:tcBorders>
          </w:tcPr>
          <w:p w:rsidR="004315C8" w:rsidRDefault="004315C8">
            <w:pPr>
              <w:pStyle w:val="ConsPlusNormal"/>
            </w:pPr>
            <w:r>
              <w:t>Задача 1 государственной программы:</w:t>
            </w:r>
          </w:p>
          <w:p w:rsidR="004315C8" w:rsidRDefault="004315C8">
            <w:pPr>
              <w:pStyle w:val="ConsPlusNormal"/>
            </w:pPr>
            <w:r>
              <w:t>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Новосибирской области путем обеспечения доступности образовательной и информационно-консультационной поддержки</w:t>
            </w:r>
          </w:p>
        </w:tc>
        <w:tc>
          <w:tcPr>
            <w:tcW w:w="2268" w:type="dxa"/>
          </w:tcPr>
          <w:p w:rsidR="004315C8" w:rsidRDefault="004315C8">
            <w:pPr>
              <w:pStyle w:val="ConsPlusNormal"/>
            </w:pPr>
            <w:r>
              <w:t>23. Доля субъектов МСП, сотрудники которых участвовали в мероприятиях по обучению (в том числе семинарах, тренингах), в общем количестве субъектов МСП в Новосибирской области</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0,15</w:t>
            </w:r>
          </w:p>
        </w:tc>
        <w:tc>
          <w:tcPr>
            <w:tcW w:w="793" w:type="dxa"/>
          </w:tcPr>
          <w:p w:rsidR="004315C8" w:rsidRDefault="004315C8">
            <w:pPr>
              <w:pStyle w:val="ConsPlusNormal"/>
              <w:jc w:val="center"/>
            </w:pPr>
            <w:r>
              <w:t>0,35</w:t>
            </w:r>
          </w:p>
        </w:tc>
        <w:tc>
          <w:tcPr>
            <w:tcW w:w="793" w:type="dxa"/>
          </w:tcPr>
          <w:p w:rsidR="004315C8" w:rsidRDefault="004315C8">
            <w:pPr>
              <w:pStyle w:val="ConsPlusNormal"/>
              <w:jc w:val="center"/>
            </w:pPr>
            <w:r>
              <w:t>2,0</w:t>
            </w:r>
          </w:p>
        </w:tc>
        <w:tc>
          <w:tcPr>
            <w:tcW w:w="793" w:type="dxa"/>
          </w:tcPr>
          <w:p w:rsidR="004315C8" w:rsidRDefault="004315C8">
            <w:pPr>
              <w:pStyle w:val="ConsPlusNormal"/>
              <w:jc w:val="center"/>
            </w:pPr>
            <w:r>
              <w:t>2,5</w:t>
            </w:r>
          </w:p>
        </w:tc>
        <w:tc>
          <w:tcPr>
            <w:tcW w:w="793" w:type="dxa"/>
          </w:tcPr>
          <w:p w:rsidR="004315C8" w:rsidRDefault="004315C8">
            <w:pPr>
              <w:pStyle w:val="ConsPlusNormal"/>
              <w:jc w:val="center"/>
            </w:pPr>
            <w:r>
              <w:t>2,0</w:t>
            </w:r>
          </w:p>
        </w:tc>
        <w:tc>
          <w:tcPr>
            <w:tcW w:w="793" w:type="dxa"/>
          </w:tcPr>
          <w:p w:rsidR="004315C8" w:rsidRDefault="004315C8">
            <w:pPr>
              <w:pStyle w:val="ConsPlusNormal"/>
              <w:jc w:val="center"/>
            </w:pPr>
            <w:r>
              <w:t>2,0</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с 2022 года целевой индикатор исключен</w:t>
            </w:r>
          </w:p>
        </w:tc>
      </w:tr>
      <w:tr w:rsidR="004315C8">
        <w:tc>
          <w:tcPr>
            <w:tcW w:w="1701" w:type="dxa"/>
            <w:vMerge/>
            <w:tcBorders>
              <w:bottom w:val="nil"/>
            </w:tcBorders>
          </w:tcPr>
          <w:p w:rsidR="004315C8" w:rsidRDefault="004315C8">
            <w:pPr>
              <w:pStyle w:val="ConsPlusNormal"/>
            </w:pPr>
          </w:p>
        </w:tc>
        <w:tc>
          <w:tcPr>
            <w:tcW w:w="2268" w:type="dxa"/>
          </w:tcPr>
          <w:p w:rsidR="004315C8" w:rsidRDefault="004315C8">
            <w:pPr>
              <w:pStyle w:val="ConsPlusNormal"/>
            </w:pPr>
            <w:r>
              <w:t>24. Доля субъектов МСП, сотрудники которых участвовали в мероприятиях по обучению (в том числе семинарах, тренингах), в общем количестве субъектов МСП в Новосибирской области, проводимых Центром "Мой бизнес" при реализации мероприятий национального проекта "Малое и среднее предпринимательство и поддержка индивидуальной предпринимательской инициативы"</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2,2</w:t>
            </w:r>
          </w:p>
        </w:tc>
        <w:tc>
          <w:tcPr>
            <w:tcW w:w="793" w:type="dxa"/>
          </w:tcPr>
          <w:p w:rsidR="004315C8" w:rsidRDefault="004315C8">
            <w:pPr>
              <w:pStyle w:val="ConsPlusNormal"/>
              <w:jc w:val="center"/>
            </w:pPr>
            <w:r>
              <w:t>2,3</w:t>
            </w:r>
          </w:p>
        </w:tc>
        <w:tc>
          <w:tcPr>
            <w:tcW w:w="793" w:type="dxa"/>
          </w:tcPr>
          <w:p w:rsidR="004315C8" w:rsidRDefault="004315C8">
            <w:pPr>
              <w:pStyle w:val="ConsPlusNormal"/>
              <w:jc w:val="center"/>
            </w:pPr>
            <w:r>
              <w:t>2,5</w:t>
            </w:r>
          </w:p>
        </w:tc>
        <w:tc>
          <w:tcPr>
            <w:tcW w:w="793" w:type="dxa"/>
          </w:tcPr>
          <w:p w:rsidR="004315C8" w:rsidRDefault="004315C8">
            <w:pPr>
              <w:pStyle w:val="ConsPlusNormal"/>
              <w:jc w:val="center"/>
            </w:pPr>
            <w:r>
              <w:t>2,5</w:t>
            </w:r>
          </w:p>
        </w:tc>
        <w:tc>
          <w:tcPr>
            <w:tcW w:w="904" w:type="dxa"/>
          </w:tcPr>
          <w:p w:rsidR="004315C8" w:rsidRDefault="004315C8">
            <w:pPr>
              <w:pStyle w:val="ConsPlusNormal"/>
              <w:jc w:val="center"/>
            </w:pPr>
            <w:r>
              <w:t>0,5</w:t>
            </w:r>
          </w:p>
        </w:tc>
        <w:tc>
          <w:tcPr>
            <w:tcW w:w="2268" w:type="dxa"/>
          </w:tcPr>
          <w:p w:rsidR="004315C8" w:rsidRDefault="004315C8">
            <w:pPr>
              <w:pStyle w:val="ConsPlusNormal"/>
            </w:pPr>
            <w:r>
              <w:t xml:space="preserve">целевой индикатор </w:t>
            </w:r>
            <w:proofErr w:type="gramStart"/>
            <w:r>
              <w:t>вводится</w:t>
            </w:r>
            <w:proofErr w:type="gramEnd"/>
            <w:r>
              <w:t xml:space="preserve"> начиная с 2022 года,</w:t>
            </w:r>
          </w:p>
          <w:p w:rsidR="004315C8" w:rsidRDefault="004315C8">
            <w:pPr>
              <w:pStyle w:val="ConsPlusNormal"/>
            </w:pPr>
            <w:r>
              <w:t>на 2021 год приведено базовое значение показателя</w:t>
            </w:r>
          </w:p>
        </w:tc>
      </w:tr>
      <w:tr w:rsidR="004315C8">
        <w:tc>
          <w:tcPr>
            <w:tcW w:w="1701" w:type="dxa"/>
            <w:vMerge/>
            <w:tcBorders>
              <w:bottom w:val="nil"/>
            </w:tcBorders>
          </w:tcPr>
          <w:p w:rsidR="004315C8" w:rsidRDefault="004315C8">
            <w:pPr>
              <w:pStyle w:val="ConsPlusNormal"/>
            </w:pPr>
          </w:p>
        </w:tc>
        <w:tc>
          <w:tcPr>
            <w:tcW w:w="2268" w:type="dxa"/>
          </w:tcPr>
          <w:p w:rsidR="004315C8" w:rsidRDefault="004315C8">
            <w:pPr>
              <w:pStyle w:val="ConsPlusNormal"/>
            </w:pPr>
            <w:r>
              <w:t>25. Доля субъектов МСП, воспользовавшихся информационной поддержкой Министерства</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20</w:t>
            </w:r>
          </w:p>
        </w:tc>
        <w:tc>
          <w:tcPr>
            <w:tcW w:w="793" w:type="dxa"/>
          </w:tcPr>
          <w:p w:rsidR="004315C8" w:rsidRDefault="004315C8">
            <w:pPr>
              <w:pStyle w:val="ConsPlusNormal"/>
              <w:jc w:val="center"/>
            </w:pPr>
            <w:r>
              <w:t>22</w:t>
            </w:r>
          </w:p>
        </w:tc>
        <w:tc>
          <w:tcPr>
            <w:tcW w:w="793" w:type="dxa"/>
          </w:tcPr>
          <w:p w:rsidR="004315C8" w:rsidRDefault="004315C8">
            <w:pPr>
              <w:pStyle w:val="ConsPlusNormal"/>
              <w:jc w:val="center"/>
            </w:pPr>
            <w:r>
              <w:t>24</w:t>
            </w:r>
          </w:p>
        </w:tc>
        <w:tc>
          <w:tcPr>
            <w:tcW w:w="793" w:type="dxa"/>
          </w:tcPr>
          <w:p w:rsidR="004315C8" w:rsidRDefault="004315C8">
            <w:pPr>
              <w:pStyle w:val="ConsPlusNormal"/>
              <w:jc w:val="center"/>
            </w:pPr>
            <w:r>
              <w:t>30</w:t>
            </w:r>
          </w:p>
        </w:tc>
        <w:tc>
          <w:tcPr>
            <w:tcW w:w="793" w:type="dxa"/>
          </w:tcPr>
          <w:p w:rsidR="004315C8" w:rsidRDefault="004315C8">
            <w:pPr>
              <w:pStyle w:val="ConsPlusNormal"/>
              <w:jc w:val="center"/>
            </w:pPr>
            <w:r>
              <w:t>30</w:t>
            </w:r>
          </w:p>
        </w:tc>
        <w:tc>
          <w:tcPr>
            <w:tcW w:w="793" w:type="dxa"/>
          </w:tcPr>
          <w:p w:rsidR="004315C8" w:rsidRDefault="004315C8">
            <w:pPr>
              <w:pStyle w:val="ConsPlusNormal"/>
              <w:jc w:val="center"/>
            </w:pPr>
            <w:r>
              <w:t>35</w:t>
            </w:r>
          </w:p>
        </w:tc>
        <w:tc>
          <w:tcPr>
            <w:tcW w:w="793" w:type="dxa"/>
          </w:tcPr>
          <w:p w:rsidR="004315C8" w:rsidRDefault="004315C8">
            <w:pPr>
              <w:pStyle w:val="ConsPlusNormal"/>
              <w:jc w:val="center"/>
            </w:pPr>
            <w:r>
              <w:t>56</w:t>
            </w:r>
          </w:p>
        </w:tc>
        <w:tc>
          <w:tcPr>
            <w:tcW w:w="793" w:type="dxa"/>
          </w:tcPr>
          <w:p w:rsidR="004315C8" w:rsidRDefault="004315C8">
            <w:pPr>
              <w:pStyle w:val="ConsPlusNormal"/>
              <w:jc w:val="center"/>
            </w:pPr>
            <w:r>
              <w:t>56</w:t>
            </w:r>
          </w:p>
        </w:tc>
        <w:tc>
          <w:tcPr>
            <w:tcW w:w="793" w:type="dxa"/>
          </w:tcPr>
          <w:p w:rsidR="004315C8" w:rsidRDefault="004315C8">
            <w:pPr>
              <w:pStyle w:val="ConsPlusNormal"/>
              <w:jc w:val="center"/>
            </w:pPr>
            <w:r>
              <w:t>56</w:t>
            </w:r>
          </w:p>
        </w:tc>
        <w:tc>
          <w:tcPr>
            <w:tcW w:w="904" w:type="dxa"/>
          </w:tcPr>
          <w:p w:rsidR="004315C8" w:rsidRDefault="004315C8">
            <w:pPr>
              <w:pStyle w:val="ConsPlusNormal"/>
              <w:jc w:val="center"/>
            </w:pPr>
            <w:r>
              <w:t>56</w:t>
            </w:r>
          </w:p>
        </w:tc>
        <w:tc>
          <w:tcPr>
            <w:tcW w:w="2268" w:type="dxa"/>
          </w:tcPr>
          <w:p w:rsidR="004315C8" w:rsidRDefault="004315C8">
            <w:pPr>
              <w:pStyle w:val="ConsPlusNormal"/>
            </w:pPr>
          </w:p>
        </w:tc>
      </w:tr>
      <w:tr w:rsidR="004315C8">
        <w:tc>
          <w:tcPr>
            <w:tcW w:w="1701" w:type="dxa"/>
            <w:vMerge w:val="restart"/>
            <w:tcBorders>
              <w:top w:val="nil"/>
            </w:tcBorders>
          </w:tcPr>
          <w:p w:rsidR="004315C8" w:rsidRDefault="004315C8">
            <w:pPr>
              <w:pStyle w:val="ConsPlusNormal"/>
            </w:pPr>
          </w:p>
        </w:tc>
        <w:tc>
          <w:tcPr>
            <w:tcW w:w="2268" w:type="dxa"/>
          </w:tcPr>
          <w:p w:rsidR="004315C8" w:rsidRDefault="004315C8">
            <w:pPr>
              <w:pStyle w:val="ConsPlusNormal"/>
            </w:pPr>
            <w:r>
              <w:t>26. Увеличение количества объектов имущества в перечнях государственного имущества и перечнях муниципального имущества в субъектах Российской Федерации к предшествующему году</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30</w:t>
            </w:r>
          </w:p>
        </w:tc>
        <w:tc>
          <w:tcPr>
            <w:tcW w:w="793" w:type="dxa"/>
          </w:tcPr>
          <w:p w:rsidR="004315C8" w:rsidRDefault="004315C8">
            <w:pPr>
              <w:pStyle w:val="ConsPlusNormal"/>
              <w:jc w:val="center"/>
            </w:pPr>
            <w:r>
              <w:t>10</w:t>
            </w:r>
          </w:p>
        </w:tc>
        <w:tc>
          <w:tcPr>
            <w:tcW w:w="793" w:type="dxa"/>
          </w:tcPr>
          <w:p w:rsidR="004315C8" w:rsidRDefault="004315C8">
            <w:pPr>
              <w:pStyle w:val="ConsPlusNormal"/>
              <w:jc w:val="center"/>
            </w:pPr>
            <w:r>
              <w:t>7</w:t>
            </w:r>
          </w:p>
        </w:tc>
        <w:tc>
          <w:tcPr>
            <w:tcW w:w="793" w:type="dxa"/>
          </w:tcPr>
          <w:p w:rsidR="004315C8" w:rsidRDefault="004315C8">
            <w:pPr>
              <w:pStyle w:val="ConsPlusNormal"/>
              <w:jc w:val="center"/>
            </w:pPr>
            <w:r>
              <w:t>3</w:t>
            </w:r>
          </w:p>
        </w:tc>
        <w:tc>
          <w:tcPr>
            <w:tcW w:w="793" w:type="dxa"/>
          </w:tcPr>
          <w:p w:rsidR="004315C8" w:rsidRDefault="004315C8">
            <w:pPr>
              <w:pStyle w:val="ConsPlusNormal"/>
              <w:jc w:val="center"/>
            </w:pPr>
            <w:r>
              <w:t>3</w:t>
            </w:r>
          </w:p>
        </w:tc>
        <w:tc>
          <w:tcPr>
            <w:tcW w:w="793" w:type="dxa"/>
          </w:tcPr>
          <w:p w:rsidR="004315C8" w:rsidRDefault="004315C8">
            <w:pPr>
              <w:pStyle w:val="ConsPlusNormal"/>
              <w:jc w:val="center"/>
            </w:pPr>
            <w:r>
              <w:t>3</w:t>
            </w:r>
          </w:p>
        </w:tc>
        <w:tc>
          <w:tcPr>
            <w:tcW w:w="904" w:type="dxa"/>
          </w:tcPr>
          <w:p w:rsidR="004315C8" w:rsidRDefault="004315C8">
            <w:pPr>
              <w:pStyle w:val="ConsPlusNormal"/>
              <w:jc w:val="center"/>
            </w:pPr>
            <w:r>
              <w:t>3</w:t>
            </w:r>
          </w:p>
        </w:tc>
        <w:tc>
          <w:tcPr>
            <w:tcW w:w="2268" w:type="dxa"/>
          </w:tcPr>
          <w:p w:rsidR="004315C8" w:rsidRDefault="004315C8">
            <w:pPr>
              <w:pStyle w:val="ConsPlusNormal"/>
            </w:pPr>
            <w:r>
              <w:t>РП. Целевой индикатор предусмотрен региональным проектом "Акселерация субъектов малого и среднего предпринимательства".</w:t>
            </w:r>
          </w:p>
          <w:p w:rsidR="004315C8" w:rsidRDefault="004315C8">
            <w:pPr>
              <w:pStyle w:val="ConsPlusNormal"/>
            </w:pPr>
            <w:r>
              <w:t xml:space="preserve">Целевой индикатор </w:t>
            </w:r>
            <w:proofErr w:type="gramStart"/>
            <w:r>
              <w:t>вводится</w:t>
            </w:r>
            <w:proofErr w:type="gramEnd"/>
            <w:r>
              <w:t xml:space="preserve"> начиная с 2020 года,</w:t>
            </w:r>
          </w:p>
          <w:p w:rsidR="004315C8" w:rsidRDefault="004315C8">
            <w:pPr>
              <w:pStyle w:val="ConsPlusNormal"/>
            </w:pPr>
            <w:r>
              <w:t>на 2019 год приведено базовое значение показателя</w:t>
            </w:r>
          </w:p>
        </w:tc>
      </w:tr>
      <w:tr w:rsidR="004315C8">
        <w:tc>
          <w:tcPr>
            <w:tcW w:w="1701" w:type="dxa"/>
            <w:vMerge/>
            <w:tcBorders>
              <w:top w:val="nil"/>
            </w:tcBorders>
          </w:tcPr>
          <w:p w:rsidR="004315C8" w:rsidRDefault="004315C8">
            <w:pPr>
              <w:pStyle w:val="ConsPlusNormal"/>
            </w:pPr>
          </w:p>
        </w:tc>
        <w:tc>
          <w:tcPr>
            <w:tcW w:w="2268" w:type="dxa"/>
          </w:tcPr>
          <w:p w:rsidR="004315C8" w:rsidRDefault="004315C8">
            <w:pPr>
              <w:pStyle w:val="ConsPlusNormal"/>
            </w:pPr>
            <w:r>
              <w:t>27. Количество самозанятых граждан, зафиксировавших свой статус, с учетом введения налогового режима для самозанятых, нарастающим итогом</w:t>
            </w:r>
          </w:p>
        </w:tc>
        <w:tc>
          <w:tcPr>
            <w:tcW w:w="624" w:type="dxa"/>
          </w:tcPr>
          <w:p w:rsidR="004315C8" w:rsidRDefault="004315C8">
            <w:pPr>
              <w:pStyle w:val="ConsPlusNormal"/>
              <w:jc w:val="center"/>
            </w:pPr>
            <w:r>
              <w:t>тыс. чел.</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23,1</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РП. Целевой индикатор предусмотрен региональным проектом "Улучшение условий ведения предпринимательской деятельности" в 2020 году</w:t>
            </w:r>
          </w:p>
        </w:tc>
      </w:tr>
      <w:tr w:rsidR="004315C8">
        <w:tc>
          <w:tcPr>
            <w:tcW w:w="1701" w:type="dxa"/>
          </w:tcPr>
          <w:p w:rsidR="004315C8" w:rsidRDefault="004315C8">
            <w:pPr>
              <w:pStyle w:val="ConsPlusNormal"/>
            </w:pPr>
          </w:p>
        </w:tc>
        <w:tc>
          <w:tcPr>
            <w:tcW w:w="2268" w:type="dxa"/>
          </w:tcPr>
          <w:p w:rsidR="004315C8" w:rsidRDefault="004315C8">
            <w:pPr>
              <w:pStyle w:val="ConsPlusNormal"/>
            </w:pPr>
            <w:r>
              <w:t>28. Количество физических лиц - участников регионального проекта "Популяризация предпринимательства", занятых в сфере малого и среднего предпринимательства, по итогам участия в региональном проекте, нарастающим итогом</w:t>
            </w:r>
          </w:p>
        </w:tc>
        <w:tc>
          <w:tcPr>
            <w:tcW w:w="624" w:type="dxa"/>
          </w:tcPr>
          <w:p w:rsidR="004315C8" w:rsidRDefault="004315C8">
            <w:pPr>
              <w:pStyle w:val="ConsPlusNormal"/>
              <w:jc w:val="center"/>
            </w:pPr>
            <w:r>
              <w:t>тыс. чел.</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0,532</w:t>
            </w:r>
          </w:p>
        </w:tc>
        <w:tc>
          <w:tcPr>
            <w:tcW w:w="793" w:type="dxa"/>
          </w:tcPr>
          <w:p w:rsidR="004315C8" w:rsidRDefault="004315C8">
            <w:pPr>
              <w:pStyle w:val="ConsPlusNormal"/>
              <w:jc w:val="center"/>
            </w:pPr>
            <w:r>
              <w:t>2,526</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РП. Целевой индикатор предусмотрен региональным проектом "Популяризация предпринимательства" в 2019 - 2020 гг.</w:t>
            </w:r>
          </w:p>
        </w:tc>
      </w:tr>
      <w:tr w:rsidR="004315C8">
        <w:tc>
          <w:tcPr>
            <w:tcW w:w="1701" w:type="dxa"/>
          </w:tcPr>
          <w:p w:rsidR="004315C8" w:rsidRDefault="004315C8">
            <w:pPr>
              <w:pStyle w:val="ConsPlusNormal"/>
            </w:pPr>
          </w:p>
        </w:tc>
        <w:tc>
          <w:tcPr>
            <w:tcW w:w="2268" w:type="dxa"/>
          </w:tcPr>
          <w:p w:rsidR="004315C8" w:rsidRDefault="004315C8">
            <w:pPr>
              <w:pStyle w:val="ConsPlusNormal"/>
            </w:pPr>
            <w:r>
              <w:t>29. Количество вновь созданных субъектов МСП участниками регионального проекта "Популяризация предпринимательства", нарастающим итогом</w:t>
            </w:r>
          </w:p>
        </w:tc>
        <w:tc>
          <w:tcPr>
            <w:tcW w:w="624" w:type="dxa"/>
          </w:tcPr>
          <w:p w:rsidR="004315C8" w:rsidRDefault="004315C8">
            <w:pPr>
              <w:pStyle w:val="ConsPlusNormal"/>
              <w:jc w:val="center"/>
            </w:pPr>
            <w:r>
              <w:t>тыс. ед.</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0,121</w:t>
            </w:r>
          </w:p>
        </w:tc>
        <w:tc>
          <w:tcPr>
            <w:tcW w:w="793" w:type="dxa"/>
          </w:tcPr>
          <w:p w:rsidR="004315C8" w:rsidRDefault="004315C8">
            <w:pPr>
              <w:pStyle w:val="ConsPlusNormal"/>
              <w:jc w:val="center"/>
            </w:pPr>
            <w:r>
              <w:t>0,466</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РП. Целевой индикатор предусмотрен региональным проектом "Популяризация предпринимательства" в 2019 - 2020 гг.</w:t>
            </w:r>
          </w:p>
        </w:tc>
      </w:tr>
      <w:tr w:rsidR="004315C8">
        <w:tc>
          <w:tcPr>
            <w:tcW w:w="1701" w:type="dxa"/>
          </w:tcPr>
          <w:p w:rsidR="004315C8" w:rsidRDefault="004315C8">
            <w:pPr>
              <w:pStyle w:val="ConsPlusNormal"/>
            </w:pPr>
          </w:p>
        </w:tc>
        <w:tc>
          <w:tcPr>
            <w:tcW w:w="2268" w:type="dxa"/>
          </w:tcPr>
          <w:p w:rsidR="004315C8" w:rsidRDefault="004315C8">
            <w:pPr>
              <w:pStyle w:val="ConsPlusNormal"/>
            </w:pPr>
            <w:r>
              <w:t>30. Количество обученных основам ведения бизнеса, финансовой грамотности и иным навыкам предпринимательской деятельности, нарастающим итогом</w:t>
            </w:r>
          </w:p>
        </w:tc>
        <w:tc>
          <w:tcPr>
            <w:tcW w:w="624" w:type="dxa"/>
          </w:tcPr>
          <w:p w:rsidR="004315C8" w:rsidRDefault="004315C8">
            <w:pPr>
              <w:pStyle w:val="ConsPlusNormal"/>
              <w:jc w:val="center"/>
            </w:pPr>
            <w:r>
              <w:t>тыс. чел.</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1,495</w:t>
            </w:r>
          </w:p>
        </w:tc>
        <w:tc>
          <w:tcPr>
            <w:tcW w:w="793" w:type="dxa"/>
          </w:tcPr>
          <w:p w:rsidR="004315C8" w:rsidRDefault="004315C8">
            <w:pPr>
              <w:pStyle w:val="ConsPlusNormal"/>
              <w:jc w:val="center"/>
            </w:pPr>
            <w:r>
              <w:t>3,874</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РП. Целевой индикатор предусмотрен региональным проектом "Популяризация предпринимательства" в 2019 - 2020 гг.</w:t>
            </w:r>
          </w:p>
        </w:tc>
      </w:tr>
      <w:tr w:rsidR="004315C8">
        <w:tc>
          <w:tcPr>
            <w:tcW w:w="1701" w:type="dxa"/>
          </w:tcPr>
          <w:p w:rsidR="004315C8" w:rsidRDefault="004315C8">
            <w:pPr>
              <w:pStyle w:val="ConsPlusNormal"/>
            </w:pPr>
          </w:p>
        </w:tc>
        <w:tc>
          <w:tcPr>
            <w:tcW w:w="2268" w:type="dxa"/>
          </w:tcPr>
          <w:p w:rsidR="004315C8" w:rsidRDefault="004315C8">
            <w:pPr>
              <w:pStyle w:val="ConsPlusNormal"/>
            </w:pPr>
            <w:r>
              <w:t>31. Количество физических лиц - участников регионального проекта "Популяризация предпринимательства", нарастающим итогом</w:t>
            </w:r>
          </w:p>
        </w:tc>
        <w:tc>
          <w:tcPr>
            <w:tcW w:w="624" w:type="dxa"/>
          </w:tcPr>
          <w:p w:rsidR="004315C8" w:rsidRDefault="004315C8">
            <w:pPr>
              <w:pStyle w:val="ConsPlusNormal"/>
              <w:jc w:val="center"/>
            </w:pPr>
            <w:r>
              <w:t>тыс. чел.</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6,355</w:t>
            </w:r>
          </w:p>
        </w:tc>
        <w:tc>
          <w:tcPr>
            <w:tcW w:w="793" w:type="dxa"/>
          </w:tcPr>
          <w:p w:rsidR="004315C8" w:rsidRDefault="004315C8">
            <w:pPr>
              <w:pStyle w:val="ConsPlusNormal"/>
              <w:jc w:val="center"/>
            </w:pPr>
            <w:r>
              <w:t>21,331</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РП. Целевой индикатор предусмотрен региональным проектом "Популяризация предпринимательства" в 2019 - 2020 гг.</w:t>
            </w:r>
          </w:p>
        </w:tc>
      </w:tr>
      <w:tr w:rsidR="004315C8">
        <w:tc>
          <w:tcPr>
            <w:tcW w:w="1701" w:type="dxa"/>
            <w:vMerge w:val="restart"/>
          </w:tcPr>
          <w:p w:rsidR="004315C8" w:rsidRDefault="004315C8">
            <w:pPr>
              <w:pStyle w:val="ConsPlusNormal"/>
            </w:pPr>
            <w:r>
              <w:t>Задача 2 государственной программы:</w:t>
            </w:r>
          </w:p>
          <w:p w:rsidR="004315C8" w:rsidRDefault="004315C8">
            <w:pPr>
              <w:pStyle w:val="ConsPlusNormal"/>
            </w:pPr>
            <w:r>
              <w:t>содействие территориальному развитию субъектов малого и среднего предпринимательства и самозанятости населения</w:t>
            </w:r>
          </w:p>
        </w:tc>
        <w:tc>
          <w:tcPr>
            <w:tcW w:w="2268" w:type="dxa"/>
          </w:tcPr>
          <w:p w:rsidR="004315C8" w:rsidRDefault="004315C8">
            <w:pPr>
              <w:pStyle w:val="ConsPlusNormal"/>
            </w:pPr>
            <w:r>
              <w:t>32. Количество муниципальных образований, на территории которых зафиксирована положительная динамика количества зарегистрированных малых и средних предприятий</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нет данных</w:t>
            </w:r>
          </w:p>
        </w:tc>
        <w:tc>
          <w:tcPr>
            <w:tcW w:w="793" w:type="dxa"/>
          </w:tcPr>
          <w:p w:rsidR="004315C8" w:rsidRDefault="004315C8">
            <w:pPr>
              <w:pStyle w:val="ConsPlusNormal"/>
              <w:jc w:val="center"/>
            </w:pPr>
            <w:r>
              <w:t>10</w:t>
            </w:r>
          </w:p>
        </w:tc>
        <w:tc>
          <w:tcPr>
            <w:tcW w:w="793" w:type="dxa"/>
          </w:tcPr>
          <w:p w:rsidR="004315C8" w:rsidRDefault="004315C8">
            <w:pPr>
              <w:pStyle w:val="ConsPlusNormal"/>
              <w:jc w:val="center"/>
            </w:pPr>
            <w:r>
              <w:t>34</w:t>
            </w:r>
          </w:p>
        </w:tc>
        <w:tc>
          <w:tcPr>
            <w:tcW w:w="793" w:type="dxa"/>
          </w:tcPr>
          <w:p w:rsidR="004315C8" w:rsidRDefault="004315C8">
            <w:pPr>
              <w:pStyle w:val="ConsPlusNormal"/>
              <w:jc w:val="center"/>
            </w:pPr>
            <w:r>
              <w:t>34</w:t>
            </w:r>
          </w:p>
        </w:tc>
        <w:tc>
          <w:tcPr>
            <w:tcW w:w="793" w:type="dxa"/>
          </w:tcPr>
          <w:p w:rsidR="004315C8" w:rsidRDefault="004315C8">
            <w:pPr>
              <w:pStyle w:val="ConsPlusNormal"/>
              <w:jc w:val="center"/>
            </w:pPr>
            <w:r>
              <w:t>35</w:t>
            </w:r>
          </w:p>
        </w:tc>
        <w:tc>
          <w:tcPr>
            <w:tcW w:w="793" w:type="dxa"/>
          </w:tcPr>
          <w:p w:rsidR="004315C8" w:rsidRDefault="004315C8">
            <w:pPr>
              <w:pStyle w:val="ConsPlusNormal"/>
              <w:jc w:val="center"/>
            </w:pPr>
            <w:r>
              <w:t>16</w:t>
            </w:r>
          </w:p>
        </w:tc>
        <w:tc>
          <w:tcPr>
            <w:tcW w:w="793" w:type="dxa"/>
          </w:tcPr>
          <w:p w:rsidR="004315C8" w:rsidRDefault="004315C8">
            <w:pPr>
              <w:pStyle w:val="ConsPlusNormal"/>
              <w:jc w:val="center"/>
            </w:pPr>
            <w:r>
              <w:t>30</w:t>
            </w:r>
          </w:p>
        </w:tc>
        <w:tc>
          <w:tcPr>
            <w:tcW w:w="793" w:type="dxa"/>
          </w:tcPr>
          <w:p w:rsidR="004315C8" w:rsidRDefault="004315C8">
            <w:pPr>
              <w:pStyle w:val="ConsPlusNormal"/>
              <w:jc w:val="center"/>
            </w:pPr>
            <w:r>
              <w:t>32</w:t>
            </w:r>
          </w:p>
        </w:tc>
        <w:tc>
          <w:tcPr>
            <w:tcW w:w="793" w:type="dxa"/>
          </w:tcPr>
          <w:p w:rsidR="004315C8" w:rsidRDefault="004315C8">
            <w:pPr>
              <w:pStyle w:val="ConsPlusNormal"/>
              <w:jc w:val="center"/>
            </w:pPr>
            <w:r>
              <w:t>35</w:t>
            </w:r>
          </w:p>
        </w:tc>
        <w:tc>
          <w:tcPr>
            <w:tcW w:w="904" w:type="dxa"/>
          </w:tcPr>
          <w:p w:rsidR="004315C8" w:rsidRDefault="004315C8">
            <w:pPr>
              <w:pStyle w:val="ConsPlusNormal"/>
              <w:jc w:val="center"/>
            </w:pPr>
            <w:r>
              <w:t>35</w:t>
            </w:r>
          </w:p>
        </w:tc>
        <w:tc>
          <w:tcPr>
            <w:tcW w:w="2268" w:type="dxa"/>
          </w:tcPr>
          <w:p w:rsidR="004315C8" w:rsidRDefault="004315C8">
            <w:pPr>
              <w:pStyle w:val="ConsPlusNormal"/>
            </w:pPr>
          </w:p>
        </w:tc>
      </w:tr>
      <w:tr w:rsidR="004315C8">
        <w:tc>
          <w:tcPr>
            <w:tcW w:w="1701" w:type="dxa"/>
            <w:vMerge/>
          </w:tcPr>
          <w:p w:rsidR="004315C8" w:rsidRDefault="004315C8">
            <w:pPr>
              <w:pStyle w:val="ConsPlusNormal"/>
            </w:pPr>
          </w:p>
        </w:tc>
        <w:tc>
          <w:tcPr>
            <w:tcW w:w="2268" w:type="dxa"/>
          </w:tcPr>
          <w:p w:rsidR="004315C8" w:rsidRDefault="004315C8">
            <w:pPr>
              <w:pStyle w:val="ConsPlusNormal"/>
            </w:pPr>
            <w:r>
              <w:t>33. Доля средств, направляемая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0</w:t>
            </w:r>
          </w:p>
        </w:tc>
        <w:tc>
          <w:tcPr>
            <w:tcW w:w="793" w:type="dxa"/>
          </w:tcPr>
          <w:p w:rsidR="004315C8" w:rsidRDefault="004315C8">
            <w:pPr>
              <w:pStyle w:val="ConsPlusNormal"/>
              <w:jc w:val="center"/>
            </w:pPr>
            <w:r>
              <w:t>0,2</w:t>
            </w:r>
          </w:p>
        </w:tc>
        <w:tc>
          <w:tcPr>
            <w:tcW w:w="793" w:type="dxa"/>
          </w:tcPr>
          <w:p w:rsidR="004315C8" w:rsidRDefault="004315C8">
            <w:pPr>
              <w:pStyle w:val="ConsPlusNormal"/>
              <w:jc w:val="center"/>
            </w:pPr>
            <w:r>
              <w:t>0,2</w:t>
            </w:r>
          </w:p>
        </w:tc>
        <w:tc>
          <w:tcPr>
            <w:tcW w:w="793" w:type="dxa"/>
          </w:tcPr>
          <w:p w:rsidR="004315C8" w:rsidRDefault="004315C8">
            <w:pPr>
              <w:pStyle w:val="ConsPlusNormal"/>
              <w:jc w:val="center"/>
            </w:pPr>
            <w:r>
              <w:t>0,3</w:t>
            </w:r>
          </w:p>
        </w:tc>
        <w:tc>
          <w:tcPr>
            <w:tcW w:w="793" w:type="dxa"/>
          </w:tcPr>
          <w:p w:rsidR="004315C8" w:rsidRDefault="004315C8">
            <w:pPr>
              <w:pStyle w:val="ConsPlusNormal"/>
              <w:jc w:val="center"/>
            </w:pPr>
            <w:r>
              <w:t>0,4</w:t>
            </w:r>
          </w:p>
        </w:tc>
        <w:tc>
          <w:tcPr>
            <w:tcW w:w="793" w:type="dxa"/>
          </w:tcPr>
          <w:p w:rsidR="004315C8" w:rsidRDefault="004315C8">
            <w:pPr>
              <w:pStyle w:val="ConsPlusNormal"/>
              <w:jc w:val="center"/>
            </w:pPr>
            <w:r>
              <w:t>0,04</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с 2022 года целевой индикатор исключен</w:t>
            </w:r>
          </w:p>
        </w:tc>
      </w:tr>
      <w:tr w:rsidR="004315C8">
        <w:tc>
          <w:tcPr>
            <w:tcW w:w="1701" w:type="dxa"/>
          </w:tcPr>
          <w:p w:rsidR="004315C8" w:rsidRDefault="004315C8">
            <w:pPr>
              <w:pStyle w:val="ConsPlusNormal"/>
            </w:pPr>
          </w:p>
        </w:tc>
        <w:tc>
          <w:tcPr>
            <w:tcW w:w="2268" w:type="dxa"/>
          </w:tcPr>
          <w:p w:rsidR="004315C8" w:rsidRDefault="004315C8">
            <w:pPr>
              <w:pStyle w:val="ConsPlusNormal"/>
            </w:pPr>
            <w:r>
              <w:t>34. Количество самозанятых граждан, зафиксировавших свой статус и применяющих специальный налоговый режим "Налог на профессиональный доход" (НПД), накопленным итогом</w:t>
            </w:r>
          </w:p>
        </w:tc>
        <w:tc>
          <w:tcPr>
            <w:tcW w:w="624" w:type="dxa"/>
          </w:tcPr>
          <w:p w:rsidR="004315C8" w:rsidRDefault="004315C8">
            <w:pPr>
              <w:pStyle w:val="ConsPlusNormal"/>
              <w:jc w:val="center"/>
            </w:pPr>
            <w:r>
              <w:t>тыс. чел.</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24,671</w:t>
            </w:r>
          </w:p>
        </w:tc>
        <w:tc>
          <w:tcPr>
            <w:tcW w:w="793" w:type="dxa"/>
          </w:tcPr>
          <w:p w:rsidR="004315C8" w:rsidRDefault="004315C8">
            <w:pPr>
              <w:pStyle w:val="ConsPlusNormal"/>
              <w:jc w:val="center"/>
            </w:pPr>
            <w:r>
              <w:t>33,56</w:t>
            </w:r>
          </w:p>
        </w:tc>
        <w:tc>
          <w:tcPr>
            <w:tcW w:w="793" w:type="dxa"/>
          </w:tcPr>
          <w:p w:rsidR="004315C8" w:rsidRDefault="004315C8">
            <w:pPr>
              <w:pStyle w:val="ConsPlusNormal"/>
              <w:jc w:val="center"/>
            </w:pPr>
            <w:r>
              <w:t>38,009</w:t>
            </w:r>
          </w:p>
        </w:tc>
        <w:tc>
          <w:tcPr>
            <w:tcW w:w="793" w:type="dxa"/>
          </w:tcPr>
          <w:p w:rsidR="004315C8" w:rsidRDefault="004315C8">
            <w:pPr>
              <w:pStyle w:val="ConsPlusNormal"/>
              <w:jc w:val="center"/>
            </w:pPr>
            <w:r>
              <w:t>42,463</w:t>
            </w:r>
          </w:p>
        </w:tc>
        <w:tc>
          <w:tcPr>
            <w:tcW w:w="793" w:type="dxa"/>
          </w:tcPr>
          <w:p w:rsidR="004315C8" w:rsidRDefault="004315C8">
            <w:pPr>
              <w:pStyle w:val="ConsPlusNormal"/>
              <w:jc w:val="center"/>
            </w:pPr>
            <w:r>
              <w:t>44,692</w:t>
            </w:r>
          </w:p>
        </w:tc>
        <w:tc>
          <w:tcPr>
            <w:tcW w:w="904" w:type="dxa"/>
          </w:tcPr>
          <w:p w:rsidR="004315C8" w:rsidRDefault="004315C8">
            <w:pPr>
              <w:pStyle w:val="ConsPlusNormal"/>
              <w:jc w:val="center"/>
            </w:pPr>
            <w:r>
              <w:t>135,000</w:t>
            </w:r>
          </w:p>
        </w:tc>
        <w:tc>
          <w:tcPr>
            <w:tcW w:w="2268" w:type="dxa"/>
          </w:tcPr>
          <w:p w:rsidR="004315C8" w:rsidRDefault="004315C8">
            <w:pPr>
              <w:pStyle w:val="ConsPlusNormal"/>
            </w:pPr>
            <w:r>
              <w:t xml:space="preserve">РП. Целевой индикатор предусмотрен региональным проектом "Создание благоприятных условий для осуществления деятельности самозанятыми гражданами". Целевой индикатор </w:t>
            </w:r>
            <w:proofErr w:type="gramStart"/>
            <w:r>
              <w:t>вводится</w:t>
            </w:r>
            <w:proofErr w:type="gramEnd"/>
            <w:r>
              <w:t xml:space="preserve"> начиная с 2021 года,</w:t>
            </w:r>
          </w:p>
          <w:p w:rsidR="004315C8" w:rsidRDefault="004315C8">
            <w:pPr>
              <w:pStyle w:val="ConsPlusNormal"/>
            </w:pPr>
            <w:r>
              <w:t>на 2020 год приведено базовое значение показателя</w:t>
            </w:r>
          </w:p>
        </w:tc>
      </w:tr>
      <w:tr w:rsidR="004315C8">
        <w:tc>
          <w:tcPr>
            <w:tcW w:w="1701" w:type="dxa"/>
            <w:vMerge w:val="restart"/>
          </w:tcPr>
          <w:p w:rsidR="004315C8" w:rsidRDefault="004315C8">
            <w:pPr>
              <w:pStyle w:val="ConsPlusNormal"/>
            </w:pPr>
            <w:r>
              <w:t>Задача 3 государственной программы:</w:t>
            </w:r>
          </w:p>
          <w:p w:rsidR="004315C8" w:rsidRDefault="004315C8">
            <w:pPr>
              <w:pStyle w:val="ConsPlusNormal"/>
            </w:pPr>
            <w:r>
              <w:t>содействие субъектам малого и среднего предпринимательства в Новосибирской области в продвижении продукции (товаров, услуг) на региональные рынки Российской Федерации и рынки иностранных государств</w:t>
            </w:r>
          </w:p>
        </w:tc>
        <w:tc>
          <w:tcPr>
            <w:tcW w:w="2268" w:type="dxa"/>
          </w:tcPr>
          <w:p w:rsidR="004315C8" w:rsidRDefault="004315C8">
            <w:pPr>
              <w:pStyle w:val="ConsPlusNormal"/>
            </w:pPr>
            <w:r>
              <w:t>35. Темп роста выручки (доходов) от реализации товаров (работ, услуг) субъектами МСП - получателями поддержки к предшествующему году</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108</w:t>
            </w:r>
          </w:p>
        </w:tc>
        <w:tc>
          <w:tcPr>
            <w:tcW w:w="793" w:type="dxa"/>
          </w:tcPr>
          <w:p w:rsidR="004315C8" w:rsidRDefault="004315C8">
            <w:pPr>
              <w:pStyle w:val="ConsPlusNormal"/>
              <w:jc w:val="center"/>
            </w:pPr>
            <w:r>
              <w:t>110</w:t>
            </w:r>
          </w:p>
        </w:tc>
        <w:tc>
          <w:tcPr>
            <w:tcW w:w="793" w:type="dxa"/>
          </w:tcPr>
          <w:p w:rsidR="004315C8" w:rsidRDefault="004315C8">
            <w:pPr>
              <w:pStyle w:val="ConsPlusNormal"/>
              <w:jc w:val="center"/>
            </w:pPr>
            <w:r>
              <w:t>110</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целевой индикатор исключен с 2019 года</w:t>
            </w:r>
          </w:p>
        </w:tc>
      </w:tr>
      <w:tr w:rsidR="004315C8">
        <w:tc>
          <w:tcPr>
            <w:tcW w:w="1701" w:type="dxa"/>
            <w:vMerge/>
          </w:tcPr>
          <w:p w:rsidR="004315C8" w:rsidRDefault="004315C8">
            <w:pPr>
              <w:pStyle w:val="ConsPlusNormal"/>
            </w:pPr>
          </w:p>
        </w:tc>
        <w:tc>
          <w:tcPr>
            <w:tcW w:w="2268" w:type="dxa"/>
          </w:tcPr>
          <w:p w:rsidR="004315C8" w:rsidRDefault="004315C8">
            <w:pPr>
              <w:pStyle w:val="ConsPlusNormal"/>
            </w:pPr>
            <w:r>
              <w:t>36. Доля субъектов МСП из числа принявших участие в выставках, ярмарках, деловых миссиях, которые заключили договоры на поставку товаров (работ, услуг) и (или) соглашения о намерениях, от общего количества субъектов МСП, принявших участие в выставках, ярмарках, деловых миссиях</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10</w:t>
            </w:r>
          </w:p>
        </w:tc>
        <w:tc>
          <w:tcPr>
            <w:tcW w:w="793" w:type="dxa"/>
          </w:tcPr>
          <w:p w:rsidR="004315C8" w:rsidRDefault="004315C8">
            <w:pPr>
              <w:pStyle w:val="ConsPlusNormal"/>
              <w:jc w:val="center"/>
            </w:pPr>
            <w:r>
              <w:t>10</w:t>
            </w:r>
          </w:p>
        </w:tc>
        <w:tc>
          <w:tcPr>
            <w:tcW w:w="793" w:type="dxa"/>
          </w:tcPr>
          <w:p w:rsidR="004315C8" w:rsidRDefault="004315C8">
            <w:pPr>
              <w:pStyle w:val="ConsPlusNormal"/>
              <w:jc w:val="center"/>
            </w:pPr>
            <w:r>
              <w:t>10</w:t>
            </w:r>
          </w:p>
        </w:tc>
        <w:tc>
          <w:tcPr>
            <w:tcW w:w="793" w:type="dxa"/>
          </w:tcPr>
          <w:p w:rsidR="004315C8" w:rsidRDefault="004315C8">
            <w:pPr>
              <w:pStyle w:val="ConsPlusNormal"/>
              <w:jc w:val="center"/>
            </w:pPr>
            <w:r>
              <w:t>10</w:t>
            </w:r>
          </w:p>
        </w:tc>
        <w:tc>
          <w:tcPr>
            <w:tcW w:w="793" w:type="dxa"/>
          </w:tcPr>
          <w:p w:rsidR="004315C8" w:rsidRDefault="004315C8">
            <w:pPr>
              <w:pStyle w:val="ConsPlusNormal"/>
              <w:jc w:val="center"/>
            </w:pPr>
            <w:r>
              <w:t>41</w:t>
            </w:r>
          </w:p>
        </w:tc>
        <w:tc>
          <w:tcPr>
            <w:tcW w:w="793" w:type="dxa"/>
          </w:tcPr>
          <w:p w:rsidR="004315C8" w:rsidRDefault="004315C8">
            <w:pPr>
              <w:pStyle w:val="ConsPlusNormal"/>
              <w:jc w:val="center"/>
            </w:pPr>
            <w:r>
              <w:t>41</w:t>
            </w:r>
          </w:p>
        </w:tc>
        <w:tc>
          <w:tcPr>
            <w:tcW w:w="904" w:type="dxa"/>
          </w:tcPr>
          <w:p w:rsidR="004315C8" w:rsidRDefault="004315C8">
            <w:pPr>
              <w:pStyle w:val="ConsPlusNormal"/>
              <w:jc w:val="center"/>
            </w:pPr>
            <w:r>
              <w:t>41</w:t>
            </w:r>
          </w:p>
        </w:tc>
        <w:tc>
          <w:tcPr>
            <w:tcW w:w="2268" w:type="dxa"/>
          </w:tcPr>
          <w:p w:rsidR="004315C8" w:rsidRDefault="004315C8">
            <w:pPr>
              <w:pStyle w:val="ConsPlusNormal"/>
            </w:pPr>
            <w:r>
              <w:t xml:space="preserve">целевой индикатор </w:t>
            </w:r>
            <w:proofErr w:type="gramStart"/>
            <w:r>
              <w:t>вводится</w:t>
            </w:r>
            <w:proofErr w:type="gramEnd"/>
            <w:r>
              <w:t xml:space="preserve"> начиная с 2019 года,</w:t>
            </w:r>
          </w:p>
          <w:p w:rsidR="004315C8" w:rsidRDefault="004315C8">
            <w:pPr>
              <w:pStyle w:val="ConsPlusNormal"/>
            </w:pPr>
            <w:r>
              <w:t>на 2018 год приведено базовое значение показателя</w:t>
            </w:r>
          </w:p>
        </w:tc>
      </w:tr>
      <w:tr w:rsidR="004315C8">
        <w:tc>
          <w:tcPr>
            <w:tcW w:w="1701" w:type="dxa"/>
            <w:vMerge/>
          </w:tcPr>
          <w:p w:rsidR="004315C8" w:rsidRDefault="004315C8">
            <w:pPr>
              <w:pStyle w:val="ConsPlusNormal"/>
            </w:pPr>
          </w:p>
        </w:tc>
        <w:tc>
          <w:tcPr>
            <w:tcW w:w="2268" w:type="dxa"/>
          </w:tcPr>
          <w:p w:rsidR="004315C8" w:rsidRDefault="004315C8">
            <w:pPr>
              <w:pStyle w:val="ConsPlusNormal"/>
            </w:pPr>
            <w:r>
              <w:t>37. Доля субъектов МСП, которые заключили договоры при содействии центра координации поддержки экспортно ориентированных субъектов МСП, от общего количества воспользовавшихся услугами центра координации поддержки экспортно ориентированных субъектов МСП</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6,5</w:t>
            </w:r>
          </w:p>
        </w:tc>
        <w:tc>
          <w:tcPr>
            <w:tcW w:w="793" w:type="dxa"/>
          </w:tcPr>
          <w:p w:rsidR="004315C8" w:rsidRDefault="004315C8">
            <w:pPr>
              <w:pStyle w:val="ConsPlusNormal"/>
              <w:jc w:val="center"/>
            </w:pPr>
            <w:r>
              <w:t>6,7</w:t>
            </w:r>
          </w:p>
        </w:tc>
        <w:tc>
          <w:tcPr>
            <w:tcW w:w="793" w:type="dxa"/>
          </w:tcPr>
          <w:p w:rsidR="004315C8" w:rsidRDefault="004315C8">
            <w:pPr>
              <w:pStyle w:val="ConsPlusNormal"/>
              <w:jc w:val="center"/>
            </w:pPr>
            <w:r>
              <w:t>7,0</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в 2019 - 2020 годах целевой индикатор учитывался при расчете целевого индикатора N 12</w:t>
            </w:r>
          </w:p>
          <w:p w:rsidR="004315C8" w:rsidRDefault="004315C8">
            <w:pPr>
              <w:pStyle w:val="ConsPlusNormal"/>
            </w:pPr>
            <w:r>
              <w:t>(с 2021 года целевой индикатор исключен)</w:t>
            </w:r>
          </w:p>
        </w:tc>
      </w:tr>
      <w:tr w:rsidR="004315C8">
        <w:tc>
          <w:tcPr>
            <w:tcW w:w="1701" w:type="dxa"/>
            <w:vMerge w:val="restart"/>
            <w:tcBorders>
              <w:bottom w:val="nil"/>
            </w:tcBorders>
          </w:tcPr>
          <w:p w:rsidR="004315C8" w:rsidRDefault="004315C8">
            <w:pPr>
              <w:pStyle w:val="ConsPlusNormal"/>
            </w:pPr>
            <w:r>
              <w:t>Задача 4 государственной программы:</w:t>
            </w:r>
          </w:p>
          <w:p w:rsidR="004315C8" w:rsidRDefault="004315C8">
            <w:pPr>
              <w:pStyle w:val="ConsPlusNormal"/>
            </w:pPr>
            <w:r>
              <w:t xml:space="preserve">содействие субъектам малого и среднего предпринимательства в Новосибирской области в повышении инвестиционной и инновационной активности, а также развитию кооперации </w:t>
            </w:r>
            <w:hyperlink w:anchor="P1402">
              <w:r>
                <w:rPr>
                  <w:color w:val="0000FF"/>
                </w:rPr>
                <w:t>&lt;1&gt;</w:t>
              </w:r>
            </w:hyperlink>
          </w:p>
        </w:tc>
        <w:tc>
          <w:tcPr>
            <w:tcW w:w="2268" w:type="dxa"/>
          </w:tcPr>
          <w:p w:rsidR="004315C8" w:rsidRDefault="004315C8">
            <w:pPr>
              <w:pStyle w:val="ConsPlusNormal"/>
            </w:pPr>
            <w:r>
              <w:t>38. Количество субъектов МСП, реализующих инновационные проекты и проекты по модернизации производства в рамках государственной программы</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5687</w:t>
            </w:r>
          </w:p>
        </w:tc>
        <w:tc>
          <w:tcPr>
            <w:tcW w:w="793" w:type="dxa"/>
          </w:tcPr>
          <w:p w:rsidR="004315C8" w:rsidRDefault="004315C8">
            <w:pPr>
              <w:pStyle w:val="ConsPlusNormal"/>
              <w:jc w:val="center"/>
            </w:pPr>
            <w:r>
              <w:t>5580</w:t>
            </w:r>
          </w:p>
        </w:tc>
        <w:tc>
          <w:tcPr>
            <w:tcW w:w="793" w:type="dxa"/>
          </w:tcPr>
          <w:p w:rsidR="004315C8" w:rsidRDefault="004315C8">
            <w:pPr>
              <w:pStyle w:val="ConsPlusNormal"/>
              <w:jc w:val="center"/>
            </w:pPr>
            <w:r>
              <w:t>3668</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в 2019 - 2021 годах целевой индикатор учитывался при расчете целевого индикатора N 13</w:t>
            </w:r>
          </w:p>
          <w:p w:rsidR="004315C8" w:rsidRDefault="004315C8">
            <w:pPr>
              <w:pStyle w:val="ConsPlusNormal"/>
            </w:pPr>
            <w:r>
              <w:t>(с 2022 года целевой индикатор исключен)</w:t>
            </w:r>
          </w:p>
        </w:tc>
      </w:tr>
      <w:tr w:rsidR="004315C8">
        <w:tc>
          <w:tcPr>
            <w:tcW w:w="1701" w:type="dxa"/>
            <w:vMerge/>
            <w:tcBorders>
              <w:bottom w:val="nil"/>
            </w:tcBorders>
          </w:tcPr>
          <w:p w:rsidR="004315C8" w:rsidRDefault="004315C8">
            <w:pPr>
              <w:pStyle w:val="ConsPlusNormal"/>
            </w:pPr>
          </w:p>
        </w:tc>
        <w:tc>
          <w:tcPr>
            <w:tcW w:w="2268" w:type="dxa"/>
          </w:tcPr>
          <w:p w:rsidR="004315C8" w:rsidRDefault="004315C8">
            <w:pPr>
              <w:pStyle w:val="ConsPlusNormal"/>
            </w:pPr>
            <w:r>
              <w:t>39. Количество человек, воспользовавшихся услугами центров молодежного инновационного творчества</w:t>
            </w:r>
          </w:p>
        </w:tc>
        <w:tc>
          <w:tcPr>
            <w:tcW w:w="624" w:type="dxa"/>
          </w:tcPr>
          <w:p w:rsidR="004315C8" w:rsidRDefault="004315C8">
            <w:pPr>
              <w:pStyle w:val="ConsPlusNormal"/>
              <w:jc w:val="center"/>
            </w:pPr>
            <w:r>
              <w:t>чел.</w:t>
            </w:r>
          </w:p>
        </w:tc>
        <w:tc>
          <w:tcPr>
            <w:tcW w:w="793" w:type="dxa"/>
          </w:tcPr>
          <w:p w:rsidR="004315C8" w:rsidRDefault="004315C8">
            <w:pPr>
              <w:pStyle w:val="ConsPlusNormal"/>
              <w:jc w:val="center"/>
            </w:pPr>
            <w:r>
              <w:t>300</w:t>
            </w:r>
          </w:p>
        </w:tc>
        <w:tc>
          <w:tcPr>
            <w:tcW w:w="793" w:type="dxa"/>
          </w:tcPr>
          <w:p w:rsidR="004315C8" w:rsidRDefault="004315C8">
            <w:pPr>
              <w:pStyle w:val="ConsPlusNormal"/>
              <w:jc w:val="center"/>
            </w:pPr>
            <w:r>
              <w:t>600</w:t>
            </w:r>
          </w:p>
        </w:tc>
        <w:tc>
          <w:tcPr>
            <w:tcW w:w="793" w:type="dxa"/>
          </w:tcPr>
          <w:p w:rsidR="004315C8" w:rsidRDefault="004315C8">
            <w:pPr>
              <w:pStyle w:val="ConsPlusNormal"/>
              <w:jc w:val="center"/>
            </w:pPr>
            <w:r>
              <w:t>900</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целевой индикатор исключен с 2019 года</w:t>
            </w:r>
          </w:p>
        </w:tc>
      </w:tr>
      <w:tr w:rsidR="004315C8">
        <w:tc>
          <w:tcPr>
            <w:tcW w:w="1701" w:type="dxa"/>
            <w:vMerge/>
            <w:tcBorders>
              <w:bottom w:val="nil"/>
            </w:tcBorders>
          </w:tcPr>
          <w:p w:rsidR="004315C8" w:rsidRDefault="004315C8">
            <w:pPr>
              <w:pStyle w:val="ConsPlusNormal"/>
            </w:pPr>
          </w:p>
        </w:tc>
        <w:tc>
          <w:tcPr>
            <w:tcW w:w="2268" w:type="dxa"/>
          </w:tcPr>
          <w:p w:rsidR="004315C8" w:rsidRDefault="004315C8">
            <w:pPr>
              <w:pStyle w:val="ConsPlusNormal"/>
            </w:pPr>
            <w:r>
              <w:t>40. Темп роста выручки субъектов МСП - резидентов частных промышленных парков, получивших финансовую поддержку, к предшествующему году</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150</w:t>
            </w:r>
          </w:p>
        </w:tc>
        <w:tc>
          <w:tcPr>
            <w:tcW w:w="793" w:type="dxa"/>
          </w:tcPr>
          <w:p w:rsidR="004315C8" w:rsidRDefault="004315C8">
            <w:pPr>
              <w:pStyle w:val="ConsPlusNormal"/>
              <w:jc w:val="center"/>
            </w:pPr>
            <w:r>
              <w:t>130</w:t>
            </w:r>
          </w:p>
        </w:tc>
        <w:tc>
          <w:tcPr>
            <w:tcW w:w="793" w:type="dxa"/>
          </w:tcPr>
          <w:p w:rsidR="004315C8" w:rsidRDefault="004315C8">
            <w:pPr>
              <w:pStyle w:val="ConsPlusNormal"/>
              <w:jc w:val="center"/>
            </w:pPr>
            <w:r>
              <w:t>130</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целевой индикатор исключен с 2020 года</w:t>
            </w:r>
          </w:p>
        </w:tc>
      </w:tr>
      <w:tr w:rsidR="004315C8">
        <w:tc>
          <w:tcPr>
            <w:tcW w:w="1701" w:type="dxa"/>
            <w:vMerge w:val="restart"/>
            <w:tcBorders>
              <w:top w:val="nil"/>
            </w:tcBorders>
          </w:tcPr>
          <w:p w:rsidR="004315C8" w:rsidRDefault="004315C8">
            <w:pPr>
              <w:pStyle w:val="ConsPlusNormal"/>
            </w:pPr>
          </w:p>
        </w:tc>
        <w:tc>
          <w:tcPr>
            <w:tcW w:w="2268" w:type="dxa"/>
          </w:tcPr>
          <w:p w:rsidR="004315C8" w:rsidRDefault="004315C8">
            <w:pPr>
              <w:pStyle w:val="ConsPlusNormal"/>
            </w:pPr>
            <w:r>
              <w:t>41. Количество услуг, предоставленных МСП инжиниринговыми центрами</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142</w:t>
            </w:r>
          </w:p>
        </w:tc>
        <w:tc>
          <w:tcPr>
            <w:tcW w:w="793" w:type="dxa"/>
          </w:tcPr>
          <w:p w:rsidR="004315C8" w:rsidRDefault="004315C8">
            <w:pPr>
              <w:pStyle w:val="ConsPlusNormal"/>
              <w:jc w:val="center"/>
            </w:pPr>
            <w:r>
              <w:t>155</w:t>
            </w:r>
          </w:p>
        </w:tc>
        <w:tc>
          <w:tcPr>
            <w:tcW w:w="793" w:type="dxa"/>
          </w:tcPr>
          <w:p w:rsidR="004315C8" w:rsidRDefault="004315C8">
            <w:pPr>
              <w:pStyle w:val="ConsPlusNormal"/>
              <w:jc w:val="center"/>
            </w:pPr>
            <w:r>
              <w:t>100</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с 2019 года учитывается при расчете целевого индикатора N 11</w:t>
            </w:r>
          </w:p>
        </w:tc>
      </w:tr>
      <w:tr w:rsidR="004315C8">
        <w:tc>
          <w:tcPr>
            <w:tcW w:w="1701" w:type="dxa"/>
            <w:vMerge/>
            <w:tcBorders>
              <w:top w:val="nil"/>
            </w:tcBorders>
          </w:tcPr>
          <w:p w:rsidR="004315C8" w:rsidRDefault="004315C8">
            <w:pPr>
              <w:pStyle w:val="ConsPlusNormal"/>
            </w:pPr>
          </w:p>
        </w:tc>
        <w:tc>
          <w:tcPr>
            <w:tcW w:w="2268" w:type="dxa"/>
          </w:tcPr>
          <w:p w:rsidR="004315C8" w:rsidRDefault="004315C8">
            <w:pPr>
              <w:pStyle w:val="ConsPlusNormal"/>
            </w:pPr>
            <w:r>
              <w:t>42. Количество рабочих мест в относящихся к малым предприятиям компаниях - резидентах бизнес-инкубаторов, технопарков, промышленных парков, средства на создание и развитие которых выделены в рамках программы финансовой поддержки малого и среднего предпринимательства, реализуемой Минэкономразвития России</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232</w:t>
            </w:r>
          </w:p>
        </w:tc>
        <w:tc>
          <w:tcPr>
            <w:tcW w:w="793" w:type="dxa"/>
          </w:tcPr>
          <w:p w:rsidR="004315C8" w:rsidRDefault="004315C8">
            <w:pPr>
              <w:pStyle w:val="ConsPlusNormal"/>
              <w:jc w:val="center"/>
            </w:pPr>
            <w:r>
              <w:t>240</w:t>
            </w:r>
          </w:p>
        </w:tc>
        <w:tc>
          <w:tcPr>
            <w:tcW w:w="793" w:type="dxa"/>
          </w:tcPr>
          <w:p w:rsidR="004315C8" w:rsidRDefault="004315C8">
            <w:pPr>
              <w:pStyle w:val="ConsPlusNormal"/>
              <w:jc w:val="center"/>
            </w:pPr>
            <w:r>
              <w:t>240</w:t>
            </w:r>
          </w:p>
        </w:tc>
        <w:tc>
          <w:tcPr>
            <w:tcW w:w="793" w:type="dxa"/>
          </w:tcPr>
          <w:p w:rsidR="004315C8" w:rsidRDefault="004315C8">
            <w:pPr>
              <w:pStyle w:val="ConsPlusNormal"/>
              <w:jc w:val="center"/>
            </w:pPr>
            <w:r>
              <w:t>259</w:t>
            </w:r>
          </w:p>
        </w:tc>
        <w:tc>
          <w:tcPr>
            <w:tcW w:w="793" w:type="dxa"/>
          </w:tcPr>
          <w:p w:rsidR="004315C8" w:rsidRDefault="004315C8">
            <w:pPr>
              <w:pStyle w:val="ConsPlusNormal"/>
              <w:jc w:val="center"/>
            </w:pPr>
            <w:r>
              <w:t>259</w:t>
            </w:r>
          </w:p>
        </w:tc>
        <w:tc>
          <w:tcPr>
            <w:tcW w:w="793" w:type="dxa"/>
          </w:tcPr>
          <w:p w:rsidR="004315C8" w:rsidRDefault="004315C8">
            <w:pPr>
              <w:pStyle w:val="ConsPlusNormal"/>
              <w:jc w:val="center"/>
            </w:pPr>
            <w:r>
              <w:t>113</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с 2022 года целевой индикатор исключен</w:t>
            </w:r>
          </w:p>
        </w:tc>
      </w:tr>
      <w:tr w:rsidR="004315C8">
        <w:tc>
          <w:tcPr>
            <w:tcW w:w="1701" w:type="dxa"/>
            <w:vMerge w:val="restart"/>
            <w:tcBorders>
              <w:bottom w:val="nil"/>
            </w:tcBorders>
          </w:tcPr>
          <w:p w:rsidR="004315C8" w:rsidRDefault="004315C8">
            <w:pPr>
              <w:pStyle w:val="ConsPlusNormal"/>
            </w:pPr>
            <w:r>
              <w:t>Задача 5 государственной программы:</w:t>
            </w:r>
          </w:p>
          <w:p w:rsidR="004315C8" w:rsidRDefault="004315C8">
            <w:pPr>
              <w:pStyle w:val="ConsPlusNormal"/>
            </w:pPr>
            <w:r>
              <w:t xml:space="preserve">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 </w:t>
            </w:r>
            <w:hyperlink w:anchor="P1403">
              <w:r>
                <w:rPr>
                  <w:color w:val="0000FF"/>
                </w:rPr>
                <w:t>&lt;2&gt;</w:t>
              </w:r>
            </w:hyperlink>
          </w:p>
        </w:tc>
        <w:tc>
          <w:tcPr>
            <w:tcW w:w="2268" w:type="dxa"/>
          </w:tcPr>
          <w:p w:rsidR="004315C8" w:rsidRDefault="004315C8">
            <w:pPr>
              <w:pStyle w:val="ConsPlusNormal"/>
            </w:pPr>
            <w:r>
              <w:t>43. Доля кредитов субъектам МСП в общем кредитном портфеле юридических лиц и индивидуальных предпринимателей</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31,7</w:t>
            </w:r>
          </w:p>
        </w:tc>
        <w:tc>
          <w:tcPr>
            <w:tcW w:w="793" w:type="dxa"/>
          </w:tcPr>
          <w:p w:rsidR="004315C8" w:rsidRDefault="004315C8">
            <w:pPr>
              <w:pStyle w:val="ConsPlusNormal"/>
              <w:jc w:val="center"/>
            </w:pPr>
            <w:r>
              <w:t>31,8</w:t>
            </w:r>
          </w:p>
        </w:tc>
        <w:tc>
          <w:tcPr>
            <w:tcW w:w="793" w:type="dxa"/>
          </w:tcPr>
          <w:p w:rsidR="004315C8" w:rsidRDefault="004315C8">
            <w:pPr>
              <w:pStyle w:val="ConsPlusNormal"/>
              <w:jc w:val="center"/>
            </w:pPr>
            <w:r>
              <w:t>36,8</w:t>
            </w:r>
          </w:p>
        </w:tc>
        <w:tc>
          <w:tcPr>
            <w:tcW w:w="793" w:type="dxa"/>
          </w:tcPr>
          <w:p w:rsidR="004315C8" w:rsidRDefault="004315C8">
            <w:pPr>
              <w:pStyle w:val="ConsPlusNormal"/>
              <w:jc w:val="center"/>
            </w:pPr>
            <w:r>
              <w:t>42,3</w:t>
            </w:r>
          </w:p>
        </w:tc>
        <w:tc>
          <w:tcPr>
            <w:tcW w:w="793" w:type="dxa"/>
          </w:tcPr>
          <w:p w:rsidR="004315C8" w:rsidRDefault="004315C8">
            <w:pPr>
              <w:pStyle w:val="ConsPlusNormal"/>
              <w:jc w:val="center"/>
            </w:pPr>
            <w:r>
              <w:t>45,0</w:t>
            </w:r>
          </w:p>
        </w:tc>
        <w:tc>
          <w:tcPr>
            <w:tcW w:w="793" w:type="dxa"/>
          </w:tcPr>
          <w:p w:rsidR="004315C8" w:rsidRDefault="004315C8">
            <w:pPr>
              <w:pStyle w:val="ConsPlusNormal"/>
              <w:jc w:val="center"/>
            </w:pPr>
            <w:r>
              <w:t>45,0</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904" w:type="dxa"/>
          </w:tcPr>
          <w:p w:rsidR="004315C8" w:rsidRDefault="004315C8">
            <w:pPr>
              <w:pStyle w:val="ConsPlusNormal"/>
              <w:jc w:val="center"/>
            </w:pPr>
            <w:r>
              <w:t>-</w:t>
            </w:r>
          </w:p>
        </w:tc>
        <w:tc>
          <w:tcPr>
            <w:tcW w:w="2268" w:type="dxa"/>
          </w:tcPr>
          <w:p w:rsidR="004315C8" w:rsidRDefault="004315C8">
            <w:pPr>
              <w:pStyle w:val="ConsPlusNormal"/>
            </w:pPr>
            <w:r>
              <w:t>с 2022 года целевой индикатор исключен</w:t>
            </w:r>
          </w:p>
        </w:tc>
      </w:tr>
      <w:tr w:rsidR="004315C8">
        <w:tc>
          <w:tcPr>
            <w:tcW w:w="1701" w:type="dxa"/>
            <w:vMerge/>
            <w:tcBorders>
              <w:bottom w:val="nil"/>
            </w:tcBorders>
          </w:tcPr>
          <w:p w:rsidR="004315C8" w:rsidRDefault="004315C8">
            <w:pPr>
              <w:pStyle w:val="ConsPlusNormal"/>
            </w:pPr>
          </w:p>
        </w:tc>
        <w:tc>
          <w:tcPr>
            <w:tcW w:w="2268" w:type="dxa"/>
          </w:tcPr>
          <w:p w:rsidR="004315C8" w:rsidRDefault="004315C8">
            <w:pPr>
              <w:pStyle w:val="ConsPlusNormal"/>
            </w:pPr>
            <w:r>
              <w:t>44. Эффективность размещения средств Гарантийного фонда Новосибирской области</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490</w:t>
            </w:r>
          </w:p>
        </w:tc>
        <w:tc>
          <w:tcPr>
            <w:tcW w:w="793" w:type="dxa"/>
          </w:tcPr>
          <w:p w:rsidR="004315C8" w:rsidRDefault="004315C8">
            <w:pPr>
              <w:pStyle w:val="ConsPlusNormal"/>
              <w:jc w:val="center"/>
            </w:pPr>
            <w:r>
              <w:t>500</w:t>
            </w:r>
          </w:p>
        </w:tc>
        <w:tc>
          <w:tcPr>
            <w:tcW w:w="793" w:type="dxa"/>
          </w:tcPr>
          <w:p w:rsidR="004315C8" w:rsidRDefault="004315C8">
            <w:pPr>
              <w:pStyle w:val="ConsPlusNormal"/>
              <w:jc w:val="center"/>
            </w:pPr>
            <w:r>
              <w:t>500</w:t>
            </w:r>
          </w:p>
        </w:tc>
        <w:tc>
          <w:tcPr>
            <w:tcW w:w="793" w:type="dxa"/>
          </w:tcPr>
          <w:p w:rsidR="004315C8" w:rsidRDefault="004315C8">
            <w:pPr>
              <w:pStyle w:val="ConsPlusNormal"/>
              <w:jc w:val="center"/>
            </w:pPr>
            <w:r>
              <w:t>500</w:t>
            </w:r>
          </w:p>
        </w:tc>
        <w:tc>
          <w:tcPr>
            <w:tcW w:w="793" w:type="dxa"/>
          </w:tcPr>
          <w:p w:rsidR="004315C8" w:rsidRDefault="004315C8">
            <w:pPr>
              <w:pStyle w:val="ConsPlusNormal"/>
              <w:jc w:val="center"/>
            </w:pPr>
            <w:r>
              <w:t>500</w:t>
            </w:r>
          </w:p>
        </w:tc>
        <w:tc>
          <w:tcPr>
            <w:tcW w:w="793" w:type="dxa"/>
          </w:tcPr>
          <w:p w:rsidR="004315C8" w:rsidRDefault="004315C8">
            <w:pPr>
              <w:pStyle w:val="ConsPlusNormal"/>
              <w:jc w:val="center"/>
            </w:pPr>
            <w:r>
              <w:t>500</w:t>
            </w:r>
          </w:p>
        </w:tc>
        <w:tc>
          <w:tcPr>
            <w:tcW w:w="793" w:type="dxa"/>
          </w:tcPr>
          <w:p w:rsidR="004315C8" w:rsidRDefault="004315C8">
            <w:pPr>
              <w:pStyle w:val="ConsPlusNormal"/>
              <w:jc w:val="center"/>
            </w:pPr>
            <w:r>
              <w:t>570</w:t>
            </w:r>
          </w:p>
        </w:tc>
        <w:tc>
          <w:tcPr>
            <w:tcW w:w="793" w:type="dxa"/>
          </w:tcPr>
          <w:p w:rsidR="004315C8" w:rsidRDefault="004315C8">
            <w:pPr>
              <w:pStyle w:val="ConsPlusNormal"/>
              <w:jc w:val="center"/>
            </w:pPr>
            <w:r>
              <w:t>750</w:t>
            </w:r>
          </w:p>
        </w:tc>
        <w:tc>
          <w:tcPr>
            <w:tcW w:w="793" w:type="dxa"/>
          </w:tcPr>
          <w:p w:rsidR="004315C8" w:rsidRDefault="004315C8">
            <w:pPr>
              <w:pStyle w:val="ConsPlusNormal"/>
              <w:jc w:val="center"/>
            </w:pPr>
            <w:r>
              <w:t>750</w:t>
            </w:r>
          </w:p>
        </w:tc>
        <w:tc>
          <w:tcPr>
            <w:tcW w:w="904" w:type="dxa"/>
          </w:tcPr>
          <w:p w:rsidR="004315C8" w:rsidRDefault="004315C8">
            <w:pPr>
              <w:pStyle w:val="ConsPlusNormal"/>
              <w:jc w:val="center"/>
            </w:pPr>
            <w:r>
              <w:t>750</w:t>
            </w:r>
          </w:p>
        </w:tc>
        <w:tc>
          <w:tcPr>
            <w:tcW w:w="2268" w:type="dxa"/>
          </w:tcPr>
          <w:p w:rsidR="004315C8" w:rsidRDefault="004315C8">
            <w:pPr>
              <w:pStyle w:val="ConsPlusNormal"/>
            </w:pPr>
          </w:p>
        </w:tc>
      </w:tr>
      <w:tr w:rsidR="004315C8">
        <w:tc>
          <w:tcPr>
            <w:tcW w:w="1701" w:type="dxa"/>
            <w:vMerge/>
            <w:tcBorders>
              <w:bottom w:val="nil"/>
            </w:tcBorders>
          </w:tcPr>
          <w:p w:rsidR="004315C8" w:rsidRDefault="004315C8">
            <w:pPr>
              <w:pStyle w:val="ConsPlusNormal"/>
            </w:pPr>
          </w:p>
        </w:tc>
        <w:tc>
          <w:tcPr>
            <w:tcW w:w="2268" w:type="dxa"/>
          </w:tcPr>
          <w:p w:rsidR="004315C8" w:rsidRDefault="004315C8">
            <w:pPr>
              <w:pStyle w:val="ConsPlusNormal"/>
            </w:pPr>
            <w:r>
              <w:t>45. Объем предоставленных субъектам МСП гарантий (поручительств) на конец года</w:t>
            </w:r>
          </w:p>
        </w:tc>
        <w:tc>
          <w:tcPr>
            <w:tcW w:w="624" w:type="dxa"/>
          </w:tcPr>
          <w:p w:rsidR="004315C8" w:rsidRDefault="004315C8">
            <w:pPr>
              <w:pStyle w:val="ConsPlusNormal"/>
              <w:jc w:val="center"/>
            </w:pPr>
            <w:r>
              <w:t>млрд руб.</w:t>
            </w:r>
          </w:p>
        </w:tc>
        <w:tc>
          <w:tcPr>
            <w:tcW w:w="793" w:type="dxa"/>
          </w:tcPr>
          <w:p w:rsidR="004315C8" w:rsidRDefault="004315C8">
            <w:pPr>
              <w:pStyle w:val="ConsPlusNormal"/>
              <w:jc w:val="center"/>
            </w:pPr>
            <w:r>
              <w:t>1,7</w:t>
            </w:r>
          </w:p>
        </w:tc>
        <w:tc>
          <w:tcPr>
            <w:tcW w:w="793" w:type="dxa"/>
          </w:tcPr>
          <w:p w:rsidR="004315C8" w:rsidRDefault="004315C8">
            <w:pPr>
              <w:pStyle w:val="ConsPlusNormal"/>
              <w:jc w:val="center"/>
            </w:pPr>
            <w:r>
              <w:t>1,78</w:t>
            </w:r>
          </w:p>
        </w:tc>
        <w:tc>
          <w:tcPr>
            <w:tcW w:w="793" w:type="dxa"/>
          </w:tcPr>
          <w:p w:rsidR="004315C8" w:rsidRDefault="004315C8">
            <w:pPr>
              <w:pStyle w:val="ConsPlusNormal"/>
              <w:jc w:val="center"/>
            </w:pPr>
            <w:r>
              <w:t>1,85</w:t>
            </w:r>
          </w:p>
        </w:tc>
        <w:tc>
          <w:tcPr>
            <w:tcW w:w="793" w:type="dxa"/>
          </w:tcPr>
          <w:p w:rsidR="004315C8" w:rsidRDefault="004315C8">
            <w:pPr>
              <w:pStyle w:val="ConsPlusNormal"/>
              <w:jc w:val="center"/>
            </w:pPr>
            <w:r>
              <w:t>2,2</w:t>
            </w:r>
          </w:p>
        </w:tc>
        <w:tc>
          <w:tcPr>
            <w:tcW w:w="793" w:type="dxa"/>
          </w:tcPr>
          <w:p w:rsidR="004315C8" w:rsidRDefault="004315C8">
            <w:pPr>
              <w:pStyle w:val="ConsPlusNormal"/>
              <w:jc w:val="center"/>
            </w:pPr>
            <w:r>
              <w:t>2,2</w:t>
            </w:r>
          </w:p>
        </w:tc>
        <w:tc>
          <w:tcPr>
            <w:tcW w:w="793" w:type="dxa"/>
          </w:tcPr>
          <w:p w:rsidR="004315C8" w:rsidRDefault="004315C8">
            <w:pPr>
              <w:pStyle w:val="ConsPlusNormal"/>
              <w:jc w:val="center"/>
            </w:pPr>
            <w:r>
              <w:t>2,2</w:t>
            </w:r>
          </w:p>
        </w:tc>
        <w:tc>
          <w:tcPr>
            <w:tcW w:w="793" w:type="dxa"/>
          </w:tcPr>
          <w:p w:rsidR="004315C8" w:rsidRDefault="004315C8">
            <w:pPr>
              <w:pStyle w:val="ConsPlusNormal"/>
              <w:jc w:val="center"/>
            </w:pPr>
            <w:r>
              <w:t>2,5</w:t>
            </w:r>
          </w:p>
        </w:tc>
        <w:tc>
          <w:tcPr>
            <w:tcW w:w="793" w:type="dxa"/>
          </w:tcPr>
          <w:p w:rsidR="004315C8" w:rsidRDefault="004315C8">
            <w:pPr>
              <w:pStyle w:val="ConsPlusNormal"/>
              <w:jc w:val="center"/>
            </w:pPr>
            <w:r>
              <w:t>3,5</w:t>
            </w:r>
          </w:p>
        </w:tc>
        <w:tc>
          <w:tcPr>
            <w:tcW w:w="793" w:type="dxa"/>
          </w:tcPr>
          <w:p w:rsidR="004315C8" w:rsidRDefault="004315C8">
            <w:pPr>
              <w:pStyle w:val="ConsPlusNormal"/>
              <w:jc w:val="center"/>
            </w:pPr>
            <w:r>
              <w:t>3,5</w:t>
            </w:r>
          </w:p>
        </w:tc>
        <w:tc>
          <w:tcPr>
            <w:tcW w:w="904" w:type="dxa"/>
          </w:tcPr>
          <w:p w:rsidR="004315C8" w:rsidRDefault="004315C8">
            <w:pPr>
              <w:pStyle w:val="ConsPlusNormal"/>
              <w:jc w:val="center"/>
            </w:pPr>
            <w:r>
              <w:t>3,5</w:t>
            </w:r>
          </w:p>
        </w:tc>
        <w:tc>
          <w:tcPr>
            <w:tcW w:w="2268" w:type="dxa"/>
          </w:tcPr>
          <w:p w:rsidR="004315C8" w:rsidRDefault="004315C8">
            <w:pPr>
              <w:pStyle w:val="ConsPlusNormal"/>
            </w:pPr>
            <w:r>
              <w:t>входит в перечень показателей, используемых для расчета национального рейтинга состояния инвестиционного климата в Новосибирской области</w:t>
            </w:r>
          </w:p>
        </w:tc>
      </w:tr>
      <w:tr w:rsidR="004315C8">
        <w:tc>
          <w:tcPr>
            <w:tcW w:w="1701" w:type="dxa"/>
            <w:vMerge/>
            <w:tcBorders>
              <w:bottom w:val="nil"/>
            </w:tcBorders>
          </w:tcPr>
          <w:p w:rsidR="004315C8" w:rsidRDefault="004315C8">
            <w:pPr>
              <w:pStyle w:val="ConsPlusNormal"/>
            </w:pPr>
          </w:p>
        </w:tc>
        <w:tc>
          <w:tcPr>
            <w:tcW w:w="2268" w:type="dxa"/>
          </w:tcPr>
          <w:p w:rsidR="004315C8" w:rsidRDefault="004315C8">
            <w:pPr>
              <w:pStyle w:val="ConsPlusNormal"/>
            </w:pPr>
            <w:r>
              <w:t>46. Эффективность размещения средств микрофинансовой организации</w:t>
            </w:r>
          </w:p>
        </w:tc>
        <w:tc>
          <w:tcPr>
            <w:tcW w:w="624" w:type="dxa"/>
          </w:tcPr>
          <w:p w:rsidR="004315C8" w:rsidRDefault="004315C8">
            <w:pPr>
              <w:pStyle w:val="ConsPlusNormal"/>
              <w:jc w:val="center"/>
            </w:pPr>
            <w:r>
              <w:t>%</w:t>
            </w:r>
          </w:p>
        </w:tc>
        <w:tc>
          <w:tcPr>
            <w:tcW w:w="793" w:type="dxa"/>
          </w:tcPr>
          <w:p w:rsidR="004315C8" w:rsidRDefault="004315C8">
            <w:pPr>
              <w:pStyle w:val="ConsPlusNormal"/>
              <w:jc w:val="center"/>
            </w:pPr>
            <w:r>
              <w:t>70</w:t>
            </w:r>
          </w:p>
        </w:tc>
        <w:tc>
          <w:tcPr>
            <w:tcW w:w="793" w:type="dxa"/>
          </w:tcPr>
          <w:p w:rsidR="004315C8" w:rsidRDefault="004315C8">
            <w:pPr>
              <w:pStyle w:val="ConsPlusNormal"/>
              <w:jc w:val="center"/>
            </w:pPr>
            <w:r>
              <w:t>70</w:t>
            </w:r>
          </w:p>
        </w:tc>
        <w:tc>
          <w:tcPr>
            <w:tcW w:w="793" w:type="dxa"/>
          </w:tcPr>
          <w:p w:rsidR="004315C8" w:rsidRDefault="004315C8">
            <w:pPr>
              <w:pStyle w:val="ConsPlusNormal"/>
              <w:jc w:val="center"/>
            </w:pPr>
            <w:r>
              <w:t>70</w:t>
            </w:r>
          </w:p>
        </w:tc>
        <w:tc>
          <w:tcPr>
            <w:tcW w:w="793" w:type="dxa"/>
          </w:tcPr>
          <w:p w:rsidR="004315C8" w:rsidRDefault="004315C8">
            <w:pPr>
              <w:pStyle w:val="ConsPlusNormal"/>
              <w:jc w:val="center"/>
            </w:pPr>
            <w:r>
              <w:t>70</w:t>
            </w:r>
          </w:p>
        </w:tc>
        <w:tc>
          <w:tcPr>
            <w:tcW w:w="793" w:type="dxa"/>
          </w:tcPr>
          <w:p w:rsidR="004315C8" w:rsidRDefault="004315C8">
            <w:pPr>
              <w:pStyle w:val="ConsPlusNormal"/>
              <w:jc w:val="center"/>
            </w:pPr>
            <w:r>
              <w:t>70</w:t>
            </w:r>
          </w:p>
        </w:tc>
        <w:tc>
          <w:tcPr>
            <w:tcW w:w="793" w:type="dxa"/>
          </w:tcPr>
          <w:p w:rsidR="004315C8" w:rsidRDefault="004315C8">
            <w:pPr>
              <w:pStyle w:val="ConsPlusNormal"/>
              <w:jc w:val="center"/>
            </w:pPr>
            <w:r>
              <w:t>70</w:t>
            </w:r>
          </w:p>
        </w:tc>
        <w:tc>
          <w:tcPr>
            <w:tcW w:w="793" w:type="dxa"/>
          </w:tcPr>
          <w:p w:rsidR="004315C8" w:rsidRDefault="004315C8">
            <w:pPr>
              <w:pStyle w:val="ConsPlusNormal"/>
              <w:jc w:val="center"/>
            </w:pPr>
            <w:r>
              <w:t>72</w:t>
            </w:r>
          </w:p>
        </w:tc>
        <w:tc>
          <w:tcPr>
            <w:tcW w:w="793" w:type="dxa"/>
          </w:tcPr>
          <w:p w:rsidR="004315C8" w:rsidRDefault="004315C8">
            <w:pPr>
              <w:pStyle w:val="ConsPlusNormal"/>
              <w:jc w:val="center"/>
            </w:pPr>
            <w:r>
              <w:t>75</w:t>
            </w:r>
          </w:p>
        </w:tc>
        <w:tc>
          <w:tcPr>
            <w:tcW w:w="793" w:type="dxa"/>
          </w:tcPr>
          <w:p w:rsidR="004315C8" w:rsidRDefault="004315C8">
            <w:pPr>
              <w:pStyle w:val="ConsPlusNormal"/>
              <w:jc w:val="center"/>
            </w:pPr>
            <w:r>
              <w:t>75</w:t>
            </w:r>
          </w:p>
        </w:tc>
        <w:tc>
          <w:tcPr>
            <w:tcW w:w="904" w:type="dxa"/>
          </w:tcPr>
          <w:p w:rsidR="004315C8" w:rsidRDefault="004315C8">
            <w:pPr>
              <w:pStyle w:val="ConsPlusNormal"/>
              <w:jc w:val="center"/>
            </w:pPr>
            <w:r>
              <w:t>75</w:t>
            </w:r>
          </w:p>
        </w:tc>
        <w:tc>
          <w:tcPr>
            <w:tcW w:w="2268" w:type="dxa"/>
          </w:tcPr>
          <w:p w:rsidR="004315C8" w:rsidRDefault="004315C8">
            <w:pPr>
              <w:pStyle w:val="ConsPlusNormal"/>
            </w:pPr>
          </w:p>
        </w:tc>
      </w:tr>
      <w:tr w:rsidR="004315C8">
        <w:tc>
          <w:tcPr>
            <w:tcW w:w="1701" w:type="dxa"/>
            <w:tcBorders>
              <w:top w:val="nil"/>
            </w:tcBorders>
          </w:tcPr>
          <w:p w:rsidR="004315C8" w:rsidRDefault="004315C8">
            <w:pPr>
              <w:pStyle w:val="ConsPlusNormal"/>
            </w:pPr>
          </w:p>
        </w:tc>
        <w:tc>
          <w:tcPr>
            <w:tcW w:w="2268" w:type="dxa"/>
          </w:tcPr>
          <w:p w:rsidR="004315C8" w:rsidRDefault="004315C8">
            <w:pPr>
              <w:pStyle w:val="ConsPlusNormal"/>
            </w:pPr>
            <w:r>
              <w:t>47. Количество выдаваемых микрозаймов субъектам МСП, нарастающим итогом</w:t>
            </w:r>
          </w:p>
        </w:tc>
        <w:tc>
          <w:tcPr>
            <w:tcW w:w="624" w:type="dxa"/>
          </w:tcPr>
          <w:p w:rsidR="004315C8" w:rsidRDefault="004315C8">
            <w:pPr>
              <w:pStyle w:val="ConsPlusNormal"/>
              <w:jc w:val="center"/>
            </w:pPr>
            <w:r>
              <w:t>ед.</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w:t>
            </w:r>
          </w:p>
        </w:tc>
        <w:tc>
          <w:tcPr>
            <w:tcW w:w="793" w:type="dxa"/>
          </w:tcPr>
          <w:p w:rsidR="004315C8" w:rsidRDefault="004315C8">
            <w:pPr>
              <w:pStyle w:val="ConsPlusNormal"/>
              <w:jc w:val="center"/>
            </w:pPr>
            <w:r>
              <w:t>487</w:t>
            </w:r>
          </w:p>
        </w:tc>
        <w:tc>
          <w:tcPr>
            <w:tcW w:w="793" w:type="dxa"/>
          </w:tcPr>
          <w:p w:rsidR="004315C8" w:rsidRDefault="004315C8">
            <w:pPr>
              <w:pStyle w:val="ConsPlusNormal"/>
              <w:jc w:val="center"/>
            </w:pPr>
            <w:r>
              <w:t>704</w:t>
            </w:r>
          </w:p>
        </w:tc>
        <w:tc>
          <w:tcPr>
            <w:tcW w:w="793" w:type="dxa"/>
          </w:tcPr>
          <w:p w:rsidR="004315C8" w:rsidRDefault="004315C8">
            <w:pPr>
              <w:pStyle w:val="ConsPlusNormal"/>
              <w:jc w:val="center"/>
            </w:pPr>
            <w:r>
              <w:t>607</w:t>
            </w:r>
          </w:p>
        </w:tc>
        <w:tc>
          <w:tcPr>
            <w:tcW w:w="793" w:type="dxa"/>
          </w:tcPr>
          <w:p w:rsidR="004315C8" w:rsidRDefault="004315C8">
            <w:pPr>
              <w:pStyle w:val="ConsPlusNormal"/>
              <w:jc w:val="center"/>
            </w:pPr>
            <w:r>
              <w:t>671</w:t>
            </w:r>
          </w:p>
        </w:tc>
        <w:tc>
          <w:tcPr>
            <w:tcW w:w="793" w:type="dxa"/>
          </w:tcPr>
          <w:p w:rsidR="004315C8" w:rsidRDefault="004315C8">
            <w:pPr>
              <w:pStyle w:val="ConsPlusNormal"/>
              <w:jc w:val="center"/>
            </w:pPr>
            <w:r>
              <w:t>727</w:t>
            </w:r>
          </w:p>
        </w:tc>
        <w:tc>
          <w:tcPr>
            <w:tcW w:w="793" w:type="dxa"/>
          </w:tcPr>
          <w:p w:rsidR="004315C8" w:rsidRDefault="004315C8">
            <w:pPr>
              <w:pStyle w:val="ConsPlusNormal"/>
              <w:jc w:val="center"/>
            </w:pPr>
            <w:r>
              <w:t>920</w:t>
            </w:r>
          </w:p>
        </w:tc>
        <w:tc>
          <w:tcPr>
            <w:tcW w:w="793" w:type="dxa"/>
          </w:tcPr>
          <w:p w:rsidR="004315C8" w:rsidRDefault="004315C8">
            <w:pPr>
              <w:pStyle w:val="ConsPlusNormal"/>
              <w:jc w:val="center"/>
            </w:pPr>
            <w:r>
              <w:t>920</w:t>
            </w:r>
          </w:p>
        </w:tc>
        <w:tc>
          <w:tcPr>
            <w:tcW w:w="904" w:type="dxa"/>
          </w:tcPr>
          <w:p w:rsidR="004315C8" w:rsidRDefault="004315C8">
            <w:pPr>
              <w:pStyle w:val="ConsPlusNormal"/>
              <w:jc w:val="center"/>
            </w:pPr>
            <w:r>
              <w:t>920</w:t>
            </w:r>
          </w:p>
        </w:tc>
        <w:tc>
          <w:tcPr>
            <w:tcW w:w="2268" w:type="dxa"/>
          </w:tcPr>
          <w:p w:rsidR="004315C8" w:rsidRDefault="004315C8">
            <w:pPr>
              <w:pStyle w:val="ConsPlusNormal"/>
            </w:pPr>
            <w:r>
              <w:t>РП. Целевой индикатор предусмотрен региональным проектом "Расширение доступа субъектов МСП к финансовым ресурсам, в том числе к льготному финансированию" в 2019 - 2020 гг.</w:t>
            </w:r>
          </w:p>
          <w:p w:rsidR="004315C8" w:rsidRDefault="004315C8">
            <w:pPr>
              <w:pStyle w:val="ConsPlusNormal"/>
            </w:pPr>
            <w:r>
              <w:t>(на 2018 год приведено базовое значение показателя), региональными проектами "Акселерация субъектов МСП" и "Создание условий для легкого старта и комфортного ведения бизнеса", начиная с 2021 года</w:t>
            </w:r>
          </w:p>
        </w:tc>
      </w:tr>
    </w:tbl>
    <w:p w:rsidR="004315C8" w:rsidRDefault="004315C8">
      <w:pPr>
        <w:pStyle w:val="ConsPlusNormal"/>
        <w:sectPr w:rsidR="004315C8">
          <w:pgSz w:w="16838" w:h="11905" w:orient="landscape"/>
          <w:pgMar w:top="1701" w:right="1134" w:bottom="850" w:left="1134" w:header="0" w:footer="0" w:gutter="0"/>
          <w:cols w:space="720"/>
          <w:titlePg/>
        </w:sectPr>
      </w:pPr>
    </w:p>
    <w:p w:rsidR="004315C8" w:rsidRDefault="004315C8">
      <w:pPr>
        <w:pStyle w:val="ConsPlusNormal"/>
        <w:ind w:firstLine="540"/>
        <w:jc w:val="both"/>
      </w:pPr>
    </w:p>
    <w:p w:rsidR="004315C8" w:rsidRDefault="004315C8">
      <w:pPr>
        <w:pStyle w:val="ConsPlusNormal"/>
        <w:ind w:firstLine="540"/>
        <w:jc w:val="both"/>
      </w:pPr>
      <w:r>
        <w:t>--------------------------------</w:t>
      </w:r>
    </w:p>
    <w:p w:rsidR="004315C8" w:rsidRDefault="004315C8">
      <w:pPr>
        <w:pStyle w:val="ConsPlusNormal"/>
        <w:spacing w:before="220"/>
        <w:ind w:firstLine="540"/>
        <w:jc w:val="both"/>
      </w:pPr>
      <w:bookmarkStart w:id="2" w:name="P1402"/>
      <w:bookmarkEnd w:id="2"/>
      <w:r>
        <w:t>&lt;1&gt; - степень решения задачи оценивается в рамках целевого индикатора "Количество субъектов МСП и самозанятых граждан, получивших поддержку в рамках реализации мероприятий государственной программы ежегодно" и целевого индикатора "Количество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государственной программы";</w:t>
      </w:r>
    </w:p>
    <w:p w:rsidR="004315C8" w:rsidRDefault="004315C8">
      <w:pPr>
        <w:pStyle w:val="ConsPlusNormal"/>
        <w:spacing w:before="220"/>
        <w:ind w:firstLine="540"/>
        <w:jc w:val="both"/>
      </w:pPr>
      <w:bookmarkStart w:id="3" w:name="P1403"/>
      <w:bookmarkEnd w:id="3"/>
      <w:r>
        <w:t>&lt;2&gt; - с 2021 года целевые индикаторы задачи характеризуют достижение цели.</w:t>
      </w:r>
    </w:p>
    <w:p w:rsidR="004315C8" w:rsidRDefault="004315C8">
      <w:pPr>
        <w:pStyle w:val="ConsPlusNormal"/>
        <w:ind w:firstLine="540"/>
        <w:jc w:val="both"/>
      </w:pPr>
    </w:p>
    <w:p w:rsidR="004315C8" w:rsidRDefault="004315C8">
      <w:pPr>
        <w:pStyle w:val="ConsPlusNormal"/>
        <w:ind w:firstLine="540"/>
        <w:jc w:val="both"/>
      </w:pPr>
      <w:r>
        <w:t>Применяемое сокращение:</w:t>
      </w:r>
    </w:p>
    <w:p w:rsidR="004315C8" w:rsidRDefault="004315C8">
      <w:pPr>
        <w:pStyle w:val="ConsPlusNormal"/>
        <w:spacing w:before="220"/>
        <w:ind w:firstLine="540"/>
        <w:jc w:val="both"/>
      </w:pPr>
      <w:r>
        <w:t>субъекты МСП - субъекты малого и среднего предпринимательства.</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1"/>
      </w:pPr>
      <w:r>
        <w:t>Приложение N 2</w:t>
      </w:r>
    </w:p>
    <w:p w:rsidR="004315C8" w:rsidRDefault="004315C8">
      <w:pPr>
        <w:pStyle w:val="ConsPlusNormal"/>
        <w:jc w:val="right"/>
      </w:pPr>
      <w:r>
        <w:t>к государственной программе</w:t>
      </w:r>
    </w:p>
    <w:p w:rsidR="004315C8" w:rsidRDefault="004315C8">
      <w:pPr>
        <w:pStyle w:val="ConsPlusNormal"/>
        <w:jc w:val="right"/>
      </w:pPr>
      <w:r>
        <w:t>Новосибирской области "Развитие</w:t>
      </w:r>
    </w:p>
    <w:p w:rsidR="004315C8" w:rsidRDefault="004315C8">
      <w:pPr>
        <w:pStyle w:val="ConsPlusNormal"/>
        <w:jc w:val="right"/>
      </w:pPr>
      <w:r>
        <w:t>субъектов малого и среднего</w:t>
      </w:r>
    </w:p>
    <w:p w:rsidR="004315C8" w:rsidRDefault="004315C8">
      <w:pPr>
        <w:pStyle w:val="ConsPlusNormal"/>
        <w:jc w:val="right"/>
      </w:pPr>
      <w:r>
        <w:t>предпринимательства в</w:t>
      </w:r>
    </w:p>
    <w:p w:rsidR="004315C8" w:rsidRDefault="004315C8">
      <w:pPr>
        <w:pStyle w:val="ConsPlusNormal"/>
        <w:jc w:val="right"/>
      </w:pPr>
      <w:r>
        <w:t>Новосибирской области"</w:t>
      </w:r>
    </w:p>
    <w:p w:rsidR="004315C8" w:rsidRDefault="004315C8">
      <w:pPr>
        <w:pStyle w:val="ConsPlusNormal"/>
        <w:ind w:firstLine="540"/>
        <w:jc w:val="both"/>
      </w:pPr>
    </w:p>
    <w:p w:rsidR="004315C8" w:rsidRDefault="004315C8">
      <w:pPr>
        <w:pStyle w:val="ConsPlusTitle"/>
        <w:jc w:val="center"/>
      </w:pPr>
      <w:bookmarkStart w:id="4" w:name="P1419"/>
      <w:bookmarkEnd w:id="4"/>
      <w:r>
        <w:t>ОСНОВНЫЕ МЕРОПРИЯТИЯ</w:t>
      </w:r>
    </w:p>
    <w:p w:rsidR="004315C8" w:rsidRDefault="004315C8">
      <w:pPr>
        <w:pStyle w:val="ConsPlusTitle"/>
        <w:jc w:val="center"/>
      </w:pPr>
      <w:r>
        <w:t>государственной программы Новосибирской области "Развитие</w:t>
      </w:r>
    </w:p>
    <w:p w:rsidR="004315C8" w:rsidRDefault="004315C8">
      <w:pPr>
        <w:pStyle w:val="ConsPlusTitle"/>
        <w:jc w:val="center"/>
      </w:pPr>
      <w:r>
        <w:t>субъектов малого и среднего предпринимательства</w:t>
      </w:r>
    </w:p>
    <w:p w:rsidR="004315C8" w:rsidRDefault="004315C8">
      <w:pPr>
        <w:pStyle w:val="ConsPlusTitle"/>
        <w:jc w:val="center"/>
      </w:pPr>
      <w:r>
        <w:t>в Новосибирской области"</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 xml:space="preserve">(в ред. </w:t>
            </w:r>
            <w:hyperlink r:id="rId396">
              <w:r>
                <w:rPr>
                  <w:color w:val="0000FF"/>
                </w:rPr>
                <w:t>постановления</w:t>
              </w:r>
            </w:hyperlink>
            <w:r>
              <w:rPr>
                <w:color w:val="392C69"/>
              </w:rPr>
              <w:t xml:space="preserve"> Правительства Новосибирской области</w:t>
            </w:r>
          </w:p>
          <w:p w:rsidR="004315C8" w:rsidRDefault="004315C8">
            <w:pPr>
              <w:pStyle w:val="ConsPlusNormal"/>
              <w:jc w:val="center"/>
            </w:pPr>
            <w:r>
              <w:rPr>
                <w:color w:val="392C69"/>
              </w:rPr>
              <w:t>от 02.04.2019 N 128-п)</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sectPr w:rsidR="004315C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3004"/>
        <w:gridCol w:w="793"/>
        <w:gridCol w:w="6122"/>
      </w:tblGrid>
      <w:tr w:rsidR="004315C8">
        <w:tc>
          <w:tcPr>
            <w:tcW w:w="3685" w:type="dxa"/>
          </w:tcPr>
          <w:p w:rsidR="004315C8" w:rsidRDefault="004315C8">
            <w:pPr>
              <w:pStyle w:val="ConsPlusNormal"/>
              <w:jc w:val="center"/>
            </w:pPr>
            <w:r>
              <w:t>Наименование основного мероприятия</w:t>
            </w:r>
          </w:p>
        </w:tc>
        <w:tc>
          <w:tcPr>
            <w:tcW w:w="3004" w:type="dxa"/>
          </w:tcPr>
          <w:p w:rsidR="004315C8" w:rsidRDefault="004315C8">
            <w:pPr>
              <w:pStyle w:val="ConsPlusNormal"/>
              <w:jc w:val="center"/>
            </w:pPr>
            <w:r>
              <w:t>Государственные заказчики (ответственные за привлечение средств), исполнители программных мероприятий</w:t>
            </w:r>
          </w:p>
        </w:tc>
        <w:tc>
          <w:tcPr>
            <w:tcW w:w="793" w:type="dxa"/>
          </w:tcPr>
          <w:p w:rsidR="004315C8" w:rsidRDefault="004315C8">
            <w:pPr>
              <w:pStyle w:val="ConsPlusNormal"/>
              <w:jc w:val="center"/>
            </w:pPr>
            <w:r>
              <w:t>Срок реализации</w:t>
            </w:r>
          </w:p>
        </w:tc>
        <w:tc>
          <w:tcPr>
            <w:tcW w:w="6122" w:type="dxa"/>
          </w:tcPr>
          <w:p w:rsidR="004315C8" w:rsidRDefault="004315C8">
            <w:pPr>
              <w:pStyle w:val="ConsPlusNormal"/>
              <w:jc w:val="center"/>
            </w:pPr>
            <w:r>
              <w:t>Ожидаемый результат (краткое описание)</w:t>
            </w:r>
          </w:p>
        </w:tc>
      </w:tr>
      <w:tr w:rsidR="004315C8">
        <w:tc>
          <w:tcPr>
            <w:tcW w:w="13604" w:type="dxa"/>
            <w:gridSpan w:val="4"/>
          </w:tcPr>
          <w:p w:rsidR="004315C8" w:rsidRDefault="004315C8">
            <w:pPr>
              <w:pStyle w:val="ConsPlusNormal"/>
              <w:outlineLvl w:val="2"/>
            </w:pPr>
            <w:r>
              <w:t>Цель: развитие сферы малого и среднего предпринимательства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стабильно высокого уровня занятости</w:t>
            </w:r>
          </w:p>
        </w:tc>
      </w:tr>
      <w:tr w:rsidR="004315C8">
        <w:tc>
          <w:tcPr>
            <w:tcW w:w="13604" w:type="dxa"/>
            <w:gridSpan w:val="4"/>
          </w:tcPr>
          <w:p w:rsidR="004315C8" w:rsidRDefault="004315C8">
            <w:pPr>
              <w:pStyle w:val="ConsPlusNormal"/>
              <w:outlineLvl w:val="3"/>
            </w:pPr>
            <w:r>
              <w:t>Задача 1. 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Новосибирской области путем обеспечения доступности образовательной и информационно-консультационной поддержки</w:t>
            </w:r>
          </w:p>
        </w:tc>
      </w:tr>
      <w:tr w:rsidR="004315C8">
        <w:tc>
          <w:tcPr>
            <w:tcW w:w="3685" w:type="dxa"/>
          </w:tcPr>
          <w:p w:rsidR="004315C8" w:rsidRDefault="004315C8">
            <w:pPr>
              <w:pStyle w:val="ConsPlusNormal"/>
            </w:pPr>
            <w:r>
              <w:t>1.1. Развитие и обеспечение функционирования портала "Малое и среднее предпринимательство Новосибирской области"; размещение информации о развитии малого и среднего предпринимательства в информационно-телекоммуникационной сети Интернет на иных сайтах</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 xml:space="preserve">организации, отобранные в соответствии с Федеральным </w:t>
            </w:r>
            <w:hyperlink r:id="rId397">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повышение уровня осведомленности предпринимателей о состоянии развития малого и среднего предпринимательства в области и основных тенденциях развития, обеспечение СМиСП актуальной информацией по вопросам развития и поддержки малого и среднего предпринимательства в области;</w:t>
            </w:r>
          </w:p>
          <w:p w:rsidR="004315C8" w:rsidRDefault="004315C8">
            <w:pPr>
              <w:pStyle w:val="ConsPlusNormal"/>
            </w:pPr>
            <w:r>
              <w:t>доля СМиСП, воспользовавшихся информационной поддержкой, составит к концу 2018 года не менее 24% (2016 год - 20%)</w:t>
            </w:r>
          </w:p>
        </w:tc>
      </w:tr>
      <w:tr w:rsidR="004315C8">
        <w:tc>
          <w:tcPr>
            <w:tcW w:w="3685" w:type="dxa"/>
          </w:tcPr>
          <w:p w:rsidR="004315C8" w:rsidRDefault="004315C8">
            <w:pPr>
              <w:pStyle w:val="ConsPlusNormal"/>
            </w:pPr>
            <w:r>
              <w:t>1.2. Обеспечение функционирования Бизнес-навигатора МСП в Новосибирской области</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 xml:space="preserve">организации, отобранные в соответствии с Федеральным </w:t>
            </w:r>
            <w:hyperlink r:id="rId39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наполнение Бизнес-навигатора первичной и вторичной маркетинговой информацией о г. Бердске, а также монопрофильном муниципальном образовании р.п. Линево;</w:t>
            </w:r>
          </w:p>
          <w:p w:rsidR="004315C8" w:rsidRDefault="004315C8">
            <w:pPr>
              <w:pStyle w:val="ConsPlusNormal"/>
            </w:pPr>
            <w:r>
              <w:t>повышение уровня информированности СМиСП о возможностях для развития бизнеса</w:t>
            </w:r>
          </w:p>
        </w:tc>
      </w:tr>
      <w:tr w:rsidR="004315C8">
        <w:tc>
          <w:tcPr>
            <w:tcW w:w="3685" w:type="dxa"/>
          </w:tcPr>
          <w:p w:rsidR="004315C8" w:rsidRDefault="004315C8">
            <w:pPr>
              <w:pStyle w:val="ConsPlusNormal"/>
            </w:pPr>
            <w:r>
              <w:t>1.3. Проведение обучающих семинаров, курсов по вопросам осуществления предпринимательской деятельности</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НГТПП;</w:t>
            </w:r>
          </w:p>
          <w:p w:rsidR="004315C8" w:rsidRDefault="004315C8">
            <w:pPr>
              <w:pStyle w:val="ConsPlusNormal"/>
              <w:jc w:val="center"/>
            </w:pPr>
            <w:r>
              <w:t xml:space="preserve">организации, отобранные в соответствии с Федеральным </w:t>
            </w:r>
            <w:hyperlink r:id="rId399">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повышение уровня знаний предпринимателей по ведению предпринимательской деятельности, обеспечение СМиСП актуальной информацией по вопросам развития и поддержки малого и среднего предпринимательства в области;</w:t>
            </w:r>
          </w:p>
          <w:p w:rsidR="004315C8" w:rsidRDefault="004315C8">
            <w:pPr>
              <w:pStyle w:val="ConsPlusNormal"/>
            </w:pPr>
            <w:r>
              <w:t>обеспечение СМиСП квалифицированными кадрами;</w:t>
            </w:r>
          </w:p>
          <w:p w:rsidR="004315C8" w:rsidRDefault="004315C8">
            <w:pPr>
              <w:pStyle w:val="ConsPlusNormal"/>
            </w:pPr>
            <w:r>
              <w:t>обеспечение участия в семинарах,</w:t>
            </w:r>
          </w:p>
          <w:p w:rsidR="004315C8" w:rsidRDefault="004315C8">
            <w:pPr>
              <w:pStyle w:val="ConsPlusNormal"/>
            </w:pPr>
            <w:r>
              <w:t>на курсах в течение 2017 - 2018 гг. не менее 400 человек, осуществляющих деятельность на территориях муниципальных районов и городских округов</w:t>
            </w:r>
          </w:p>
        </w:tc>
      </w:tr>
      <w:tr w:rsidR="004315C8">
        <w:tc>
          <w:tcPr>
            <w:tcW w:w="3685" w:type="dxa"/>
          </w:tcPr>
          <w:p w:rsidR="004315C8" w:rsidRDefault="004315C8">
            <w:pPr>
              <w:pStyle w:val="ConsPlusNormal"/>
            </w:pPr>
            <w:r>
              <w:t>1.4. Поддержка и проведение конкурсов среди СМиСП по выявлению лучших СМиСП в Новосибирской области</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НГТПП;</w:t>
            </w:r>
          </w:p>
          <w:p w:rsidR="004315C8" w:rsidRDefault="004315C8">
            <w:pPr>
              <w:pStyle w:val="ConsPlusNormal"/>
              <w:jc w:val="center"/>
            </w:pPr>
            <w:r>
              <w:t xml:space="preserve">организации, отобранные в соответствии с Федеральным </w:t>
            </w:r>
            <w:hyperlink r:id="rId400">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пропаганда идеологии предпринимательства;</w:t>
            </w:r>
          </w:p>
          <w:p w:rsidR="004315C8" w:rsidRDefault="004315C8">
            <w:pPr>
              <w:pStyle w:val="ConsPlusNormal"/>
            </w:pPr>
            <w:r>
              <w:t>выявление лучших представителей СМиСП;</w:t>
            </w:r>
          </w:p>
          <w:p w:rsidR="004315C8" w:rsidRDefault="004315C8">
            <w:pPr>
              <w:pStyle w:val="ConsPlusNormal"/>
            </w:pPr>
            <w:r>
              <w:t>стимулирование производства и реализации качественных товаров, работ и услуг</w:t>
            </w:r>
          </w:p>
        </w:tc>
      </w:tr>
      <w:tr w:rsidR="004315C8">
        <w:tc>
          <w:tcPr>
            <w:tcW w:w="3685" w:type="dxa"/>
          </w:tcPr>
          <w:p w:rsidR="004315C8" w:rsidRDefault="004315C8">
            <w:pPr>
              <w:pStyle w:val="ConsPlusNormal"/>
            </w:pPr>
            <w:r>
              <w:t>1.5. Организация и проведение исследований о развитии СМиСП</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 xml:space="preserve">организации, отобранные в соответствии с Федеральным </w:t>
            </w:r>
            <w:hyperlink r:id="rId40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793" w:type="dxa"/>
          </w:tcPr>
          <w:p w:rsidR="004315C8" w:rsidRDefault="004315C8">
            <w:pPr>
              <w:pStyle w:val="ConsPlusNormal"/>
              <w:jc w:val="center"/>
            </w:pPr>
            <w:r>
              <w:t>2017 год</w:t>
            </w:r>
          </w:p>
        </w:tc>
        <w:tc>
          <w:tcPr>
            <w:tcW w:w="6122" w:type="dxa"/>
          </w:tcPr>
          <w:p w:rsidR="004315C8" w:rsidRDefault="004315C8">
            <w:pPr>
              <w:pStyle w:val="ConsPlusNormal"/>
            </w:pPr>
            <w:r>
              <w:t>выявление проблем развития предпринимательства в Новосибирской области и эффективности мер поддержки СМиСП</w:t>
            </w:r>
          </w:p>
        </w:tc>
      </w:tr>
      <w:tr w:rsidR="004315C8">
        <w:tc>
          <w:tcPr>
            <w:tcW w:w="3685" w:type="dxa"/>
          </w:tcPr>
          <w:p w:rsidR="004315C8" w:rsidRDefault="004315C8">
            <w:pPr>
              <w:pStyle w:val="ConsPlusNormal"/>
            </w:pPr>
            <w:r>
              <w:t>1.6. Создание и развитие Центра поддержки предпринимательства Новосибирской области</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ГУП НСО "НОЦРПП"</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повышение информированности СМиСП, увеличение количества консультаций для СМиСП;</w:t>
            </w:r>
          </w:p>
          <w:p w:rsidR="004315C8" w:rsidRDefault="004315C8">
            <w:pPr>
              <w:pStyle w:val="ConsPlusNormal"/>
            </w:pPr>
            <w:r>
              <w:t>содействие участию СМиСП в мероприятиях, направленных на повышение информированности (семинары, деловые миссии и т.д.);</w:t>
            </w:r>
          </w:p>
          <w:p w:rsidR="004315C8" w:rsidRDefault="004315C8">
            <w:pPr>
              <w:pStyle w:val="ConsPlusNormal"/>
            </w:pPr>
            <w:r>
              <w:t>в 2018 году количество СМиСП, воспользовавшихся услугами Центра, составит не менее 2000 ед.;</w:t>
            </w:r>
          </w:p>
          <w:p w:rsidR="004315C8" w:rsidRDefault="004315C8">
            <w:pPr>
              <w:pStyle w:val="ConsPlusNormal"/>
            </w:pPr>
            <w:r>
              <w:t>количество вновь созданных рабочих мест СМиСП, воспользовавшимися услугами Центра, составит не менее 80 ед.</w:t>
            </w:r>
          </w:p>
        </w:tc>
      </w:tr>
      <w:tr w:rsidR="004315C8">
        <w:tc>
          <w:tcPr>
            <w:tcW w:w="13604" w:type="dxa"/>
            <w:gridSpan w:val="4"/>
          </w:tcPr>
          <w:p w:rsidR="004315C8" w:rsidRDefault="004315C8">
            <w:pPr>
              <w:pStyle w:val="ConsPlusNormal"/>
              <w:outlineLvl w:val="3"/>
            </w:pPr>
            <w:r>
              <w:t>Задача 2. Содействие территориальному развитию субъектов малого и среднего предпринимательства и самозанятости населения</w:t>
            </w:r>
          </w:p>
        </w:tc>
      </w:tr>
      <w:tr w:rsidR="004315C8">
        <w:tc>
          <w:tcPr>
            <w:tcW w:w="3685" w:type="dxa"/>
          </w:tcPr>
          <w:p w:rsidR="004315C8" w:rsidRDefault="004315C8">
            <w:pPr>
              <w:pStyle w:val="ConsPlusNormal"/>
            </w:pPr>
            <w:r>
              <w:t>2.1. Предоставление грантов начинающим субъектам малого предпринимательства</w:t>
            </w:r>
          </w:p>
        </w:tc>
        <w:tc>
          <w:tcPr>
            <w:tcW w:w="3004" w:type="dxa"/>
          </w:tcPr>
          <w:p w:rsidR="004315C8" w:rsidRDefault="004315C8">
            <w:pPr>
              <w:pStyle w:val="ConsPlusNormal"/>
              <w:jc w:val="center"/>
            </w:pPr>
            <w:r>
              <w:t>Минпромторг НСО</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в 2017 - 2018 гг. количество СМиСП, получивших государственную поддержку, составит не менее 25 ед.;</w:t>
            </w:r>
          </w:p>
          <w:p w:rsidR="004315C8" w:rsidRDefault="004315C8">
            <w:pPr>
              <w:pStyle w:val="ConsPlusNormal"/>
            </w:pPr>
            <w:r>
              <w:t>количество вновь созданных рабочих мест СМиСП, получившими государственную поддержку, составит не менее 25 ед.</w:t>
            </w:r>
          </w:p>
        </w:tc>
      </w:tr>
      <w:tr w:rsidR="004315C8">
        <w:tc>
          <w:tcPr>
            <w:tcW w:w="3685" w:type="dxa"/>
          </w:tcPr>
          <w:p w:rsidR="004315C8" w:rsidRDefault="004315C8">
            <w:pPr>
              <w:pStyle w:val="ConsPlusNormal"/>
            </w:pPr>
            <w:r>
              <w:t>2.2. Субсидирование части арендных платежей</w:t>
            </w:r>
          </w:p>
        </w:tc>
        <w:tc>
          <w:tcPr>
            <w:tcW w:w="3004" w:type="dxa"/>
          </w:tcPr>
          <w:p w:rsidR="004315C8" w:rsidRDefault="004315C8">
            <w:pPr>
              <w:pStyle w:val="ConsPlusNormal"/>
              <w:jc w:val="center"/>
            </w:pPr>
            <w:r>
              <w:t>Минпромторг НСО</w:t>
            </w:r>
          </w:p>
        </w:tc>
        <w:tc>
          <w:tcPr>
            <w:tcW w:w="793" w:type="dxa"/>
          </w:tcPr>
          <w:p w:rsidR="004315C8" w:rsidRDefault="004315C8">
            <w:pPr>
              <w:pStyle w:val="ConsPlusNormal"/>
              <w:jc w:val="center"/>
            </w:pPr>
            <w:r>
              <w:t>2017 год</w:t>
            </w:r>
          </w:p>
        </w:tc>
        <w:tc>
          <w:tcPr>
            <w:tcW w:w="6122" w:type="dxa"/>
          </w:tcPr>
          <w:p w:rsidR="004315C8" w:rsidRDefault="004315C8">
            <w:pPr>
              <w:pStyle w:val="ConsPlusNormal"/>
            </w:pPr>
            <w:r>
              <w:t>стимулирование развития малых и средних предприятий, действующих менее трех лет с момента государственной регистрации</w:t>
            </w:r>
          </w:p>
        </w:tc>
      </w:tr>
      <w:tr w:rsidR="004315C8">
        <w:tc>
          <w:tcPr>
            <w:tcW w:w="3685" w:type="dxa"/>
          </w:tcPr>
          <w:p w:rsidR="004315C8" w:rsidRDefault="004315C8">
            <w:pPr>
              <w:pStyle w:val="ConsPlusNormal"/>
            </w:pPr>
            <w:r>
              <w:t>2.3. Субсидирование части затрат СМиСП, осуществляющих деятельность в сфере бытового обслуживания</w:t>
            </w:r>
          </w:p>
        </w:tc>
        <w:tc>
          <w:tcPr>
            <w:tcW w:w="3004" w:type="dxa"/>
          </w:tcPr>
          <w:p w:rsidR="004315C8" w:rsidRDefault="004315C8">
            <w:pPr>
              <w:pStyle w:val="ConsPlusNormal"/>
              <w:jc w:val="center"/>
            </w:pPr>
            <w:r>
              <w:t>Минпромторг НСО</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создание условий самозанятости населения, повышение эффективности работы организаций и предпринимателей в сфере бытового обслуживания населения; улучшение уровня жизни на территориях сельских поселений;</w:t>
            </w:r>
          </w:p>
          <w:p w:rsidR="004315C8" w:rsidRDefault="004315C8">
            <w:pPr>
              <w:pStyle w:val="ConsPlusNormal"/>
            </w:pPr>
            <w:r>
              <w:t>за 2017 - 2018 гг. количество СМиСП, получивших государственную поддержку, составит не менее 12 ед.;</w:t>
            </w:r>
          </w:p>
          <w:p w:rsidR="004315C8" w:rsidRDefault="004315C8">
            <w:pPr>
              <w:pStyle w:val="ConsPlusNormal"/>
            </w:pPr>
            <w:r>
              <w:t>количество вновь созданных (или сохраненных) рабочих мест СМиСП, получившими государственную поддержку, составит не менее 11 ед.</w:t>
            </w:r>
          </w:p>
        </w:tc>
      </w:tr>
      <w:tr w:rsidR="004315C8">
        <w:tc>
          <w:tcPr>
            <w:tcW w:w="3685" w:type="dxa"/>
          </w:tcPr>
          <w:p w:rsidR="004315C8" w:rsidRDefault="004315C8">
            <w:pPr>
              <w:pStyle w:val="ConsPlusNormal"/>
            </w:pPr>
            <w:r>
              <w:t>2.4. Предоставление субсидий на софинансирование муниципальных программ развития малого и среднего предпринимательства</w:t>
            </w:r>
          </w:p>
        </w:tc>
        <w:tc>
          <w:tcPr>
            <w:tcW w:w="3004" w:type="dxa"/>
          </w:tcPr>
          <w:p w:rsidR="004315C8" w:rsidRDefault="004315C8">
            <w:pPr>
              <w:pStyle w:val="ConsPlusNormal"/>
              <w:jc w:val="center"/>
            </w:pPr>
            <w:r>
              <w:t>Минпромторг НСО во взаимодействии с ОМС МО НСО</w:t>
            </w:r>
          </w:p>
        </w:tc>
        <w:tc>
          <w:tcPr>
            <w:tcW w:w="793" w:type="dxa"/>
          </w:tcPr>
          <w:p w:rsidR="004315C8" w:rsidRDefault="004315C8">
            <w:pPr>
              <w:pStyle w:val="ConsPlusNormal"/>
              <w:jc w:val="center"/>
            </w:pPr>
            <w:r>
              <w:t>2018 год</w:t>
            </w:r>
          </w:p>
        </w:tc>
        <w:tc>
          <w:tcPr>
            <w:tcW w:w="6122" w:type="dxa"/>
          </w:tcPr>
          <w:p w:rsidR="004315C8" w:rsidRDefault="004315C8">
            <w:pPr>
              <w:pStyle w:val="ConsPlusNormal"/>
            </w:pPr>
            <w:r>
              <w:t>в период софинансирования муниципальных программ число СМиСП - получателей поддержки в рамках муниципальных программ составит не менее 100 ежегодно, количество вновь созданных рабочих мест у СМиСП, получивших поддержку, составит не менее 100 ед. ежегодно</w:t>
            </w:r>
          </w:p>
        </w:tc>
      </w:tr>
      <w:tr w:rsidR="004315C8">
        <w:tc>
          <w:tcPr>
            <w:tcW w:w="3685" w:type="dxa"/>
          </w:tcPr>
          <w:p w:rsidR="004315C8" w:rsidRDefault="004315C8">
            <w:pPr>
              <w:pStyle w:val="ConsPlusNormal"/>
            </w:pPr>
            <w:r>
              <w:t xml:space="preserve">2.5. Предоставление субсидий для софинансирования мероприятий муниципальных программ, соответствующих </w:t>
            </w:r>
            <w:hyperlink r:id="rId402">
              <w:r>
                <w:rPr>
                  <w:color w:val="0000FF"/>
                </w:rPr>
                <w:t>подпрограмме</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15.04.2014 N 316</w:t>
            </w:r>
          </w:p>
        </w:tc>
        <w:tc>
          <w:tcPr>
            <w:tcW w:w="3004" w:type="dxa"/>
          </w:tcPr>
          <w:p w:rsidR="004315C8" w:rsidRDefault="004315C8">
            <w:pPr>
              <w:pStyle w:val="ConsPlusNormal"/>
              <w:jc w:val="center"/>
            </w:pPr>
            <w:r>
              <w:t>Минпромторг НСО во взаимодействии с ОМС МО НСО</w:t>
            </w:r>
          </w:p>
        </w:tc>
        <w:tc>
          <w:tcPr>
            <w:tcW w:w="793" w:type="dxa"/>
          </w:tcPr>
          <w:p w:rsidR="004315C8" w:rsidRDefault="004315C8">
            <w:pPr>
              <w:pStyle w:val="ConsPlusNormal"/>
              <w:jc w:val="center"/>
            </w:pPr>
            <w:r>
              <w:t>2018 год</w:t>
            </w:r>
          </w:p>
        </w:tc>
        <w:tc>
          <w:tcPr>
            <w:tcW w:w="6122" w:type="dxa"/>
          </w:tcPr>
          <w:p w:rsidR="004315C8" w:rsidRDefault="004315C8">
            <w:pPr>
              <w:pStyle w:val="ConsPlusNormal"/>
            </w:pPr>
            <w:r>
              <w:t>содействие реализации муниципальных программ развития СМиСП, содержащих мероприятия, соответствующие подпрограмме "Развитие малого и среднего предпринимательства" государственной программы Российской Федерации "Экономическое развитие и инновационная экономика";</w:t>
            </w:r>
          </w:p>
          <w:p w:rsidR="004315C8" w:rsidRDefault="004315C8">
            <w:pPr>
              <w:pStyle w:val="ConsPlusNormal"/>
            </w:pPr>
            <w:r>
              <w:t>количество СМиСП, получивших государственную поддержку, составит не менее 60 ед.;</w:t>
            </w:r>
          </w:p>
          <w:p w:rsidR="004315C8" w:rsidRDefault="004315C8">
            <w:pPr>
              <w:pStyle w:val="ConsPlusNormal"/>
            </w:pPr>
            <w:r>
              <w:t>количество вновь созданных рабочих мест СМиСП, получившими государственную поддержку, составит не менее 60 ед.</w:t>
            </w:r>
          </w:p>
        </w:tc>
      </w:tr>
      <w:tr w:rsidR="004315C8">
        <w:tc>
          <w:tcPr>
            <w:tcW w:w="3685" w:type="dxa"/>
          </w:tcPr>
          <w:p w:rsidR="004315C8" w:rsidRDefault="004315C8">
            <w:pPr>
              <w:pStyle w:val="ConsPlusNormal"/>
            </w:pPr>
            <w:r>
              <w:t xml:space="preserve">2.6. Предоставление субсидий для софинансирования мероприятий муниципальных программ монопрофильных муниципальных образований (моногородов), соответствующих </w:t>
            </w:r>
            <w:hyperlink r:id="rId403">
              <w:r>
                <w:rPr>
                  <w:color w:val="0000FF"/>
                </w:rPr>
                <w:t>подпрограмме</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15.04.2014 N 316</w:t>
            </w:r>
          </w:p>
        </w:tc>
        <w:tc>
          <w:tcPr>
            <w:tcW w:w="3004" w:type="dxa"/>
          </w:tcPr>
          <w:p w:rsidR="004315C8" w:rsidRDefault="004315C8">
            <w:pPr>
              <w:pStyle w:val="ConsPlusNormal"/>
              <w:jc w:val="center"/>
            </w:pPr>
            <w:r>
              <w:t>Минпромторг НСО во взаимодействии с ОМС МО НСО</w:t>
            </w:r>
          </w:p>
        </w:tc>
        <w:tc>
          <w:tcPr>
            <w:tcW w:w="793" w:type="dxa"/>
          </w:tcPr>
          <w:p w:rsidR="004315C8" w:rsidRDefault="004315C8">
            <w:pPr>
              <w:pStyle w:val="ConsPlusNormal"/>
              <w:jc w:val="center"/>
            </w:pPr>
            <w:r>
              <w:t>2017 год</w:t>
            </w:r>
          </w:p>
        </w:tc>
        <w:tc>
          <w:tcPr>
            <w:tcW w:w="6122" w:type="dxa"/>
          </w:tcPr>
          <w:p w:rsidR="004315C8" w:rsidRDefault="004315C8">
            <w:pPr>
              <w:pStyle w:val="ConsPlusNormal"/>
            </w:pPr>
            <w:r>
              <w:t>создание новых малых и средних предприятий и рабочих мест в монопрофильных муниципальных образованиях;</w:t>
            </w:r>
          </w:p>
          <w:p w:rsidR="004315C8" w:rsidRDefault="004315C8">
            <w:pPr>
              <w:pStyle w:val="ConsPlusNormal"/>
            </w:pPr>
            <w:r>
              <w:t>количество СМиСП, получивших государственную поддержку в рамках муниципальных программ, составит не менее 2 ед.;</w:t>
            </w:r>
          </w:p>
          <w:p w:rsidR="004315C8" w:rsidRDefault="004315C8">
            <w:pPr>
              <w:pStyle w:val="ConsPlusNormal"/>
            </w:pPr>
            <w:r>
              <w:t>количество вновь созданных рабочих мест СМиСП, получившими государственную поддержку в рамках муниципальных программ, составит не менее 2 ед.</w:t>
            </w:r>
          </w:p>
        </w:tc>
      </w:tr>
      <w:tr w:rsidR="004315C8">
        <w:tc>
          <w:tcPr>
            <w:tcW w:w="3685" w:type="dxa"/>
          </w:tcPr>
          <w:p w:rsidR="004315C8" w:rsidRDefault="004315C8">
            <w:pPr>
              <w:pStyle w:val="ConsPlusNormal"/>
            </w:pPr>
            <w:r>
              <w:t>2.7. Предоставление субсидий для софинансирования муниципальной программы развития СМиСП Новосибирского района для реализации проекта "Строительство инженерной инфраструктуры для Кампуса технопарка Новосибирского Академгородка в п. Ложок Барышевского сельсовета Новосибирского района"</w:t>
            </w:r>
          </w:p>
        </w:tc>
        <w:tc>
          <w:tcPr>
            <w:tcW w:w="3004" w:type="dxa"/>
          </w:tcPr>
          <w:p w:rsidR="004315C8" w:rsidRDefault="004315C8">
            <w:pPr>
              <w:pStyle w:val="ConsPlusNormal"/>
              <w:jc w:val="center"/>
            </w:pPr>
            <w:r>
              <w:t>Минпромторг НСО во взаимодействии с администрацией Новосибирского района</w:t>
            </w:r>
          </w:p>
        </w:tc>
        <w:tc>
          <w:tcPr>
            <w:tcW w:w="793" w:type="dxa"/>
          </w:tcPr>
          <w:p w:rsidR="004315C8" w:rsidRDefault="004315C8">
            <w:pPr>
              <w:pStyle w:val="ConsPlusNormal"/>
              <w:jc w:val="center"/>
            </w:pPr>
            <w:r>
              <w:t>2017 год</w:t>
            </w:r>
          </w:p>
        </w:tc>
        <w:tc>
          <w:tcPr>
            <w:tcW w:w="6122" w:type="dxa"/>
          </w:tcPr>
          <w:p w:rsidR="004315C8" w:rsidRDefault="004315C8">
            <w:pPr>
              <w:pStyle w:val="ConsPlusNormal"/>
            </w:pPr>
            <w:r>
              <w:t>строительство инженерной инфраструктуры для административно-производственного кампуса технопарка Новосибирского Академгородка в п. Ложок Новосибирского района. Создание и подведение к границам участка кампуса инженерных ресурсов (водоснабжение, водоотведение), что позволит обеспечить строительство и введение в эксплуатацию кампуса</w:t>
            </w:r>
          </w:p>
        </w:tc>
      </w:tr>
      <w:tr w:rsidR="004315C8">
        <w:tc>
          <w:tcPr>
            <w:tcW w:w="13604" w:type="dxa"/>
            <w:gridSpan w:val="4"/>
          </w:tcPr>
          <w:p w:rsidR="004315C8" w:rsidRDefault="004315C8">
            <w:pPr>
              <w:pStyle w:val="ConsPlusNormal"/>
              <w:outlineLvl w:val="3"/>
            </w:pPr>
            <w:r>
              <w:t>Задача 3. Содействие субъектам малого и среднего предпринимательства в Новосибирской области в продвижении продукции (товаров, услуг) на региональные рынки Российской Федерации и рынки иностранных государств</w:t>
            </w:r>
          </w:p>
        </w:tc>
      </w:tr>
      <w:tr w:rsidR="004315C8">
        <w:tc>
          <w:tcPr>
            <w:tcW w:w="3685" w:type="dxa"/>
          </w:tcPr>
          <w:p w:rsidR="004315C8" w:rsidRDefault="004315C8">
            <w:pPr>
              <w:pStyle w:val="ConsPlusNormal"/>
            </w:pPr>
            <w:r>
              <w:t>3.1. Организация и проведение выставок или ярмарок; организация деловых миссий</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НГТПП;</w:t>
            </w:r>
          </w:p>
          <w:p w:rsidR="004315C8" w:rsidRDefault="004315C8">
            <w:pPr>
              <w:pStyle w:val="ConsPlusNormal"/>
              <w:jc w:val="center"/>
            </w:pPr>
            <w:r>
              <w:t xml:space="preserve">организации, отобранные в соответствии с Федеральным </w:t>
            </w:r>
            <w:hyperlink r:id="rId404">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количество участников выставок (ярмарок) составит не менее 35 СМиСП</w:t>
            </w:r>
          </w:p>
        </w:tc>
      </w:tr>
      <w:tr w:rsidR="004315C8">
        <w:tc>
          <w:tcPr>
            <w:tcW w:w="3685" w:type="dxa"/>
          </w:tcPr>
          <w:p w:rsidR="004315C8" w:rsidRDefault="004315C8">
            <w:pPr>
              <w:pStyle w:val="ConsPlusNormal"/>
            </w:pPr>
            <w:r>
              <w:t>3.2. Обеспечение функционирования Центра координации поддержки экспортно ориентированных СМиСП</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ГУП НСО "НОЦРПП"</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содействие участию СМиСП в мероприятиях, направленных на поддержку экспорта (выставки, ярмарки, деловые миссии и т.д.);</w:t>
            </w:r>
          </w:p>
          <w:p w:rsidR="004315C8" w:rsidRDefault="004315C8">
            <w:pPr>
              <w:pStyle w:val="ConsPlusNormal"/>
            </w:pPr>
            <w:r>
              <w:t>за 2017 - 2018 гг. количество СМиСП, которым будет оказана поддержка Центром, составит не менее 650 ед.;</w:t>
            </w:r>
          </w:p>
          <w:p w:rsidR="004315C8" w:rsidRDefault="004315C8">
            <w:pPr>
              <w:pStyle w:val="ConsPlusNormal"/>
            </w:pPr>
            <w:r>
              <w:t>количество вновь созданных рабочих мест СМиСП, воспользовавшимися услугами Центра, составит не менее 313 ед.;</w:t>
            </w:r>
          </w:p>
          <w:p w:rsidR="004315C8" w:rsidRDefault="004315C8">
            <w:pPr>
              <w:pStyle w:val="ConsPlusNormal"/>
            </w:pPr>
            <w:r>
              <w:t>доля СМиСП, которые заключили договоры при содействии Центра, от общего количества воспользовавшихся услугами Центра увеличится до 6,7% (в 2016 году - 6,5%)</w:t>
            </w:r>
          </w:p>
        </w:tc>
      </w:tr>
      <w:tr w:rsidR="004315C8">
        <w:tc>
          <w:tcPr>
            <w:tcW w:w="13604" w:type="dxa"/>
            <w:gridSpan w:val="4"/>
          </w:tcPr>
          <w:p w:rsidR="004315C8" w:rsidRDefault="004315C8">
            <w:pPr>
              <w:pStyle w:val="ConsPlusNormal"/>
              <w:outlineLvl w:val="3"/>
            </w:pPr>
            <w:r>
              <w:t>Задача 4. Содействие субъектам малого и среднего предпринимательства в Новосибирской области в повышении инвестиционной и инновационной активности, а также развитию кооперации</w:t>
            </w:r>
          </w:p>
        </w:tc>
      </w:tr>
      <w:tr w:rsidR="004315C8">
        <w:tc>
          <w:tcPr>
            <w:tcW w:w="3685" w:type="dxa"/>
          </w:tcPr>
          <w:p w:rsidR="004315C8" w:rsidRDefault="004315C8">
            <w:pPr>
              <w:pStyle w:val="ConsPlusNormal"/>
            </w:pPr>
            <w:r>
              <w:t>4.1. Обеспечение функционирования бизнес-инкубаторов</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ГУП НСО "НОЦРПП"</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за 2017 - 2018 гг. количество резидентов бизнес-инкубаторов составит не менее 20 ед.;</w:t>
            </w:r>
          </w:p>
          <w:p w:rsidR="004315C8" w:rsidRDefault="004315C8">
            <w:pPr>
              <w:pStyle w:val="ConsPlusNormal"/>
            </w:pPr>
            <w:r>
              <w:t>количество вновь созданных рабочих мест СМиСП - не менее 255 ед.</w:t>
            </w:r>
          </w:p>
        </w:tc>
      </w:tr>
      <w:tr w:rsidR="004315C8">
        <w:tc>
          <w:tcPr>
            <w:tcW w:w="3685" w:type="dxa"/>
          </w:tcPr>
          <w:p w:rsidR="004315C8" w:rsidRDefault="004315C8">
            <w:pPr>
              <w:pStyle w:val="ConsPlusNormal"/>
            </w:pPr>
            <w:r>
              <w:t>4.2. Развитие центров прототипирования в медицинском технопарке и технопарке Новосибирского Академгородка (закупка и установка необходимого оборудования)</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ГУП НСО "НОЦРПП";</w:t>
            </w:r>
          </w:p>
          <w:p w:rsidR="004315C8" w:rsidRDefault="004315C8">
            <w:pPr>
              <w:pStyle w:val="ConsPlusNormal"/>
              <w:jc w:val="center"/>
            </w:pPr>
            <w:r>
              <w:t xml:space="preserve">организации, отобранные в соответствии с Федеральным </w:t>
            </w:r>
            <w:hyperlink r:id="rId405">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за 2017 - 2018 гг. количество СМиСП, воспользовавшихся услугами центров, составит не менее 7700 ед.;</w:t>
            </w:r>
          </w:p>
          <w:p w:rsidR="004315C8" w:rsidRDefault="004315C8">
            <w:pPr>
              <w:pStyle w:val="ConsPlusNormal"/>
            </w:pPr>
            <w:r>
              <w:t>количество вновь созданных рабочих мест СМиСП, воспользовавшимися услугами центра, ежегодно составит не менее 100 ед.</w:t>
            </w:r>
          </w:p>
        </w:tc>
      </w:tr>
      <w:tr w:rsidR="004315C8">
        <w:tc>
          <w:tcPr>
            <w:tcW w:w="3685" w:type="dxa"/>
          </w:tcPr>
          <w:p w:rsidR="004315C8" w:rsidRDefault="004315C8">
            <w:pPr>
              <w:pStyle w:val="ConsPlusNormal"/>
            </w:pPr>
            <w:r>
              <w:t>4.3. Предоставление субсидий для создания и обеспечения функционирования центров молодежного инновационного творчества</w:t>
            </w:r>
          </w:p>
        </w:tc>
        <w:tc>
          <w:tcPr>
            <w:tcW w:w="3004" w:type="dxa"/>
          </w:tcPr>
          <w:p w:rsidR="004315C8" w:rsidRDefault="004315C8">
            <w:pPr>
              <w:pStyle w:val="ConsPlusNormal"/>
              <w:jc w:val="center"/>
            </w:pPr>
            <w:r>
              <w:t>Минпромторг НСО</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число воспользовавшихся услугами центров в 2017 - 2018 гг. составит не менее 1500 человек, в том числе в 2017 году - не менее 600 человек, в 2018 году - не менее 900 человек</w:t>
            </w:r>
          </w:p>
        </w:tc>
      </w:tr>
      <w:tr w:rsidR="004315C8">
        <w:tc>
          <w:tcPr>
            <w:tcW w:w="3685" w:type="dxa"/>
          </w:tcPr>
          <w:p w:rsidR="004315C8" w:rsidRDefault="004315C8">
            <w:pPr>
              <w:pStyle w:val="ConsPlusNormal"/>
            </w:pPr>
            <w:r>
              <w:t>4.4. Развитие инжинирингового центра в области медицинских технологий (Медико-технологический центр)</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ООО "ИМТЦ МТ"</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за 2017 - 2018 гг. количество СМиСП, воспользовавшихся услугами центра, составит не менее 90 ед.;</w:t>
            </w:r>
          </w:p>
          <w:p w:rsidR="004315C8" w:rsidRDefault="004315C8">
            <w:pPr>
              <w:pStyle w:val="ConsPlusNormal"/>
            </w:pPr>
            <w:r>
              <w:t>количество вновь созданных рабочих мест СМиСП, воспользовавшимися услугами центра, составит не менее 125 ед.; количество услуг, предоставленных СМиСП инжиниринговым центром, составит не менее 127 ед.</w:t>
            </w:r>
          </w:p>
        </w:tc>
      </w:tr>
      <w:tr w:rsidR="004315C8">
        <w:tc>
          <w:tcPr>
            <w:tcW w:w="3685" w:type="dxa"/>
          </w:tcPr>
          <w:p w:rsidR="004315C8" w:rsidRDefault="004315C8">
            <w:pPr>
              <w:pStyle w:val="ConsPlusNormal"/>
            </w:pPr>
            <w:r>
              <w:t>4.5. Развитие инжинирингового центра в области ин-витро диагностики (IVD-инжиниринг)</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ООО "МБИЦ"</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за 2017 - 2018 гг. количество СМиСП, воспользовавшихся услугами центра, составит не менее 73 ед.;</w:t>
            </w:r>
          </w:p>
          <w:p w:rsidR="004315C8" w:rsidRDefault="004315C8">
            <w:pPr>
              <w:pStyle w:val="ConsPlusNormal"/>
            </w:pPr>
            <w:r>
              <w:t>количество вновь созданных рабочих мест СМиСП, воспользовавшимися услугами центра, составит не менее 104 ед.; количество услуг, предоставленных СМиСП инжиниринговым центром, составит не менее 127 ед.</w:t>
            </w:r>
          </w:p>
        </w:tc>
      </w:tr>
      <w:tr w:rsidR="004315C8">
        <w:tc>
          <w:tcPr>
            <w:tcW w:w="3685" w:type="dxa"/>
          </w:tcPr>
          <w:p w:rsidR="004315C8" w:rsidRDefault="004315C8">
            <w:pPr>
              <w:pStyle w:val="ConsPlusNormal"/>
            </w:pPr>
            <w:r>
              <w:t>4.6. Предоставление субсидий для создания и развития частных промышленных парков</w:t>
            </w:r>
          </w:p>
        </w:tc>
        <w:tc>
          <w:tcPr>
            <w:tcW w:w="3004" w:type="dxa"/>
          </w:tcPr>
          <w:p w:rsidR="004315C8" w:rsidRDefault="004315C8">
            <w:pPr>
              <w:pStyle w:val="ConsPlusNormal"/>
              <w:jc w:val="center"/>
            </w:pPr>
            <w:r>
              <w:t>Минпромторг НСО</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стимулирование роста выручки субъектов малого и среднего предпринимательства - резидентов частных промышленных парков</w:t>
            </w:r>
          </w:p>
        </w:tc>
      </w:tr>
      <w:tr w:rsidR="004315C8">
        <w:tc>
          <w:tcPr>
            <w:tcW w:w="3685" w:type="dxa"/>
          </w:tcPr>
          <w:p w:rsidR="004315C8" w:rsidRDefault="004315C8">
            <w:pPr>
              <w:pStyle w:val="ConsPlusNormal"/>
            </w:pPr>
            <w:r>
              <w:t>4.7. Содействие СМиСП в получении доступа к консалтинговым, консультационным, информационным услугам в центре субконтрактации</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 xml:space="preserve">организации, отобранные в соответствии с Федеральным </w:t>
            </w:r>
            <w:hyperlink r:id="rId406">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за 2017 - 2018 гг. число СМиСП, воспользовавшихся услугами, составит не менее 100 ежегодно</w:t>
            </w:r>
          </w:p>
        </w:tc>
      </w:tr>
      <w:tr w:rsidR="004315C8">
        <w:tc>
          <w:tcPr>
            <w:tcW w:w="3685" w:type="dxa"/>
          </w:tcPr>
          <w:p w:rsidR="004315C8" w:rsidRDefault="004315C8">
            <w:pPr>
              <w:pStyle w:val="ConsPlusNormal"/>
            </w:pPr>
            <w:r>
              <w:t>4.8. Субсидирование части затрат СМиСП, связанных с приобретением оборудования в целях создания, и (или) развития, и (или) модернизации производства товаров (работ, услуг)</w:t>
            </w:r>
          </w:p>
        </w:tc>
        <w:tc>
          <w:tcPr>
            <w:tcW w:w="3004" w:type="dxa"/>
          </w:tcPr>
          <w:p w:rsidR="004315C8" w:rsidRDefault="004315C8">
            <w:pPr>
              <w:pStyle w:val="ConsPlusNormal"/>
              <w:jc w:val="center"/>
            </w:pPr>
            <w:r>
              <w:t>Минпромторг НСО</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за 2017 - 2018 гг. количество СМиСП, получивших государственную поддержку, составит не менее 14 ед.;</w:t>
            </w:r>
          </w:p>
          <w:p w:rsidR="004315C8" w:rsidRDefault="004315C8">
            <w:pPr>
              <w:pStyle w:val="ConsPlusNormal"/>
            </w:pPr>
            <w:r>
              <w:t>количество вновь созданных рабочих мест СМиСП, получившими государственную поддержку, составит не менее 14 ед.</w:t>
            </w:r>
          </w:p>
        </w:tc>
      </w:tr>
      <w:tr w:rsidR="004315C8">
        <w:tc>
          <w:tcPr>
            <w:tcW w:w="3685" w:type="dxa"/>
          </w:tcPr>
          <w:p w:rsidR="004315C8" w:rsidRDefault="004315C8">
            <w:pPr>
              <w:pStyle w:val="ConsPlusNormal"/>
            </w:pPr>
            <w:r>
              <w:t>4.9. Субсидирование части затрат СМиСП по договорам лизинга</w:t>
            </w:r>
          </w:p>
        </w:tc>
        <w:tc>
          <w:tcPr>
            <w:tcW w:w="3004" w:type="dxa"/>
          </w:tcPr>
          <w:p w:rsidR="004315C8" w:rsidRDefault="004315C8">
            <w:pPr>
              <w:pStyle w:val="ConsPlusNormal"/>
              <w:jc w:val="center"/>
            </w:pPr>
            <w:r>
              <w:t>Минпромторг НСО</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за 2017 - 2018 гг. количество СМиСП, получивших государственную поддержку, составит не менее 6 ед.;</w:t>
            </w:r>
          </w:p>
          <w:p w:rsidR="004315C8" w:rsidRDefault="004315C8">
            <w:pPr>
              <w:pStyle w:val="ConsPlusNormal"/>
            </w:pPr>
            <w:r>
              <w:t>количество вновь созданных рабочих мест СМиСП, получившими государственную поддержку, составит не менее 8 ед.</w:t>
            </w:r>
          </w:p>
        </w:tc>
      </w:tr>
      <w:tr w:rsidR="004315C8">
        <w:tc>
          <w:tcPr>
            <w:tcW w:w="13604" w:type="dxa"/>
            <w:gridSpan w:val="4"/>
          </w:tcPr>
          <w:p w:rsidR="004315C8" w:rsidRDefault="004315C8">
            <w:pPr>
              <w:pStyle w:val="ConsPlusNormal"/>
              <w:outlineLvl w:val="3"/>
            </w:pPr>
            <w:r>
              <w:t>Задача 5.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w:t>
            </w:r>
          </w:p>
        </w:tc>
      </w:tr>
      <w:tr w:rsidR="004315C8">
        <w:tc>
          <w:tcPr>
            <w:tcW w:w="3685" w:type="dxa"/>
          </w:tcPr>
          <w:p w:rsidR="004315C8" w:rsidRDefault="004315C8">
            <w:pPr>
              <w:pStyle w:val="ConsPlusNormal"/>
            </w:pPr>
            <w:r>
              <w:t>5.1. Обеспечение деятельности гарантийного фонда Новосибирской области с целью предоставления гарантий (поручительств) СМиСП</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Фонд развития малого и среднего предпринимательства Новосибирской области</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объем предоставленных субъектам малого и среднего предпринимательства гарантий (поручительств) ежегодно составит не менее 1,78 млрд. рублей;</w:t>
            </w:r>
          </w:p>
          <w:p w:rsidR="004315C8" w:rsidRDefault="004315C8">
            <w:pPr>
              <w:pStyle w:val="ConsPlusNormal"/>
            </w:pPr>
            <w:r>
              <w:t>ежегодно объем действующих кредитов, банковских гарантий, лизинговых договоров, предоставленных СМиСП банками и лизинговыми компаниями, являющимися партнерами гарантийного фонда, будет превышать капитализацию гарантийного фонда в 5 раз</w:t>
            </w:r>
          </w:p>
        </w:tc>
      </w:tr>
      <w:tr w:rsidR="004315C8">
        <w:tc>
          <w:tcPr>
            <w:tcW w:w="3685" w:type="dxa"/>
          </w:tcPr>
          <w:p w:rsidR="004315C8" w:rsidRDefault="004315C8">
            <w:pPr>
              <w:pStyle w:val="ConsPlusNormal"/>
            </w:pPr>
            <w:r>
              <w:t>5.2. Обеспечение деятельности фонда микрофинансирования Новосибирской области с целью предоставления микрозаймов СМиСП</w:t>
            </w:r>
          </w:p>
        </w:tc>
        <w:tc>
          <w:tcPr>
            <w:tcW w:w="3004" w:type="dxa"/>
          </w:tcPr>
          <w:p w:rsidR="004315C8" w:rsidRDefault="004315C8">
            <w:pPr>
              <w:pStyle w:val="ConsPlusNormal"/>
              <w:jc w:val="center"/>
            </w:pPr>
            <w:r>
              <w:t>Минпромторг НСО;</w:t>
            </w:r>
          </w:p>
          <w:p w:rsidR="004315C8" w:rsidRDefault="004315C8">
            <w:pPr>
              <w:pStyle w:val="ConsPlusNormal"/>
              <w:jc w:val="center"/>
            </w:pPr>
            <w:r>
              <w:t>Микрокредитная компания Новосибирский областной фонд микрофинансирования субъектов малого и среднего предпринимательства</w:t>
            </w:r>
          </w:p>
        </w:tc>
        <w:tc>
          <w:tcPr>
            <w:tcW w:w="793" w:type="dxa"/>
          </w:tcPr>
          <w:p w:rsidR="004315C8" w:rsidRDefault="004315C8">
            <w:pPr>
              <w:pStyle w:val="ConsPlusNormal"/>
              <w:jc w:val="center"/>
            </w:pPr>
            <w:r>
              <w:t>2017 - 2018 годы</w:t>
            </w:r>
          </w:p>
        </w:tc>
        <w:tc>
          <w:tcPr>
            <w:tcW w:w="6122" w:type="dxa"/>
          </w:tcPr>
          <w:p w:rsidR="004315C8" w:rsidRDefault="004315C8">
            <w:pPr>
              <w:pStyle w:val="ConsPlusNormal"/>
            </w:pPr>
            <w:r>
              <w:t>к концу 2018 года действующий портфель микрозаймов, выданных СМиСП фондом микрофинансирования, к концу реализации государственной программы составит не менее 470,0 млн. рублей, что соответствует эффективности размещения средств микрофинансовой организации не менее 70%</w:t>
            </w:r>
          </w:p>
        </w:tc>
      </w:tr>
    </w:tbl>
    <w:p w:rsidR="004315C8" w:rsidRDefault="004315C8">
      <w:pPr>
        <w:pStyle w:val="ConsPlusNormal"/>
        <w:sectPr w:rsidR="004315C8">
          <w:pgSz w:w="16838" w:h="11905" w:orient="landscape"/>
          <w:pgMar w:top="1701" w:right="1134" w:bottom="850" w:left="1134" w:header="0" w:footer="0" w:gutter="0"/>
          <w:cols w:space="720"/>
          <w:titlePg/>
        </w:sectPr>
      </w:pPr>
    </w:p>
    <w:p w:rsidR="004315C8" w:rsidRDefault="004315C8">
      <w:pPr>
        <w:pStyle w:val="ConsPlusNormal"/>
        <w:ind w:firstLine="540"/>
        <w:jc w:val="both"/>
      </w:pPr>
    </w:p>
    <w:p w:rsidR="004315C8" w:rsidRDefault="004315C8">
      <w:pPr>
        <w:pStyle w:val="ConsPlusNormal"/>
        <w:ind w:firstLine="540"/>
        <w:jc w:val="both"/>
      </w:pPr>
      <w:r>
        <w:t>Применяемые сокращения:</w:t>
      </w:r>
    </w:p>
    <w:p w:rsidR="004315C8" w:rsidRDefault="004315C8">
      <w:pPr>
        <w:pStyle w:val="ConsPlusNormal"/>
        <w:spacing w:before="220"/>
        <w:ind w:firstLine="540"/>
        <w:jc w:val="both"/>
      </w:pPr>
      <w:r>
        <w:t>Минпромторг НСО - министерство промышленности, торговли и развития предпринимательства Новосибирской области;</w:t>
      </w:r>
    </w:p>
    <w:p w:rsidR="004315C8" w:rsidRDefault="004315C8">
      <w:pPr>
        <w:pStyle w:val="ConsPlusNormal"/>
        <w:spacing w:before="220"/>
        <w:ind w:firstLine="540"/>
        <w:jc w:val="both"/>
      </w:pPr>
      <w:r>
        <w:t>НГТПП - Союз "Новосибирская городская торгово-промышленная палата";</w:t>
      </w:r>
    </w:p>
    <w:p w:rsidR="004315C8" w:rsidRDefault="004315C8">
      <w:pPr>
        <w:pStyle w:val="ConsPlusNormal"/>
        <w:spacing w:before="220"/>
        <w:ind w:firstLine="540"/>
        <w:jc w:val="both"/>
      </w:pPr>
      <w:r>
        <w:t>ОМС МО НСО - органы местного самоуправления муниципальных образований Новосибирской области;</w:t>
      </w:r>
    </w:p>
    <w:p w:rsidR="004315C8" w:rsidRDefault="004315C8">
      <w:pPr>
        <w:pStyle w:val="ConsPlusNormal"/>
        <w:spacing w:before="220"/>
        <w:ind w:firstLine="540"/>
        <w:jc w:val="both"/>
      </w:pPr>
      <w:r>
        <w:t>ООО "ИМТЦ МТ" - общество с ограниченной ответственностью "Инжиниринговый Медико-Технологический Центр Медицинского Технопарка";</w:t>
      </w:r>
    </w:p>
    <w:p w:rsidR="004315C8" w:rsidRDefault="004315C8">
      <w:pPr>
        <w:pStyle w:val="ConsPlusNormal"/>
        <w:spacing w:before="220"/>
        <w:ind w:firstLine="540"/>
        <w:jc w:val="both"/>
      </w:pPr>
      <w:r>
        <w:t>ООО "МБИЦ" - общество с ограниченной ответственностью "Медико-Биологический Инжиниринговый Центр";</w:t>
      </w:r>
    </w:p>
    <w:p w:rsidR="004315C8" w:rsidRDefault="004315C8">
      <w:pPr>
        <w:pStyle w:val="ConsPlusNormal"/>
        <w:spacing w:before="220"/>
        <w:ind w:firstLine="540"/>
        <w:jc w:val="both"/>
      </w:pPr>
      <w:r>
        <w:t>СМиСП - субъекты малого и среднего предпринимательства.</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1"/>
      </w:pPr>
      <w:r>
        <w:t>Приложение N 2.1</w:t>
      </w:r>
    </w:p>
    <w:p w:rsidR="004315C8" w:rsidRDefault="004315C8">
      <w:pPr>
        <w:pStyle w:val="ConsPlusNormal"/>
        <w:jc w:val="right"/>
      </w:pPr>
      <w:r>
        <w:t>к государственной программе</w:t>
      </w:r>
    </w:p>
    <w:p w:rsidR="004315C8" w:rsidRDefault="004315C8">
      <w:pPr>
        <w:pStyle w:val="ConsPlusNormal"/>
        <w:jc w:val="right"/>
      </w:pPr>
      <w:r>
        <w:t>Новосибирской области "Развитие</w:t>
      </w:r>
    </w:p>
    <w:p w:rsidR="004315C8" w:rsidRDefault="004315C8">
      <w:pPr>
        <w:pStyle w:val="ConsPlusNormal"/>
        <w:jc w:val="right"/>
      </w:pPr>
      <w:r>
        <w:t>субъектов малого и среднего</w:t>
      </w:r>
    </w:p>
    <w:p w:rsidR="004315C8" w:rsidRDefault="004315C8">
      <w:pPr>
        <w:pStyle w:val="ConsPlusNormal"/>
        <w:jc w:val="right"/>
      </w:pPr>
      <w:r>
        <w:t>предпринимательства в</w:t>
      </w:r>
    </w:p>
    <w:p w:rsidR="004315C8" w:rsidRDefault="004315C8">
      <w:pPr>
        <w:pStyle w:val="ConsPlusNormal"/>
        <w:jc w:val="right"/>
      </w:pPr>
      <w:r>
        <w:t>Новосибирской области"</w:t>
      </w:r>
    </w:p>
    <w:p w:rsidR="004315C8" w:rsidRDefault="004315C8">
      <w:pPr>
        <w:pStyle w:val="ConsPlusNormal"/>
        <w:ind w:firstLine="540"/>
        <w:jc w:val="both"/>
      </w:pPr>
    </w:p>
    <w:p w:rsidR="004315C8" w:rsidRDefault="004315C8">
      <w:pPr>
        <w:pStyle w:val="ConsPlusTitle"/>
        <w:jc w:val="center"/>
      </w:pPr>
      <w:bookmarkStart w:id="5" w:name="P1607"/>
      <w:bookmarkEnd w:id="5"/>
      <w:r>
        <w:t>ОСНОВНЫЕ МЕРОПРИЯТИЯ</w:t>
      </w:r>
    </w:p>
    <w:p w:rsidR="004315C8" w:rsidRDefault="004315C8">
      <w:pPr>
        <w:pStyle w:val="ConsPlusTitle"/>
        <w:jc w:val="center"/>
      </w:pPr>
      <w:r>
        <w:t>государственной программы Новосибирской области</w:t>
      </w:r>
    </w:p>
    <w:p w:rsidR="004315C8" w:rsidRDefault="004315C8">
      <w:pPr>
        <w:pStyle w:val="ConsPlusTitle"/>
        <w:jc w:val="center"/>
      </w:pPr>
      <w:r>
        <w:t>"Развитие субъектов малого и среднего</w:t>
      </w:r>
    </w:p>
    <w:p w:rsidR="004315C8" w:rsidRDefault="004315C8">
      <w:pPr>
        <w:pStyle w:val="ConsPlusTitle"/>
        <w:jc w:val="center"/>
      </w:pPr>
      <w:r>
        <w:t>предпринимательства в Новосибирской области"</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(в ред. постановлений Правительства Новосибирской области</w:t>
            </w:r>
          </w:p>
          <w:p w:rsidR="004315C8" w:rsidRDefault="004315C8">
            <w:pPr>
              <w:pStyle w:val="ConsPlusNormal"/>
              <w:jc w:val="center"/>
            </w:pPr>
            <w:r>
              <w:rPr>
                <w:color w:val="392C69"/>
              </w:rPr>
              <w:t xml:space="preserve">от 21.03.2023 </w:t>
            </w:r>
            <w:hyperlink r:id="rId407">
              <w:r>
                <w:rPr>
                  <w:color w:val="0000FF"/>
                </w:rPr>
                <w:t>N 98-п</w:t>
              </w:r>
            </w:hyperlink>
            <w:r>
              <w:rPr>
                <w:color w:val="392C69"/>
              </w:rPr>
              <w:t xml:space="preserve">, от 19.09.2023 </w:t>
            </w:r>
            <w:hyperlink r:id="rId408">
              <w:r>
                <w:rPr>
                  <w:color w:val="0000FF"/>
                </w:rPr>
                <w:t>N 437-п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sectPr w:rsidR="004315C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7"/>
        <w:gridCol w:w="1303"/>
        <w:gridCol w:w="566"/>
        <w:gridCol w:w="510"/>
        <w:gridCol w:w="396"/>
        <w:gridCol w:w="510"/>
        <w:gridCol w:w="1360"/>
        <w:gridCol w:w="1474"/>
        <w:gridCol w:w="1474"/>
        <w:gridCol w:w="1474"/>
        <w:gridCol w:w="1474"/>
        <w:gridCol w:w="1474"/>
        <w:gridCol w:w="1474"/>
        <w:gridCol w:w="1700"/>
        <w:gridCol w:w="3118"/>
      </w:tblGrid>
      <w:tr w:rsidR="004315C8">
        <w:tc>
          <w:tcPr>
            <w:tcW w:w="2097" w:type="dxa"/>
            <w:vMerge w:val="restart"/>
          </w:tcPr>
          <w:p w:rsidR="004315C8" w:rsidRDefault="004315C8">
            <w:pPr>
              <w:pStyle w:val="ConsPlusNormal"/>
              <w:jc w:val="center"/>
            </w:pPr>
            <w:r>
              <w:t>Наименование мероприятия</w:t>
            </w:r>
          </w:p>
        </w:tc>
        <w:tc>
          <w:tcPr>
            <w:tcW w:w="13489" w:type="dxa"/>
            <w:gridSpan w:val="12"/>
          </w:tcPr>
          <w:p w:rsidR="004315C8" w:rsidRDefault="004315C8">
            <w:pPr>
              <w:pStyle w:val="ConsPlusNormal"/>
              <w:jc w:val="center"/>
            </w:pPr>
            <w:r>
              <w:t>Ресурсное обеспечение</w:t>
            </w:r>
          </w:p>
        </w:tc>
        <w:tc>
          <w:tcPr>
            <w:tcW w:w="1700" w:type="dxa"/>
            <w:vMerge w:val="restart"/>
          </w:tcPr>
          <w:p w:rsidR="004315C8" w:rsidRDefault="004315C8">
            <w:pPr>
              <w:pStyle w:val="ConsPlusNormal"/>
              <w:jc w:val="center"/>
            </w:pPr>
            <w:r>
              <w:t>ГРБС (ответственный исполнитель)</w:t>
            </w:r>
          </w:p>
        </w:tc>
        <w:tc>
          <w:tcPr>
            <w:tcW w:w="3118" w:type="dxa"/>
            <w:vMerge w:val="restart"/>
          </w:tcPr>
          <w:p w:rsidR="004315C8" w:rsidRDefault="004315C8">
            <w:pPr>
              <w:pStyle w:val="ConsPlusNormal"/>
              <w:jc w:val="center"/>
            </w:pPr>
            <w:r>
              <w:t>Ожидаемый результат (краткое описание)</w:t>
            </w:r>
          </w:p>
        </w:tc>
      </w:tr>
      <w:tr w:rsidR="004315C8">
        <w:tc>
          <w:tcPr>
            <w:tcW w:w="2097" w:type="dxa"/>
            <w:vMerge/>
          </w:tcPr>
          <w:p w:rsidR="004315C8" w:rsidRDefault="004315C8">
            <w:pPr>
              <w:pStyle w:val="ConsPlusNormal"/>
            </w:pPr>
          </w:p>
        </w:tc>
        <w:tc>
          <w:tcPr>
            <w:tcW w:w="1303" w:type="dxa"/>
            <w:vMerge w:val="restart"/>
          </w:tcPr>
          <w:p w:rsidR="004315C8" w:rsidRDefault="004315C8">
            <w:pPr>
              <w:pStyle w:val="ConsPlusNormal"/>
              <w:jc w:val="center"/>
            </w:pPr>
            <w:r>
              <w:t>источники</w:t>
            </w:r>
          </w:p>
        </w:tc>
        <w:tc>
          <w:tcPr>
            <w:tcW w:w="1982" w:type="dxa"/>
            <w:gridSpan w:val="4"/>
          </w:tcPr>
          <w:p w:rsidR="004315C8" w:rsidRDefault="004315C8">
            <w:pPr>
              <w:pStyle w:val="ConsPlusNormal"/>
              <w:jc w:val="center"/>
            </w:pPr>
            <w:r>
              <w:t>код бюджетной классификации</w:t>
            </w:r>
          </w:p>
        </w:tc>
        <w:tc>
          <w:tcPr>
            <w:tcW w:w="10204" w:type="dxa"/>
            <w:gridSpan w:val="7"/>
          </w:tcPr>
          <w:p w:rsidR="004315C8" w:rsidRDefault="004315C8">
            <w:pPr>
              <w:pStyle w:val="ConsPlusNormal"/>
              <w:jc w:val="center"/>
            </w:pPr>
            <w:r>
              <w:t>по годам реализации, тыс. руб.</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vMerge/>
          </w:tcPr>
          <w:p w:rsidR="004315C8" w:rsidRDefault="004315C8">
            <w:pPr>
              <w:pStyle w:val="ConsPlusNormal"/>
            </w:pPr>
          </w:p>
        </w:tc>
        <w:tc>
          <w:tcPr>
            <w:tcW w:w="566" w:type="dxa"/>
          </w:tcPr>
          <w:p w:rsidR="004315C8" w:rsidRDefault="004315C8">
            <w:pPr>
              <w:pStyle w:val="ConsPlusNormal"/>
              <w:jc w:val="center"/>
            </w:pPr>
            <w:r>
              <w:t>ГРБС</w:t>
            </w:r>
          </w:p>
        </w:tc>
        <w:tc>
          <w:tcPr>
            <w:tcW w:w="510" w:type="dxa"/>
          </w:tcPr>
          <w:p w:rsidR="004315C8" w:rsidRDefault="004315C8">
            <w:pPr>
              <w:pStyle w:val="ConsPlusNormal"/>
              <w:jc w:val="center"/>
            </w:pPr>
            <w:r>
              <w:t>ГП</w:t>
            </w:r>
          </w:p>
        </w:tc>
        <w:tc>
          <w:tcPr>
            <w:tcW w:w="396" w:type="dxa"/>
          </w:tcPr>
          <w:p w:rsidR="004315C8" w:rsidRDefault="004315C8">
            <w:pPr>
              <w:pStyle w:val="ConsPlusNormal"/>
              <w:jc w:val="center"/>
            </w:pPr>
            <w:r>
              <w:t>пГП</w:t>
            </w:r>
          </w:p>
        </w:tc>
        <w:tc>
          <w:tcPr>
            <w:tcW w:w="510" w:type="dxa"/>
          </w:tcPr>
          <w:p w:rsidR="004315C8" w:rsidRDefault="004315C8">
            <w:pPr>
              <w:pStyle w:val="ConsPlusNormal"/>
              <w:jc w:val="center"/>
            </w:pPr>
            <w:r>
              <w:t>ОМ</w:t>
            </w:r>
          </w:p>
        </w:tc>
        <w:tc>
          <w:tcPr>
            <w:tcW w:w="1360" w:type="dxa"/>
          </w:tcPr>
          <w:p w:rsidR="004315C8" w:rsidRDefault="004315C8">
            <w:pPr>
              <w:pStyle w:val="ConsPlusNormal"/>
              <w:jc w:val="center"/>
            </w:pPr>
            <w:r>
              <w:t>2019</w:t>
            </w:r>
          </w:p>
        </w:tc>
        <w:tc>
          <w:tcPr>
            <w:tcW w:w="1474" w:type="dxa"/>
          </w:tcPr>
          <w:p w:rsidR="004315C8" w:rsidRDefault="004315C8">
            <w:pPr>
              <w:pStyle w:val="ConsPlusNormal"/>
              <w:jc w:val="center"/>
            </w:pPr>
            <w:r>
              <w:t>2020</w:t>
            </w:r>
          </w:p>
        </w:tc>
        <w:tc>
          <w:tcPr>
            <w:tcW w:w="1474" w:type="dxa"/>
          </w:tcPr>
          <w:p w:rsidR="004315C8" w:rsidRDefault="004315C8">
            <w:pPr>
              <w:pStyle w:val="ConsPlusNormal"/>
              <w:jc w:val="center"/>
            </w:pPr>
            <w:r>
              <w:t>2021</w:t>
            </w:r>
          </w:p>
        </w:tc>
        <w:tc>
          <w:tcPr>
            <w:tcW w:w="1474" w:type="dxa"/>
          </w:tcPr>
          <w:p w:rsidR="004315C8" w:rsidRDefault="004315C8">
            <w:pPr>
              <w:pStyle w:val="ConsPlusNormal"/>
              <w:jc w:val="center"/>
            </w:pPr>
            <w:r>
              <w:t>2022</w:t>
            </w:r>
          </w:p>
        </w:tc>
        <w:tc>
          <w:tcPr>
            <w:tcW w:w="1474" w:type="dxa"/>
          </w:tcPr>
          <w:p w:rsidR="004315C8" w:rsidRDefault="004315C8">
            <w:pPr>
              <w:pStyle w:val="ConsPlusNormal"/>
              <w:jc w:val="center"/>
            </w:pPr>
            <w:r>
              <w:t>2023</w:t>
            </w:r>
          </w:p>
        </w:tc>
        <w:tc>
          <w:tcPr>
            <w:tcW w:w="1474" w:type="dxa"/>
          </w:tcPr>
          <w:p w:rsidR="004315C8" w:rsidRDefault="004315C8">
            <w:pPr>
              <w:pStyle w:val="ConsPlusNormal"/>
              <w:jc w:val="center"/>
            </w:pPr>
            <w:r>
              <w:t>2024</w:t>
            </w:r>
          </w:p>
        </w:tc>
        <w:tc>
          <w:tcPr>
            <w:tcW w:w="1474" w:type="dxa"/>
          </w:tcPr>
          <w:p w:rsidR="004315C8" w:rsidRDefault="004315C8">
            <w:pPr>
              <w:pStyle w:val="ConsPlusNormal"/>
              <w:jc w:val="center"/>
            </w:pPr>
            <w:r>
              <w:t>2025</w:t>
            </w:r>
          </w:p>
        </w:tc>
        <w:tc>
          <w:tcPr>
            <w:tcW w:w="1700" w:type="dxa"/>
          </w:tcPr>
          <w:p w:rsidR="004315C8" w:rsidRDefault="004315C8">
            <w:pPr>
              <w:pStyle w:val="ConsPlusNormal"/>
            </w:pPr>
          </w:p>
        </w:tc>
        <w:tc>
          <w:tcPr>
            <w:tcW w:w="3118" w:type="dxa"/>
          </w:tcPr>
          <w:p w:rsidR="004315C8" w:rsidRDefault="004315C8">
            <w:pPr>
              <w:pStyle w:val="ConsPlusNormal"/>
            </w:pPr>
          </w:p>
        </w:tc>
      </w:tr>
      <w:tr w:rsidR="004315C8">
        <w:tc>
          <w:tcPr>
            <w:tcW w:w="2097" w:type="dxa"/>
          </w:tcPr>
          <w:p w:rsidR="004315C8" w:rsidRDefault="004315C8">
            <w:pPr>
              <w:pStyle w:val="ConsPlusNormal"/>
              <w:jc w:val="center"/>
            </w:pPr>
            <w:r>
              <w:t>1</w:t>
            </w:r>
          </w:p>
        </w:tc>
        <w:tc>
          <w:tcPr>
            <w:tcW w:w="1303" w:type="dxa"/>
          </w:tcPr>
          <w:p w:rsidR="004315C8" w:rsidRDefault="004315C8">
            <w:pPr>
              <w:pStyle w:val="ConsPlusNormal"/>
              <w:jc w:val="center"/>
            </w:pPr>
            <w:r>
              <w:t>2</w:t>
            </w:r>
          </w:p>
        </w:tc>
        <w:tc>
          <w:tcPr>
            <w:tcW w:w="566" w:type="dxa"/>
          </w:tcPr>
          <w:p w:rsidR="004315C8" w:rsidRDefault="004315C8">
            <w:pPr>
              <w:pStyle w:val="ConsPlusNormal"/>
              <w:jc w:val="center"/>
            </w:pPr>
            <w:r>
              <w:t>3</w:t>
            </w:r>
          </w:p>
        </w:tc>
        <w:tc>
          <w:tcPr>
            <w:tcW w:w="510" w:type="dxa"/>
          </w:tcPr>
          <w:p w:rsidR="004315C8" w:rsidRDefault="004315C8">
            <w:pPr>
              <w:pStyle w:val="ConsPlusNormal"/>
              <w:jc w:val="center"/>
            </w:pPr>
            <w:r>
              <w:t>4</w:t>
            </w:r>
          </w:p>
        </w:tc>
        <w:tc>
          <w:tcPr>
            <w:tcW w:w="396" w:type="dxa"/>
          </w:tcPr>
          <w:p w:rsidR="004315C8" w:rsidRDefault="004315C8">
            <w:pPr>
              <w:pStyle w:val="ConsPlusNormal"/>
              <w:jc w:val="center"/>
            </w:pPr>
            <w:r>
              <w:t>5</w:t>
            </w:r>
          </w:p>
        </w:tc>
        <w:tc>
          <w:tcPr>
            <w:tcW w:w="510" w:type="dxa"/>
          </w:tcPr>
          <w:p w:rsidR="004315C8" w:rsidRDefault="004315C8">
            <w:pPr>
              <w:pStyle w:val="ConsPlusNormal"/>
              <w:jc w:val="center"/>
            </w:pPr>
            <w:r>
              <w:t>6</w:t>
            </w:r>
          </w:p>
        </w:tc>
        <w:tc>
          <w:tcPr>
            <w:tcW w:w="1360" w:type="dxa"/>
          </w:tcPr>
          <w:p w:rsidR="004315C8" w:rsidRDefault="004315C8">
            <w:pPr>
              <w:pStyle w:val="ConsPlusNormal"/>
              <w:jc w:val="center"/>
            </w:pPr>
            <w:r>
              <w:t>7</w:t>
            </w:r>
          </w:p>
        </w:tc>
        <w:tc>
          <w:tcPr>
            <w:tcW w:w="1474" w:type="dxa"/>
          </w:tcPr>
          <w:p w:rsidR="004315C8" w:rsidRDefault="004315C8">
            <w:pPr>
              <w:pStyle w:val="ConsPlusNormal"/>
              <w:jc w:val="center"/>
            </w:pPr>
            <w:r>
              <w:t>8</w:t>
            </w:r>
          </w:p>
        </w:tc>
        <w:tc>
          <w:tcPr>
            <w:tcW w:w="1474" w:type="dxa"/>
          </w:tcPr>
          <w:p w:rsidR="004315C8" w:rsidRDefault="004315C8">
            <w:pPr>
              <w:pStyle w:val="ConsPlusNormal"/>
              <w:jc w:val="center"/>
            </w:pPr>
            <w:r>
              <w:t>9</w:t>
            </w:r>
          </w:p>
        </w:tc>
        <w:tc>
          <w:tcPr>
            <w:tcW w:w="1474" w:type="dxa"/>
          </w:tcPr>
          <w:p w:rsidR="004315C8" w:rsidRDefault="004315C8">
            <w:pPr>
              <w:pStyle w:val="ConsPlusNormal"/>
              <w:jc w:val="center"/>
            </w:pPr>
            <w:r>
              <w:t>10</w:t>
            </w:r>
          </w:p>
        </w:tc>
        <w:tc>
          <w:tcPr>
            <w:tcW w:w="1474" w:type="dxa"/>
          </w:tcPr>
          <w:p w:rsidR="004315C8" w:rsidRDefault="004315C8">
            <w:pPr>
              <w:pStyle w:val="ConsPlusNormal"/>
              <w:jc w:val="center"/>
            </w:pPr>
            <w:r>
              <w:t>11</w:t>
            </w:r>
          </w:p>
        </w:tc>
        <w:tc>
          <w:tcPr>
            <w:tcW w:w="1474" w:type="dxa"/>
          </w:tcPr>
          <w:p w:rsidR="004315C8" w:rsidRDefault="004315C8">
            <w:pPr>
              <w:pStyle w:val="ConsPlusNormal"/>
              <w:jc w:val="center"/>
            </w:pPr>
            <w:r>
              <w:t>12</w:t>
            </w:r>
          </w:p>
        </w:tc>
        <w:tc>
          <w:tcPr>
            <w:tcW w:w="1474" w:type="dxa"/>
          </w:tcPr>
          <w:p w:rsidR="004315C8" w:rsidRDefault="004315C8">
            <w:pPr>
              <w:pStyle w:val="ConsPlusNormal"/>
              <w:jc w:val="center"/>
            </w:pPr>
            <w:r>
              <w:t>13</w:t>
            </w:r>
          </w:p>
        </w:tc>
        <w:tc>
          <w:tcPr>
            <w:tcW w:w="1700" w:type="dxa"/>
          </w:tcPr>
          <w:p w:rsidR="004315C8" w:rsidRDefault="004315C8">
            <w:pPr>
              <w:pStyle w:val="ConsPlusNormal"/>
              <w:jc w:val="center"/>
            </w:pPr>
            <w:r>
              <w:t>14</w:t>
            </w:r>
          </w:p>
        </w:tc>
        <w:tc>
          <w:tcPr>
            <w:tcW w:w="3118" w:type="dxa"/>
          </w:tcPr>
          <w:p w:rsidR="004315C8" w:rsidRDefault="004315C8">
            <w:pPr>
              <w:pStyle w:val="ConsPlusNormal"/>
              <w:jc w:val="center"/>
            </w:pPr>
            <w:r>
              <w:t>15</w:t>
            </w:r>
          </w:p>
        </w:tc>
      </w:tr>
      <w:tr w:rsidR="004315C8">
        <w:tc>
          <w:tcPr>
            <w:tcW w:w="20404" w:type="dxa"/>
            <w:gridSpan w:val="15"/>
          </w:tcPr>
          <w:p w:rsidR="004315C8" w:rsidRDefault="004315C8">
            <w:pPr>
              <w:pStyle w:val="ConsPlusNormal"/>
              <w:outlineLvl w:val="2"/>
            </w:pPr>
            <w:r>
              <w:t>Цель 1. Создание благоприятных условий для развития малого и среднего предпринимательства, способствующих инновационному развитию и улучшению отраслевой структуры экономики, а также социальному развитию и обеспечению стабильно высокого уровня занятости</w:t>
            </w:r>
          </w:p>
        </w:tc>
      </w:tr>
      <w:tr w:rsidR="004315C8">
        <w:tc>
          <w:tcPr>
            <w:tcW w:w="2097" w:type="dxa"/>
            <w:vMerge w:val="restart"/>
            <w:tcBorders>
              <w:bottom w:val="nil"/>
            </w:tcBorders>
          </w:tcPr>
          <w:p w:rsidR="004315C8" w:rsidRDefault="004315C8">
            <w:pPr>
              <w:pStyle w:val="ConsPlusNormal"/>
            </w:pPr>
            <w:r>
              <w:t>О1. Общепрограммное мероприятие "Региональный проект "Акселерация субъектов малого и среднего предпринимательства"</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I5</w:t>
            </w:r>
          </w:p>
        </w:tc>
        <w:tc>
          <w:tcPr>
            <w:tcW w:w="1360" w:type="dxa"/>
          </w:tcPr>
          <w:p w:rsidR="004315C8" w:rsidRDefault="004315C8">
            <w:pPr>
              <w:pStyle w:val="ConsPlusNormal"/>
              <w:jc w:val="center"/>
            </w:pPr>
            <w:r>
              <w:t>32 819,3</w:t>
            </w:r>
          </w:p>
        </w:tc>
        <w:tc>
          <w:tcPr>
            <w:tcW w:w="1474" w:type="dxa"/>
          </w:tcPr>
          <w:p w:rsidR="004315C8" w:rsidRDefault="004315C8">
            <w:pPr>
              <w:pStyle w:val="ConsPlusNormal"/>
              <w:jc w:val="center"/>
            </w:pPr>
            <w:r>
              <w:t>99 772,2</w:t>
            </w:r>
          </w:p>
        </w:tc>
        <w:tc>
          <w:tcPr>
            <w:tcW w:w="1474" w:type="dxa"/>
          </w:tcPr>
          <w:p w:rsidR="004315C8" w:rsidRDefault="004315C8">
            <w:pPr>
              <w:pStyle w:val="ConsPlusNormal"/>
              <w:jc w:val="center"/>
            </w:pPr>
            <w:r>
              <w:t>75 274,3</w:t>
            </w:r>
          </w:p>
        </w:tc>
        <w:tc>
          <w:tcPr>
            <w:tcW w:w="1474" w:type="dxa"/>
          </w:tcPr>
          <w:p w:rsidR="004315C8" w:rsidRDefault="004315C8">
            <w:pPr>
              <w:pStyle w:val="ConsPlusNormal"/>
              <w:jc w:val="center"/>
            </w:pPr>
            <w:r>
              <w:t>79 777,2</w:t>
            </w:r>
          </w:p>
        </w:tc>
        <w:tc>
          <w:tcPr>
            <w:tcW w:w="1474" w:type="dxa"/>
          </w:tcPr>
          <w:p w:rsidR="004315C8" w:rsidRDefault="004315C8">
            <w:pPr>
              <w:pStyle w:val="ConsPlusNormal"/>
              <w:jc w:val="center"/>
            </w:pPr>
            <w:r>
              <w:t>93 228,4</w:t>
            </w:r>
          </w:p>
        </w:tc>
        <w:tc>
          <w:tcPr>
            <w:tcW w:w="1474" w:type="dxa"/>
          </w:tcPr>
          <w:p w:rsidR="004315C8" w:rsidRDefault="004315C8">
            <w:pPr>
              <w:pStyle w:val="ConsPlusNormal"/>
              <w:jc w:val="center"/>
            </w:pPr>
            <w:r>
              <w:t>88 804,6</w:t>
            </w:r>
          </w:p>
        </w:tc>
        <w:tc>
          <w:tcPr>
            <w:tcW w:w="1474" w:type="dxa"/>
          </w:tcPr>
          <w:p w:rsidR="004315C8" w:rsidRDefault="004315C8">
            <w:pPr>
              <w:pStyle w:val="ConsPlusNormal"/>
              <w:jc w:val="center"/>
            </w:pPr>
            <w:r>
              <w:t>82 348,3</w:t>
            </w:r>
          </w:p>
        </w:tc>
        <w:tc>
          <w:tcPr>
            <w:tcW w:w="1700" w:type="dxa"/>
            <w:vMerge w:val="restart"/>
            <w:tcBorders>
              <w:bottom w:val="nil"/>
            </w:tcBorders>
          </w:tcPr>
          <w:p w:rsidR="004315C8" w:rsidRDefault="004315C8">
            <w:pPr>
              <w:pStyle w:val="ConsPlusNormal"/>
              <w:jc w:val="center"/>
            </w:pPr>
            <w:r>
              <w:t>Минпромторг НСО;</w:t>
            </w:r>
          </w:p>
          <w:p w:rsidR="004315C8" w:rsidRDefault="004315C8">
            <w:pPr>
              <w:pStyle w:val="ConsPlusNormal"/>
              <w:jc w:val="center"/>
            </w:pPr>
            <w:r>
              <w:t>МН и ИП НСО (по согласованию);</w:t>
            </w:r>
          </w:p>
          <w:p w:rsidR="004315C8" w:rsidRDefault="004315C8">
            <w:pPr>
              <w:pStyle w:val="ConsPlusNormal"/>
              <w:jc w:val="center"/>
            </w:pPr>
            <w:r>
              <w:t>ГУП НСО "НОЦРПП";</w:t>
            </w:r>
          </w:p>
          <w:p w:rsidR="004315C8" w:rsidRDefault="004315C8">
            <w:pPr>
              <w:pStyle w:val="ConsPlusNormal"/>
              <w:jc w:val="center"/>
            </w:pPr>
            <w:r>
              <w:t>АНО "ЦСРП НСО";</w:t>
            </w:r>
          </w:p>
          <w:p w:rsidR="004315C8" w:rsidRDefault="004315C8">
            <w:pPr>
              <w:pStyle w:val="ConsPlusNormal"/>
              <w:jc w:val="center"/>
            </w:pPr>
            <w:r>
              <w:t>администрации рабочего поселка Линево Искитимского района Новосибирской области и рабочего поселка Горный Тогучинского района Новосибирской области (по согласованию);</w:t>
            </w:r>
          </w:p>
          <w:p w:rsidR="004315C8" w:rsidRDefault="004315C8">
            <w:pPr>
              <w:pStyle w:val="ConsPlusNormal"/>
              <w:jc w:val="center"/>
            </w:pPr>
            <w:r>
              <w:t>Фонд развития малого и среднего предпринимательства Новосибирской области;</w:t>
            </w:r>
          </w:p>
          <w:p w:rsidR="004315C8" w:rsidRDefault="004315C8">
            <w:pPr>
              <w:pStyle w:val="ConsPlusNormal"/>
              <w:jc w:val="center"/>
            </w:pPr>
            <w:r>
              <w:t>Микрокредитная компания Новосибирский областной фонд микрофинансирования субъектов малого и среднего предпринимательства</w:t>
            </w:r>
          </w:p>
        </w:tc>
        <w:tc>
          <w:tcPr>
            <w:tcW w:w="3118" w:type="dxa"/>
            <w:vMerge w:val="restart"/>
            <w:tcBorders>
              <w:bottom w:val="nil"/>
            </w:tcBorders>
          </w:tcPr>
          <w:p w:rsidR="004315C8" w:rsidRDefault="004315C8">
            <w:pPr>
              <w:pStyle w:val="ConsPlusNormal"/>
            </w:pPr>
            <w:r>
              <w:t>в 2020 году в Новосибирской области функционирует Центр "Мой бизнес", оказывающий комплекс услуг субъектам малого и среднего предпринимательства (далее - субъекты МСП), включающий консультационную, образовательную поддержку, поддержку по созданию и модернизации производств, социального предпринимательства, а также услуг АО "Корпорация МСП" и АО "РЭЦ".</w:t>
            </w:r>
          </w:p>
          <w:p w:rsidR="004315C8" w:rsidRDefault="004315C8">
            <w:pPr>
              <w:pStyle w:val="ConsPlusNormal"/>
            </w:pPr>
            <w:r>
              <w:t>К окончанию 2020 года доля субъектов МСП Новосибирской области, охваченных услугами Центра "Мой бизнес", составит 4,0%.</w:t>
            </w:r>
          </w:p>
          <w:p w:rsidR="004315C8" w:rsidRDefault="004315C8">
            <w:pPr>
              <w:pStyle w:val="ConsPlusNormal"/>
            </w:pPr>
            <w:r>
              <w:t>За период 2019 - 2020 годов поддержка субъектов МСП в монопрофильных муниципальных образованиях будет оказана не менее 5 субъектам МСП. Количество субъектов МСП, выведенных на экспорт при поддержке Центра, за 2019 - 2020 годы составит не менее 169 единиц.</w:t>
            </w:r>
          </w:p>
          <w:p w:rsidR="004315C8" w:rsidRDefault="004315C8">
            <w:pPr>
              <w:pStyle w:val="ConsPlusNormal"/>
            </w:pPr>
            <w:r>
              <w:t>Создание к 2024 году индустриального парка и развитие существующих индустриальных парков (технопарков), резидентами которых станут не менее 8 субъектов МСП.</w:t>
            </w:r>
          </w:p>
          <w:p w:rsidR="004315C8" w:rsidRDefault="004315C8">
            <w:pPr>
              <w:pStyle w:val="ConsPlusNormal"/>
            </w:pPr>
            <w:r>
              <w:t>Обеспечение льготного доступа к заемным средствам государственных микрофинансовых организаций.</w:t>
            </w:r>
          </w:p>
          <w:p w:rsidR="004315C8" w:rsidRDefault="004315C8">
            <w:pPr>
              <w:pStyle w:val="ConsPlusNormal"/>
            </w:pPr>
            <w:r>
              <w:t>К концу 2024 года количество действующих микрозаймов, выданных МФО, составит не менее 0,623 тыс. единиц;</w:t>
            </w:r>
          </w:p>
          <w:p w:rsidR="004315C8" w:rsidRDefault="004315C8">
            <w:pPr>
              <w:pStyle w:val="ConsPlusNormal"/>
            </w:pPr>
            <w:r>
              <w:t>объем финансовой поддержки, оказанной субъектам МСП, при гарантийной поддержке РГО, составит не менее 26,2 млрд рублей;</w:t>
            </w:r>
          </w:p>
          <w:p w:rsidR="004315C8" w:rsidRDefault="004315C8">
            <w:pPr>
              <w:pStyle w:val="ConsPlusNormal"/>
            </w:pPr>
            <w:r>
              <w:t>количество субъектов МСП, получивших комплексные услуги в Центре "Мой бизнес", составит не менее 6,389 тыс. единиц;</w:t>
            </w:r>
          </w:p>
          <w:p w:rsidR="004315C8" w:rsidRDefault="004315C8">
            <w:pPr>
              <w:pStyle w:val="ConsPlusNormal"/>
            </w:pPr>
            <w:r>
              <w:t>количество субъектов МСП - экспортеров, заключивших экспортные контракты по результатам услуг ЦПЭ, составит не менее 241 единицы.</w:t>
            </w:r>
          </w:p>
          <w:p w:rsidR="004315C8" w:rsidRDefault="004315C8">
            <w:pPr>
              <w:pStyle w:val="ConsPlusNormal"/>
            </w:pPr>
            <w:r>
              <w:t>Количество вновь созданных рабочих мест в 2019 - 2025 гг. составит не менее 3175 единиц</w:t>
            </w:r>
          </w:p>
        </w:tc>
      </w:tr>
      <w:tr w:rsidR="004315C8">
        <w:tc>
          <w:tcPr>
            <w:tcW w:w="2097" w:type="dxa"/>
            <w:vMerge/>
            <w:tcBorders>
              <w:bottom w:val="nil"/>
            </w:tcBorders>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I5</w:t>
            </w:r>
          </w:p>
        </w:tc>
        <w:tc>
          <w:tcPr>
            <w:tcW w:w="1360" w:type="dxa"/>
          </w:tcPr>
          <w:p w:rsidR="004315C8" w:rsidRDefault="004315C8">
            <w:pPr>
              <w:pStyle w:val="ConsPlusNormal"/>
              <w:jc w:val="center"/>
            </w:pPr>
            <w:r>
              <w:t>203 241,4</w:t>
            </w:r>
          </w:p>
        </w:tc>
        <w:tc>
          <w:tcPr>
            <w:tcW w:w="1474" w:type="dxa"/>
          </w:tcPr>
          <w:p w:rsidR="004315C8" w:rsidRDefault="004315C8">
            <w:pPr>
              <w:pStyle w:val="ConsPlusNormal"/>
              <w:jc w:val="center"/>
            </w:pPr>
            <w:r>
              <w:t>180 794,0</w:t>
            </w:r>
          </w:p>
        </w:tc>
        <w:tc>
          <w:tcPr>
            <w:tcW w:w="1474" w:type="dxa"/>
          </w:tcPr>
          <w:p w:rsidR="004315C8" w:rsidRDefault="004315C8">
            <w:pPr>
              <w:pStyle w:val="ConsPlusNormal"/>
              <w:jc w:val="center"/>
            </w:pPr>
            <w:r>
              <w:t>184 343,7</w:t>
            </w:r>
          </w:p>
        </w:tc>
        <w:tc>
          <w:tcPr>
            <w:tcW w:w="1474" w:type="dxa"/>
          </w:tcPr>
          <w:p w:rsidR="004315C8" w:rsidRDefault="004315C8">
            <w:pPr>
              <w:pStyle w:val="ConsPlusNormal"/>
              <w:jc w:val="center"/>
            </w:pPr>
            <w:r>
              <w:t>266 215,0</w:t>
            </w:r>
          </w:p>
        </w:tc>
        <w:tc>
          <w:tcPr>
            <w:tcW w:w="1474" w:type="dxa"/>
          </w:tcPr>
          <w:p w:rsidR="004315C8" w:rsidRDefault="004315C8">
            <w:pPr>
              <w:pStyle w:val="ConsPlusNormal"/>
              <w:jc w:val="center"/>
            </w:pPr>
            <w:r>
              <w:t>186 940,9</w:t>
            </w:r>
          </w:p>
        </w:tc>
        <w:tc>
          <w:tcPr>
            <w:tcW w:w="1474" w:type="dxa"/>
          </w:tcPr>
          <w:p w:rsidR="004315C8" w:rsidRDefault="004315C8">
            <w:pPr>
              <w:pStyle w:val="ConsPlusNormal"/>
              <w:jc w:val="center"/>
            </w:pPr>
            <w:r>
              <w:t>154 950,0</w:t>
            </w:r>
          </w:p>
        </w:tc>
        <w:tc>
          <w:tcPr>
            <w:tcW w:w="1474" w:type="dxa"/>
          </w:tcPr>
          <w:p w:rsidR="004315C8" w:rsidRDefault="004315C8">
            <w:pPr>
              <w:pStyle w:val="ConsPlusNormal"/>
              <w:jc w:val="center"/>
            </w:pPr>
            <w:r>
              <w:t>-</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c>
          <w:tcPr>
            <w:tcW w:w="2097" w:type="dxa"/>
            <w:vMerge/>
            <w:tcBorders>
              <w:bottom w:val="nil"/>
            </w:tcBorders>
          </w:tcPr>
          <w:p w:rsidR="004315C8" w:rsidRDefault="004315C8">
            <w:pPr>
              <w:pStyle w:val="ConsPlusNormal"/>
            </w:pPr>
          </w:p>
        </w:tc>
        <w:tc>
          <w:tcPr>
            <w:tcW w:w="1303" w:type="dxa"/>
          </w:tcPr>
          <w:p w:rsidR="004315C8" w:rsidRDefault="004315C8">
            <w:pPr>
              <w:pStyle w:val="ConsPlusNormal"/>
            </w:pPr>
            <w:r>
              <w:t>местный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4,4</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c>
          <w:tcPr>
            <w:tcW w:w="2097" w:type="dxa"/>
            <w:vMerge/>
            <w:tcBorders>
              <w:bottom w:val="nil"/>
            </w:tcBorders>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3 781 000,0</w:t>
            </w:r>
          </w:p>
        </w:tc>
        <w:tc>
          <w:tcPr>
            <w:tcW w:w="1474" w:type="dxa"/>
          </w:tcPr>
          <w:p w:rsidR="004315C8" w:rsidRDefault="004315C8">
            <w:pPr>
              <w:pStyle w:val="ConsPlusNormal"/>
              <w:jc w:val="center"/>
            </w:pPr>
            <w:r>
              <w:t>3 708 530,0</w:t>
            </w:r>
          </w:p>
        </w:tc>
        <w:tc>
          <w:tcPr>
            <w:tcW w:w="1474" w:type="dxa"/>
          </w:tcPr>
          <w:p w:rsidR="004315C8" w:rsidRDefault="004315C8">
            <w:pPr>
              <w:pStyle w:val="ConsPlusNormal"/>
              <w:jc w:val="center"/>
            </w:pPr>
            <w:r>
              <w:t>4 000 000,0</w:t>
            </w:r>
          </w:p>
        </w:tc>
        <w:tc>
          <w:tcPr>
            <w:tcW w:w="1474" w:type="dxa"/>
          </w:tcPr>
          <w:p w:rsidR="004315C8" w:rsidRDefault="004315C8">
            <w:pPr>
              <w:pStyle w:val="ConsPlusNormal"/>
              <w:jc w:val="center"/>
            </w:pPr>
            <w:r>
              <w:t>4 000 000,0</w:t>
            </w:r>
          </w:p>
        </w:tc>
        <w:tc>
          <w:tcPr>
            <w:tcW w:w="1474" w:type="dxa"/>
          </w:tcPr>
          <w:p w:rsidR="004315C8" w:rsidRDefault="004315C8">
            <w:pPr>
              <w:pStyle w:val="ConsPlusNormal"/>
              <w:jc w:val="center"/>
            </w:pPr>
            <w:r>
              <w:t>4 000 000,0</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blPrEx>
          <w:tblBorders>
            <w:insideH w:val="nil"/>
          </w:tblBorders>
        </w:tblPrEx>
        <w:tc>
          <w:tcPr>
            <w:tcW w:w="2097" w:type="dxa"/>
            <w:vMerge/>
            <w:tcBorders>
              <w:bottom w:val="nil"/>
            </w:tcBorders>
          </w:tcPr>
          <w:p w:rsidR="004315C8" w:rsidRDefault="004315C8">
            <w:pPr>
              <w:pStyle w:val="ConsPlusNormal"/>
            </w:pPr>
          </w:p>
        </w:tc>
        <w:tc>
          <w:tcPr>
            <w:tcW w:w="1303" w:type="dxa"/>
            <w:tcBorders>
              <w:bottom w:val="nil"/>
            </w:tcBorders>
          </w:tcPr>
          <w:p w:rsidR="004315C8" w:rsidRDefault="004315C8">
            <w:pPr>
              <w:pStyle w:val="ConsPlusNormal"/>
            </w:pPr>
            <w:r>
              <w:t>налоговые расходы</w:t>
            </w:r>
          </w:p>
        </w:tc>
        <w:tc>
          <w:tcPr>
            <w:tcW w:w="566" w:type="dxa"/>
            <w:tcBorders>
              <w:bottom w:val="nil"/>
            </w:tcBorders>
          </w:tcPr>
          <w:p w:rsidR="004315C8" w:rsidRDefault="004315C8">
            <w:pPr>
              <w:pStyle w:val="ConsPlusNormal"/>
              <w:jc w:val="center"/>
            </w:pPr>
            <w:r>
              <w:t>x</w:t>
            </w:r>
          </w:p>
        </w:tc>
        <w:tc>
          <w:tcPr>
            <w:tcW w:w="510" w:type="dxa"/>
            <w:tcBorders>
              <w:bottom w:val="nil"/>
            </w:tcBorders>
          </w:tcPr>
          <w:p w:rsidR="004315C8" w:rsidRDefault="004315C8">
            <w:pPr>
              <w:pStyle w:val="ConsPlusNormal"/>
              <w:jc w:val="center"/>
            </w:pPr>
            <w:r>
              <w:t>x</w:t>
            </w:r>
          </w:p>
        </w:tc>
        <w:tc>
          <w:tcPr>
            <w:tcW w:w="396" w:type="dxa"/>
            <w:tcBorders>
              <w:bottom w:val="nil"/>
            </w:tcBorders>
          </w:tcPr>
          <w:p w:rsidR="004315C8" w:rsidRDefault="004315C8">
            <w:pPr>
              <w:pStyle w:val="ConsPlusNormal"/>
              <w:jc w:val="center"/>
            </w:pPr>
            <w:r>
              <w:t>x</w:t>
            </w:r>
          </w:p>
        </w:tc>
        <w:tc>
          <w:tcPr>
            <w:tcW w:w="510" w:type="dxa"/>
            <w:tcBorders>
              <w:bottom w:val="nil"/>
            </w:tcBorders>
          </w:tcPr>
          <w:p w:rsidR="004315C8" w:rsidRDefault="004315C8">
            <w:pPr>
              <w:pStyle w:val="ConsPlusNormal"/>
              <w:jc w:val="center"/>
            </w:pPr>
            <w:r>
              <w:t>x</w:t>
            </w:r>
          </w:p>
        </w:tc>
        <w:tc>
          <w:tcPr>
            <w:tcW w:w="1360"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blPrEx>
          <w:tblBorders>
            <w:insideH w:val="nil"/>
          </w:tblBorders>
        </w:tblPrEx>
        <w:tc>
          <w:tcPr>
            <w:tcW w:w="20404" w:type="dxa"/>
            <w:gridSpan w:val="15"/>
            <w:tcBorders>
              <w:top w:val="nil"/>
            </w:tcBorders>
          </w:tcPr>
          <w:p w:rsidR="004315C8" w:rsidRDefault="004315C8">
            <w:pPr>
              <w:pStyle w:val="ConsPlusNormal"/>
              <w:jc w:val="both"/>
            </w:pPr>
            <w:r>
              <w:t xml:space="preserve">(в ред. </w:t>
            </w:r>
            <w:hyperlink r:id="rId409">
              <w:r>
                <w:rPr>
                  <w:color w:val="0000FF"/>
                </w:rPr>
                <w:t>постановления</w:t>
              </w:r>
            </w:hyperlink>
            <w:r>
              <w:t xml:space="preserve"> Правительства Новосибирской области от 19.09.2023 N 437-п)</w:t>
            </w:r>
          </w:p>
        </w:tc>
      </w:tr>
      <w:tr w:rsidR="004315C8">
        <w:tc>
          <w:tcPr>
            <w:tcW w:w="2097" w:type="dxa"/>
            <w:vMerge w:val="restart"/>
          </w:tcPr>
          <w:p w:rsidR="004315C8" w:rsidRDefault="004315C8">
            <w:pPr>
              <w:pStyle w:val="ConsPlusNormal"/>
            </w:pPr>
            <w:r>
              <w:t>О2. Общепрограммное мероприятие "Предоставление налоговых каникул индивидуальным предпринимателям, применяющим патентную и упрощенную систему налогообложения"</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val="restart"/>
          </w:tcPr>
          <w:p w:rsidR="004315C8" w:rsidRDefault="004315C8">
            <w:pPr>
              <w:pStyle w:val="ConsPlusNormal"/>
              <w:jc w:val="center"/>
            </w:pPr>
            <w:r>
              <w:t>Минпромторг НСО</w:t>
            </w:r>
          </w:p>
        </w:tc>
        <w:tc>
          <w:tcPr>
            <w:tcW w:w="3118" w:type="dxa"/>
            <w:vMerge w:val="restart"/>
          </w:tcPr>
          <w:p w:rsidR="004315C8" w:rsidRDefault="004315C8">
            <w:pPr>
              <w:pStyle w:val="ConsPlusNormal"/>
            </w:pPr>
            <w:r>
              <w:t xml:space="preserve">налоговые каникулы предоставляются в 2020 - 2022 гг. в соответствии с </w:t>
            </w:r>
            <w:hyperlink r:id="rId410">
              <w:r>
                <w:rPr>
                  <w:color w:val="0000FF"/>
                </w:rPr>
                <w:t>Законом</w:t>
              </w:r>
            </w:hyperlink>
            <w:r>
              <w:t xml:space="preserve"> Новосибирской области от 16.10.2003 N 142-ОЗ "О налогах и особенностях налогообложения отдельных категорий налогоплательщиков в Новосибирской области".</w:t>
            </w:r>
          </w:p>
          <w:p w:rsidR="004315C8" w:rsidRDefault="004315C8">
            <w:pPr>
              <w:pStyle w:val="ConsPlusNormal"/>
            </w:pPr>
            <w:r>
              <w:t>В 2020 - 2022 гг. количество налогоплательщиков, применяющих патентную и упрощенную систему налогообложения с налоговой ставкой 0%, составит не менее 4 467 единиц</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55 000,0</w:t>
            </w:r>
          </w:p>
        </w:tc>
        <w:tc>
          <w:tcPr>
            <w:tcW w:w="1474" w:type="dxa"/>
          </w:tcPr>
          <w:p w:rsidR="004315C8" w:rsidRDefault="004315C8">
            <w:pPr>
              <w:pStyle w:val="ConsPlusNormal"/>
              <w:jc w:val="center"/>
            </w:pPr>
            <w:r>
              <w:t>99 751,0</w:t>
            </w:r>
          </w:p>
        </w:tc>
        <w:tc>
          <w:tcPr>
            <w:tcW w:w="1474" w:type="dxa"/>
          </w:tcPr>
          <w:p w:rsidR="004315C8" w:rsidRDefault="004315C8">
            <w:pPr>
              <w:pStyle w:val="ConsPlusNormal"/>
              <w:jc w:val="center"/>
            </w:pPr>
            <w:r>
              <w:t>113 517,0</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val="restart"/>
            <w:tcBorders>
              <w:bottom w:val="nil"/>
            </w:tcBorders>
          </w:tcPr>
          <w:p w:rsidR="004315C8" w:rsidRDefault="004315C8">
            <w:pPr>
              <w:pStyle w:val="ConsPlusNormal"/>
            </w:pPr>
            <w:r>
              <w:t>О3. Общепрограммное мероприятие "Предоставление налоговых льгот и налоговых каникул индивидуальным предпринимателям и организациям, применяющим патентную и упрощенную систему налогообложения"</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val="restart"/>
            <w:tcBorders>
              <w:bottom w:val="nil"/>
            </w:tcBorders>
          </w:tcPr>
          <w:p w:rsidR="004315C8" w:rsidRDefault="004315C8">
            <w:pPr>
              <w:pStyle w:val="ConsPlusNormal"/>
              <w:jc w:val="center"/>
            </w:pPr>
            <w:r>
              <w:t>Минпромторг НСО</w:t>
            </w:r>
          </w:p>
        </w:tc>
        <w:tc>
          <w:tcPr>
            <w:tcW w:w="3118" w:type="dxa"/>
            <w:vMerge w:val="restart"/>
            <w:tcBorders>
              <w:bottom w:val="nil"/>
            </w:tcBorders>
          </w:tcPr>
          <w:p w:rsidR="004315C8" w:rsidRDefault="004315C8">
            <w:pPr>
              <w:pStyle w:val="ConsPlusNormal"/>
            </w:pPr>
            <w:r>
              <w:t xml:space="preserve">налоговые каникулы предоставляются в 2023 - 2024 гг., в соответствии с </w:t>
            </w:r>
            <w:hyperlink r:id="rId411">
              <w:r>
                <w:rPr>
                  <w:color w:val="0000FF"/>
                </w:rPr>
                <w:t>Законом</w:t>
              </w:r>
            </w:hyperlink>
            <w:r>
              <w:t xml:space="preserve"> Новосибирской области от 16.10.2003 N 142-ОЗ "О налогах и особенностях налогообложения отдельных категорий налогоплательщиков в Новосибирской области".</w:t>
            </w:r>
          </w:p>
          <w:p w:rsidR="004315C8" w:rsidRDefault="004315C8">
            <w:pPr>
              <w:pStyle w:val="ConsPlusNormal"/>
            </w:pPr>
            <w:r>
              <w:t>В 2023 - 2024 гг. количество налогоплательщиков, применяющих патентную и упрощенную систему налогообложения с налоговой ставкой 0%, составит не менее 2205 единиц.</w:t>
            </w:r>
          </w:p>
          <w:p w:rsidR="004315C8" w:rsidRDefault="004315C8">
            <w:pPr>
              <w:pStyle w:val="ConsPlusNormal"/>
            </w:pPr>
            <w:r>
              <w:t xml:space="preserve">Налоговые льготы предоставляются в 2023 - 2025 гг., в соответствии с </w:t>
            </w:r>
            <w:hyperlink r:id="rId412">
              <w:r>
                <w:rPr>
                  <w:color w:val="0000FF"/>
                </w:rPr>
                <w:t>Законом</w:t>
              </w:r>
            </w:hyperlink>
            <w:r>
              <w:t xml:space="preserve"> Новосибирской области от 16.10.2003 N 142-ОЗ "О налогах и особенностях налогообложения отдельных категорий налогоплательщиков в Новосибирской области".</w:t>
            </w:r>
          </w:p>
          <w:p w:rsidR="004315C8" w:rsidRDefault="004315C8">
            <w:pPr>
              <w:pStyle w:val="ConsPlusNormal"/>
            </w:pPr>
            <w:r>
              <w:t>В 2023 - 2025 годах количество налогоплательщиков, получивших налоговые льготы по уплате налога на имущество организаций, применяющих упрощенную систему налогообложения и включенных в единый реестр субъектов малого и среднего предпринимательства, - в отношении нежилых помещений, включенных в перечень объектов недвижимого имущества, в отношении которых налоговая база по налогу на имущество организаций и налогу на имущество физических лиц определяется как кадастровая стоимость, и расположенных в многоквартирных домах", составит не менее 123 единиц ежегодно</w:t>
            </w:r>
          </w:p>
        </w:tc>
      </w:tr>
      <w:tr w:rsidR="004315C8">
        <w:tc>
          <w:tcPr>
            <w:tcW w:w="2097" w:type="dxa"/>
            <w:vMerge/>
            <w:tcBorders>
              <w:bottom w:val="nil"/>
            </w:tcBorders>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c>
          <w:tcPr>
            <w:tcW w:w="2097" w:type="dxa"/>
            <w:vMerge/>
            <w:tcBorders>
              <w:bottom w:val="nil"/>
            </w:tcBorders>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c>
          <w:tcPr>
            <w:tcW w:w="2097" w:type="dxa"/>
            <w:vMerge/>
            <w:tcBorders>
              <w:bottom w:val="nil"/>
            </w:tcBorders>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blPrEx>
          <w:tblBorders>
            <w:insideH w:val="nil"/>
          </w:tblBorders>
        </w:tblPrEx>
        <w:tc>
          <w:tcPr>
            <w:tcW w:w="2097" w:type="dxa"/>
            <w:vMerge/>
            <w:tcBorders>
              <w:bottom w:val="nil"/>
            </w:tcBorders>
          </w:tcPr>
          <w:p w:rsidR="004315C8" w:rsidRDefault="004315C8">
            <w:pPr>
              <w:pStyle w:val="ConsPlusNormal"/>
            </w:pPr>
          </w:p>
        </w:tc>
        <w:tc>
          <w:tcPr>
            <w:tcW w:w="1303" w:type="dxa"/>
            <w:tcBorders>
              <w:bottom w:val="nil"/>
            </w:tcBorders>
          </w:tcPr>
          <w:p w:rsidR="004315C8" w:rsidRDefault="004315C8">
            <w:pPr>
              <w:pStyle w:val="ConsPlusNormal"/>
            </w:pPr>
            <w:r>
              <w:t>налоговые расходы</w:t>
            </w:r>
          </w:p>
        </w:tc>
        <w:tc>
          <w:tcPr>
            <w:tcW w:w="566" w:type="dxa"/>
            <w:tcBorders>
              <w:bottom w:val="nil"/>
            </w:tcBorders>
          </w:tcPr>
          <w:p w:rsidR="004315C8" w:rsidRDefault="004315C8">
            <w:pPr>
              <w:pStyle w:val="ConsPlusNormal"/>
              <w:jc w:val="center"/>
            </w:pPr>
            <w:r>
              <w:t>x</w:t>
            </w:r>
          </w:p>
        </w:tc>
        <w:tc>
          <w:tcPr>
            <w:tcW w:w="510" w:type="dxa"/>
            <w:tcBorders>
              <w:bottom w:val="nil"/>
            </w:tcBorders>
          </w:tcPr>
          <w:p w:rsidR="004315C8" w:rsidRDefault="004315C8">
            <w:pPr>
              <w:pStyle w:val="ConsPlusNormal"/>
              <w:jc w:val="center"/>
            </w:pPr>
            <w:r>
              <w:t>x</w:t>
            </w:r>
          </w:p>
        </w:tc>
        <w:tc>
          <w:tcPr>
            <w:tcW w:w="396" w:type="dxa"/>
            <w:tcBorders>
              <w:bottom w:val="nil"/>
            </w:tcBorders>
          </w:tcPr>
          <w:p w:rsidR="004315C8" w:rsidRDefault="004315C8">
            <w:pPr>
              <w:pStyle w:val="ConsPlusNormal"/>
              <w:jc w:val="center"/>
            </w:pPr>
            <w:r>
              <w:t>x</w:t>
            </w:r>
          </w:p>
        </w:tc>
        <w:tc>
          <w:tcPr>
            <w:tcW w:w="510" w:type="dxa"/>
            <w:tcBorders>
              <w:bottom w:val="nil"/>
            </w:tcBorders>
          </w:tcPr>
          <w:p w:rsidR="004315C8" w:rsidRDefault="004315C8">
            <w:pPr>
              <w:pStyle w:val="ConsPlusNormal"/>
              <w:jc w:val="center"/>
            </w:pPr>
            <w:r>
              <w:t>x</w:t>
            </w:r>
          </w:p>
        </w:tc>
        <w:tc>
          <w:tcPr>
            <w:tcW w:w="1360"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204 300,0</w:t>
            </w:r>
          </w:p>
        </w:tc>
        <w:tc>
          <w:tcPr>
            <w:tcW w:w="1474" w:type="dxa"/>
            <w:tcBorders>
              <w:bottom w:val="nil"/>
            </w:tcBorders>
          </w:tcPr>
          <w:p w:rsidR="004315C8" w:rsidRDefault="004315C8">
            <w:pPr>
              <w:pStyle w:val="ConsPlusNormal"/>
              <w:jc w:val="center"/>
            </w:pPr>
            <w:r>
              <w:t>207 500,0</w:t>
            </w:r>
          </w:p>
        </w:tc>
        <w:tc>
          <w:tcPr>
            <w:tcW w:w="1474" w:type="dxa"/>
            <w:tcBorders>
              <w:bottom w:val="nil"/>
            </w:tcBorders>
          </w:tcPr>
          <w:p w:rsidR="004315C8" w:rsidRDefault="004315C8">
            <w:pPr>
              <w:pStyle w:val="ConsPlusNormal"/>
              <w:jc w:val="center"/>
            </w:pPr>
            <w:r>
              <w:t>9 200,0</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blPrEx>
          <w:tblBorders>
            <w:insideH w:val="nil"/>
          </w:tblBorders>
        </w:tblPrEx>
        <w:tc>
          <w:tcPr>
            <w:tcW w:w="20404" w:type="dxa"/>
            <w:gridSpan w:val="15"/>
            <w:tcBorders>
              <w:top w:val="nil"/>
            </w:tcBorders>
          </w:tcPr>
          <w:p w:rsidR="004315C8" w:rsidRDefault="004315C8">
            <w:pPr>
              <w:pStyle w:val="ConsPlusNormal"/>
              <w:jc w:val="both"/>
            </w:pPr>
            <w:r>
              <w:t xml:space="preserve">(в ред. </w:t>
            </w:r>
            <w:hyperlink r:id="rId413">
              <w:r>
                <w:rPr>
                  <w:color w:val="0000FF"/>
                </w:rPr>
                <w:t>постановления</w:t>
              </w:r>
            </w:hyperlink>
            <w:r>
              <w:t xml:space="preserve"> Правительства Новосибирской области от 19.09.2023 N 437-п)</w:t>
            </w:r>
          </w:p>
        </w:tc>
      </w:tr>
      <w:tr w:rsidR="004315C8">
        <w:tc>
          <w:tcPr>
            <w:tcW w:w="20404" w:type="dxa"/>
            <w:gridSpan w:val="15"/>
          </w:tcPr>
          <w:p w:rsidR="004315C8" w:rsidRDefault="004315C8">
            <w:pPr>
              <w:pStyle w:val="ConsPlusNormal"/>
              <w:outlineLvl w:val="3"/>
            </w:pPr>
            <w:r>
              <w:t>Задача 1. 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Новосибирской области путем обеспечения доступности образовательной и информационно-консультационной поддержки</w:t>
            </w:r>
          </w:p>
        </w:tc>
      </w:tr>
      <w:tr w:rsidR="004315C8">
        <w:tc>
          <w:tcPr>
            <w:tcW w:w="2097" w:type="dxa"/>
            <w:vMerge w:val="restart"/>
          </w:tcPr>
          <w:p w:rsidR="004315C8" w:rsidRDefault="004315C8">
            <w:pPr>
              <w:pStyle w:val="ConsPlusNormal"/>
            </w:pPr>
            <w:r>
              <w:t>1.1. Основное мероприятие "Развитие и обеспечение функционирования портала "Малое и среднее предпринимательство Новосибирской области"; размещение информации о развитии малого и среднего предпринимательства в информационно-телекоммуникационной сети Интернет на иных сайтах"</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0204" w:type="dxa"/>
            <w:gridSpan w:val="7"/>
            <w:vMerge w:val="restart"/>
          </w:tcPr>
          <w:p w:rsidR="004315C8" w:rsidRDefault="004315C8">
            <w:pPr>
              <w:pStyle w:val="ConsPlusNormal"/>
              <w:jc w:val="center"/>
            </w:pPr>
            <w:r>
              <w:t>реализация мероприятия в 2019 - 2025 годах осуществляется в рамках текущей деятельности Минпромторга НСО</w:t>
            </w:r>
          </w:p>
        </w:tc>
        <w:tc>
          <w:tcPr>
            <w:tcW w:w="1700" w:type="dxa"/>
            <w:vMerge w:val="restart"/>
          </w:tcPr>
          <w:p w:rsidR="004315C8" w:rsidRDefault="004315C8">
            <w:pPr>
              <w:pStyle w:val="ConsPlusNormal"/>
              <w:jc w:val="center"/>
            </w:pPr>
            <w:r>
              <w:t>Минпромторг НСО</w:t>
            </w:r>
          </w:p>
        </w:tc>
        <w:tc>
          <w:tcPr>
            <w:tcW w:w="3118" w:type="dxa"/>
            <w:vMerge w:val="restart"/>
          </w:tcPr>
          <w:p w:rsidR="004315C8" w:rsidRDefault="004315C8">
            <w:pPr>
              <w:pStyle w:val="ConsPlusNormal"/>
            </w:pPr>
            <w:r>
              <w:t>мероприятия по размещению на портале "Малое и среднее предпринимательство Новосибирской области" информации о развитии малого и среднего предпринимательства;</w:t>
            </w:r>
          </w:p>
          <w:p w:rsidR="004315C8" w:rsidRDefault="004315C8">
            <w:pPr>
              <w:pStyle w:val="ConsPlusNormal"/>
            </w:pPr>
            <w:r>
              <w:t>доля субъектов МСП, воспользовавшихся информационной поддержкой министерства, к концу 2025 года составит не менее 56,0%</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0204" w:type="dxa"/>
            <w:gridSpan w:val="7"/>
            <w:vMerge/>
          </w:tcPr>
          <w:p w:rsidR="004315C8" w:rsidRDefault="004315C8">
            <w:pPr>
              <w:pStyle w:val="ConsPlusNormal"/>
            </w:pP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0204" w:type="dxa"/>
            <w:gridSpan w:val="7"/>
            <w:vMerge/>
          </w:tcPr>
          <w:p w:rsidR="004315C8" w:rsidRDefault="004315C8">
            <w:pPr>
              <w:pStyle w:val="ConsPlusNormal"/>
            </w:pP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0204" w:type="dxa"/>
            <w:gridSpan w:val="7"/>
            <w:vMerge/>
          </w:tcPr>
          <w:p w:rsidR="004315C8" w:rsidRDefault="004315C8">
            <w:pPr>
              <w:pStyle w:val="ConsPlusNormal"/>
            </w:pP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0204" w:type="dxa"/>
            <w:gridSpan w:val="7"/>
            <w:vMerge/>
          </w:tcPr>
          <w:p w:rsidR="004315C8" w:rsidRDefault="004315C8">
            <w:pPr>
              <w:pStyle w:val="ConsPlusNormal"/>
            </w:pP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0204" w:type="dxa"/>
            <w:gridSpan w:val="7"/>
            <w:vMerge/>
          </w:tcPr>
          <w:p w:rsidR="004315C8" w:rsidRDefault="004315C8">
            <w:pPr>
              <w:pStyle w:val="ConsPlusNormal"/>
            </w:pP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0204" w:type="dxa"/>
            <w:gridSpan w:val="7"/>
            <w:vMerge/>
          </w:tcPr>
          <w:p w:rsidR="004315C8" w:rsidRDefault="004315C8">
            <w:pPr>
              <w:pStyle w:val="ConsPlusNormal"/>
            </w:pP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0204" w:type="dxa"/>
            <w:gridSpan w:val="7"/>
            <w:vMerge/>
          </w:tcPr>
          <w:p w:rsidR="004315C8" w:rsidRDefault="004315C8">
            <w:pPr>
              <w:pStyle w:val="ConsPlusNormal"/>
            </w:pP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0204" w:type="dxa"/>
            <w:gridSpan w:val="7"/>
            <w:vMerge/>
          </w:tcPr>
          <w:p w:rsidR="004315C8" w:rsidRDefault="004315C8">
            <w:pPr>
              <w:pStyle w:val="ConsPlusNormal"/>
            </w:pP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val="restart"/>
          </w:tcPr>
          <w:p w:rsidR="004315C8" w:rsidRDefault="004315C8">
            <w:pPr>
              <w:pStyle w:val="ConsPlusNormal"/>
            </w:pPr>
            <w:r>
              <w:t>1.2. Основное мероприятие "Обеспечение функционирования Бизнес-навигатора МСП в Новосибирской области"</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16</w:t>
            </w:r>
          </w:p>
        </w:tc>
        <w:tc>
          <w:tcPr>
            <w:tcW w:w="1360" w:type="dxa"/>
          </w:tcPr>
          <w:p w:rsidR="004315C8" w:rsidRDefault="004315C8">
            <w:pPr>
              <w:pStyle w:val="ConsPlusNormal"/>
              <w:jc w:val="center"/>
            </w:pPr>
            <w:r>
              <w:t>-</w:t>
            </w:r>
          </w:p>
        </w:tc>
        <w:tc>
          <w:tcPr>
            <w:tcW w:w="2948" w:type="dxa"/>
            <w:gridSpan w:val="2"/>
            <w:vMerge w:val="restart"/>
          </w:tcPr>
          <w:p w:rsidR="004315C8" w:rsidRDefault="004315C8">
            <w:pPr>
              <w:pStyle w:val="ConsPlusNormal"/>
              <w:jc w:val="center"/>
            </w:pPr>
            <w:r>
              <w:t>Реализация мероприятия в 2020 - 2021 годах осуществляется в рамках текущей деятельности Минпромторга НСО</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val="restart"/>
          </w:tcPr>
          <w:p w:rsidR="004315C8" w:rsidRDefault="004315C8">
            <w:pPr>
              <w:pStyle w:val="ConsPlusNormal"/>
              <w:jc w:val="center"/>
            </w:pPr>
            <w:r>
              <w:t>Минпромторг НСО</w:t>
            </w:r>
          </w:p>
        </w:tc>
        <w:tc>
          <w:tcPr>
            <w:tcW w:w="3118" w:type="dxa"/>
            <w:vMerge w:val="restart"/>
          </w:tcPr>
          <w:p w:rsidR="004315C8" w:rsidRDefault="004315C8">
            <w:pPr>
              <w:pStyle w:val="ConsPlusNormal"/>
            </w:pPr>
            <w:r>
              <w:t>мероприятия по информированию предпринимательского сообщества о сервисах портала Бизнес-навигатор МСП, в результате чего доля субъектов МСП, открывших, и (или) расширивших, и (или) продолжающих ведение своего бизнеса с помощью сервисов портала Бизнес-навигатора, составит в 2020 - 2021 гг. не менее 4,5% ежегодно</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2948" w:type="dxa"/>
            <w:gridSpan w:val="2"/>
            <w:vMerge/>
          </w:tcPr>
          <w:p w:rsidR="004315C8" w:rsidRDefault="004315C8">
            <w:pPr>
              <w:pStyle w:val="ConsPlusNormal"/>
            </w:pP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2948" w:type="dxa"/>
            <w:gridSpan w:val="2"/>
            <w:vMerge/>
          </w:tcPr>
          <w:p w:rsidR="004315C8" w:rsidRDefault="004315C8">
            <w:pPr>
              <w:pStyle w:val="ConsPlusNormal"/>
            </w:pP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2948" w:type="dxa"/>
            <w:gridSpan w:val="2"/>
            <w:vMerge/>
          </w:tcPr>
          <w:p w:rsidR="004315C8" w:rsidRDefault="004315C8">
            <w:pPr>
              <w:pStyle w:val="ConsPlusNormal"/>
            </w:pP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2948" w:type="dxa"/>
            <w:gridSpan w:val="2"/>
            <w:vMerge/>
          </w:tcPr>
          <w:p w:rsidR="004315C8" w:rsidRDefault="004315C8">
            <w:pPr>
              <w:pStyle w:val="ConsPlusNormal"/>
            </w:pP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val="restart"/>
          </w:tcPr>
          <w:p w:rsidR="004315C8" w:rsidRDefault="004315C8">
            <w:pPr>
              <w:pStyle w:val="ConsPlusNormal"/>
            </w:pPr>
            <w:r>
              <w:t>1.3. Основное мероприятие "Проведение обучающих семинаров, курсов по вопросам осуществления предпринимательской деятельности"</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01</w:t>
            </w:r>
          </w:p>
        </w:tc>
        <w:tc>
          <w:tcPr>
            <w:tcW w:w="1360" w:type="dxa"/>
          </w:tcPr>
          <w:p w:rsidR="004315C8" w:rsidRDefault="004315C8">
            <w:pPr>
              <w:pStyle w:val="ConsPlusNormal"/>
              <w:jc w:val="center"/>
            </w:pPr>
            <w:r>
              <w:t>2 496,6</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val="restart"/>
          </w:tcPr>
          <w:p w:rsidR="004315C8" w:rsidRDefault="004315C8">
            <w:pPr>
              <w:pStyle w:val="ConsPlusNormal"/>
              <w:jc w:val="center"/>
            </w:pPr>
            <w:r>
              <w:t>Минпромторг НСО,</w:t>
            </w:r>
          </w:p>
          <w:p w:rsidR="004315C8" w:rsidRDefault="004315C8">
            <w:pPr>
              <w:pStyle w:val="ConsPlusNormal"/>
              <w:jc w:val="center"/>
            </w:pPr>
            <w:r>
              <w:t>НГТПП;</w:t>
            </w:r>
          </w:p>
          <w:p w:rsidR="004315C8" w:rsidRDefault="004315C8">
            <w:pPr>
              <w:pStyle w:val="ConsPlusNormal"/>
              <w:jc w:val="center"/>
            </w:pPr>
            <w:r>
              <w:t xml:space="preserve">организации, отобранные в соответствии с Федеральным </w:t>
            </w:r>
            <w:hyperlink r:id="rId414">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3118" w:type="dxa"/>
            <w:vMerge w:val="restart"/>
          </w:tcPr>
          <w:p w:rsidR="004315C8" w:rsidRDefault="004315C8">
            <w:pPr>
              <w:pStyle w:val="ConsPlusNormal"/>
            </w:pPr>
            <w:r>
              <w:t>повышение уровня знаний предпринимателей по ведению предпринимательской деятельности, обеспечение субъектов МСП актуальной информацией по вопросам развития и поддержки малого и среднего предпринимательства в Новосибирской области; обеспечение субъектов МСП квалифицированными кадрами</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300,00</w:t>
            </w:r>
          </w:p>
        </w:tc>
        <w:tc>
          <w:tcPr>
            <w:tcW w:w="1474" w:type="dxa"/>
          </w:tcPr>
          <w:p w:rsidR="004315C8" w:rsidRDefault="004315C8">
            <w:pPr>
              <w:pStyle w:val="ConsPlusNormal"/>
              <w:jc w:val="center"/>
            </w:pPr>
            <w:r>
              <w:t>600,00</w:t>
            </w:r>
          </w:p>
        </w:tc>
        <w:tc>
          <w:tcPr>
            <w:tcW w:w="1474" w:type="dxa"/>
          </w:tcPr>
          <w:p w:rsidR="004315C8" w:rsidRDefault="004315C8">
            <w:pPr>
              <w:pStyle w:val="ConsPlusNormal"/>
              <w:jc w:val="center"/>
            </w:pPr>
            <w:r>
              <w:t>600,00</w:t>
            </w:r>
          </w:p>
        </w:tc>
        <w:tc>
          <w:tcPr>
            <w:tcW w:w="1474" w:type="dxa"/>
          </w:tcPr>
          <w:p w:rsidR="004315C8" w:rsidRDefault="004315C8">
            <w:pPr>
              <w:pStyle w:val="ConsPlusNormal"/>
              <w:jc w:val="center"/>
            </w:pPr>
            <w:r>
              <w:t>600,00</w:t>
            </w:r>
          </w:p>
        </w:tc>
        <w:tc>
          <w:tcPr>
            <w:tcW w:w="1474" w:type="dxa"/>
          </w:tcPr>
          <w:p w:rsidR="004315C8" w:rsidRDefault="004315C8">
            <w:pPr>
              <w:pStyle w:val="ConsPlusNormal"/>
              <w:jc w:val="center"/>
            </w:pPr>
            <w:r>
              <w:t>600,0</w:t>
            </w:r>
          </w:p>
        </w:tc>
        <w:tc>
          <w:tcPr>
            <w:tcW w:w="1474" w:type="dxa"/>
          </w:tcPr>
          <w:p w:rsidR="004315C8" w:rsidRDefault="004315C8">
            <w:pPr>
              <w:pStyle w:val="ConsPlusNormal"/>
              <w:jc w:val="center"/>
            </w:pPr>
            <w:r>
              <w:t>600,0</w:t>
            </w:r>
          </w:p>
        </w:tc>
        <w:tc>
          <w:tcPr>
            <w:tcW w:w="1474" w:type="dxa"/>
          </w:tcPr>
          <w:p w:rsidR="004315C8" w:rsidRDefault="004315C8">
            <w:pPr>
              <w:pStyle w:val="ConsPlusNormal"/>
              <w:jc w:val="center"/>
            </w:pPr>
            <w:r>
              <w:t>600,0</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val="restart"/>
          </w:tcPr>
          <w:p w:rsidR="004315C8" w:rsidRDefault="004315C8">
            <w:pPr>
              <w:pStyle w:val="ConsPlusNormal"/>
            </w:pPr>
            <w:r>
              <w:t>1.4. Основное мероприятие "Поддержка и проведение конкурсов среди субъектов МСП по выявлению лучших субъектов МСП в Новосибирской области"</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val="restart"/>
          </w:tcPr>
          <w:p w:rsidR="004315C8" w:rsidRDefault="004315C8">
            <w:pPr>
              <w:pStyle w:val="ConsPlusNormal"/>
              <w:jc w:val="center"/>
            </w:pPr>
            <w:r>
              <w:t>Минпромторг НСО;</w:t>
            </w:r>
          </w:p>
          <w:p w:rsidR="004315C8" w:rsidRDefault="004315C8">
            <w:pPr>
              <w:pStyle w:val="ConsPlusNormal"/>
              <w:jc w:val="center"/>
            </w:pPr>
            <w:r>
              <w:t>НГТП</w:t>
            </w:r>
          </w:p>
        </w:tc>
        <w:tc>
          <w:tcPr>
            <w:tcW w:w="3118" w:type="dxa"/>
            <w:vMerge w:val="restart"/>
          </w:tcPr>
          <w:p w:rsidR="004315C8" w:rsidRDefault="004315C8">
            <w:pPr>
              <w:pStyle w:val="ConsPlusNormal"/>
            </w:pPr>
            <w:r>
              <w:t>пропаганда идеологии предпринимательства; выявление лучших представителей субъектов МСП;</w:t>
            </w:r>
          </w:p>
          <w:p w:rsidR="004315C8" w:rsidRDefault="004315C8">
            <w:pPr>
              <w:pStyle w:val="ConsPlusNormal"/>
            </w:pPr>
            <w:r>
              <w:t>стимулирование производства и реализации качественных товаров, работ и услуг</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850,00</w:t>
            </w:r>
          </w:p>
        </w:tc>
        <w:tc>
          <w:tcPr>
            <w:tcW w:w="1474" w:type="dxa"/>
          </w:tcPr>
          <w:p w:rsidR="004315C8" w:rsidRDefault="004315C8">
            <w:pPr>
              <w:pStyle w:val="ConsPlusNormal"/>
              <w:jc w:val="center"/>
            </w:pPr>
            <w:r>
              <w:t>1 000,0</w:t>
            </w:r>
          </w:p>
        </w:tc>
        <w:tc>
          <w:tcPr>
            <w:tcW w:w="1474" w:type="dxa"/>
          </w:tcPr>
          <w:p w:rsidR="004315C8" w:rsidRDefault="004315C8">
            <w:pPr>
              <w:pStyle w:val="ConsPlusNormal"/>
              <w:jc w:val="center"/>
            </w:pPr>
            <w:r>
              <w:t>1 000,0</w:t>
            </w:r>
          </w:p>
        </w:tc>
        <w:tc>
          <w:tcPr>
            <w:tcW w:w="1474" w:type="dxa"/>
          </w:tcPr>
          <w:p w:rsidR="004315C8" w:rsidRDefault="004315C8">
            <w:pPr>
              <w:pStyle w:val="ConsPlusNormal"/>
              <w:jc w:val="center"/>
            </w:pPr>
            <w:r>
              <w:t>1 000,0</w:t>
            </w:r>
          </w:p>
        </w:tc>
        <w:tc>
          <w:tcPr>
            <w:tcW w:w="1474" w:type="dxa"/>
          </w:tcPr>
          <w:p w:rsidR="004315C8" w:rsidRDefault="004315C8">
            <w:pPr>
              <w:pStyle w:val="ConsPlusNormal"/>
              <w:jc w:val="center"/>
            </w:pPr>
            <w:r>
              <w:t>1 000,0</w:t>
            </w:r>
          </w:p>
        </w:tc>
        <w:tc>
          <w:tcPr>
            <w:tcW w:w="1474" w:type="dxa"/>
          </w:tcPr>
          <w:p w:rsidR="004315C8" w:rsidRDefault="004315C8">
            <w:pPr>
              <w:pStyle w:val="ConsPlusNormal"/>
              <w:jc w:val="center"/>
            </w:pPr>
            <w:r>
              <w:t>1 000,0</w:t>
            </w:r>
          </w:p>
        </w:tc>
        <w:tc>
          <w:tcPr>
            <w:tcW w:w="1474" w:type="dxa"/>
          </w:tcPr>
          <w:p w:rsidR="004315C8" w:rsidRDefault="004315C8">
            <w:pPr>
              <w:pStyle w:val="ConsPlusNormal"/>
              <w:jc w:val="center"/>
            </w:pPr>
            <w:r>
              <w:t>1 000,0</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pP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val="restart"/>
          </w:tcPr>
          <w:p w:rsidR="004315C8" w:rsidRDefault="004315C8">
            <w:pPr>
              <w:pStyle w:val="ConsPlusNormal"/>
            </w:pPr>
            <w:r>
              <w:t>1.5. Основное мероприятие "Региональный проект "Улучшение условий ведения предпринимательской деятельности"</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2834" w:type="dxa"/>
            <w:gridSpan w:val="2"/>
            <w:vMerge w:val="restart"/>
          </w:tcPr>
          <w:p w:rsidR="004315C8" w:rsidRDefault="004315C8">
            <w:pPr>
              <w:pStyle w:val="ConsPlusNormal"/>
              <w:jc w:val="center"/>
            </w:pPr>
            <w:r>
              <w:t>Реализация мероприятия в 2019 - 2020 годах осуществляется в рамках текущей деятельности Минпромторга НСО</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val="restart"/>
          </w:tcPr>
          <w:p w:rsidR="004315C8" w:rsidRDefault="004315C8">
            <w:pPr>
              <w:pStyle w:val="ConsPlusNormal"/>
              <w:jc w:val="center"/>
            </w:pPr>
            <w:r>
              <w:t>Минпромторг НСО во взаимодействии с ОМС МО НСО;</w:t>
            </w:r>
          </w:p>
          <w:p w:rsidR="004315C8" w:rsidRDefault="004315C8">
            <w:pPr>
              <w:pStyle w:val="ConsPlusNormal"/>
              <w:jc w:val="center"/>
            </w:pPr>
            <w:r>
              <w:t>ДИЗО НСО</w:t>
            </w:r>
          </w:p>
        </w:tc>
        <w:tc>
          <w:tcPr>
            <w:tcW w:w="3118" w:type="dxa"/>
            <w:vMerge w:val="restart"/>
          </w:tcPr>
          <w:p w:rsidR="004315C8" w:rsidRDefault="004315C8">
            <w:pPr>
              <w:pStyle w:val="ConsPlusNormal"/>
            </w:pPr>
            <w:r>
              <w:t>проведение в 2019 - 2020 гг. информационных мероприятий для субъектов МСП и самозанятых граждан и организационных мероприятий по расширению имущественной поддержки субъектов МСП.</w:t>
            </w:r>
          </w:p>
          <w:p w:rsidR="004315C8" w:rsidRDefault="004315C8">
            <w:pPr>
              <w:pStyle w:val="ConsPlusNormal"/>
            </w:pPr>
            <w:r>
              <w:t>Реализация мероприятия в 2021 - 2024 гг. будет продолжена в рамках общепрограммного мероприятия "Региональный проект "Акселерация субъектов малого и среднего предпринимательства"</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2834" w:type="dxa"/>
            <w:gridSpan w:val="2"/>
            <w:vMerge/>
          </w:tcPr>
          <w:p w:rsidR="004315C8" w:rsidRDefault="004315C8">
            <w:pPr>
              <w:pStyle w:val="ConsPlusNormal"/>
            </w:pP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2834" w:type="dxa"/>
            <w:gridSpan w:val="2"/>
            <w:vMerge/>
          </w:tcPr>
          <w:p w:rsidR="004315C8" w:rsidRDefault="004315C8">
            <w:pPr>
              <w:pStyle w:val="ConsPlusNormal"/>
            </w:pP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2834" w:type="dxa"/>
            <w:gridSpan w:val="2"/>
            <w:vMerge/>
          </w:tcPr>
          <w:p w:rsidR="004315C8" w:rsidRDefault="004315C8">
            <w:pPr>
              <w:pStyle w:val="ConsPlusNormal"/>
            </w:pP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2834" w:type="dxa"/>
            <w:gridSpan w:val="2"/>
            <w:vMerge/>
          </w:tcPr>
          <w:p w:rsidR="004315C8" w:rsidRDefault="004315C8">
            <w:pPr>
              <w:pStyle w:val="ConsPlusNormal"/>
            </w:pP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val="restart"/>
          </w:tcPr>
          <w:p w:rsidR="004315C8" w:rsidRDefault="004315C8">
            <w:pPr>
              <w:pStyle w:val="ConsPlusNormal"/>
            </w:pPr>
            <w:r>
              <w:t>1.6. Основное мероприятие "Региональный проект "Популяризация предпринимательства"</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I8</w:t>
            </w:r>
          </w:p>
        </w:tc>
        <w:tc>
          <w:tcPr>
            <w:tcW w:w="1360" w:type="dxa"/>
          </w:tcPr>
          <w:p w:rsidR="004315C8" w:rsidRDefault="004315C8">
            <w:pPr>
              <w:pStyle w:val="ConsPlusNormal"/>
              <w:jc w:val="center"/>
            </w:pPr>
            <w:r>
              <w:t>497,9</w:t>
            </w:r>
          </w:p>
        </w:tc>
        <w:tc>
          <w:tcPr>
            <w:tcW w:w="1474" w:type="dxa"/>
          </w:tcPr>
          <w:p w:rsidR="004315C8" w:rsidRDefault="004315C8">
            <w:pPr>
              <w:pStyle w:val="ConsPlusNormal"/>
              <w:jc w:val="center"/>
            </w:pPr>
            <w:r>
              <w:t>1 011,7</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val="restart"/>
          </w:tcPr>
          <w:p w:rsidR="004315C8" w:rsidRDefault="004315C8">
            <w:pPr>
              <w:pStyle w:val="ConsPlusNormal"/>
              <w:jc w:val="center"/>
            </w:pPr>
            <w:r>
              <w:t>Минпромторг НСО;</w:t>
            </w:r>
          </w:p>
          <w:p w:rsidR="004315C8" w:rsidRDefault="004315C8">
            <w:pPr>
              <w:pStyle w:val="ConsPlusNormal"/>
              <w:jc w:val="center"/>
            </w:pPr>
            <w:r>
              <w:t>АНО "ЦСРП НСО"</w:t>
            </w:r>
          </w:p>
        </w:tc>
        <w:tc>
          <w:tcPr>
            <w:tcW w:w="3118" w:type="dxa"/>
            <w:vMerge w:val="restart"/>
          </w:tcPr>
          <w:p w:rsidR="004315C8" w:rsidRDefault="004315C8">
            <w:pPr>
              <w:pStyle w:val="ConsPlusNormal"/>
            </w:pPr>
            <w:r>
              <w:t>формирование в 2019 - 2020 гг. положительного образа предпринимательства среди населения Новосибирской области, а также вовлечение различных категорий граждан, включая самозанятых граждан, в сектор малого и среднего предпринимательства.</w:t>
            </w:r>
          </w:p>
          <w:p w:rsidR="004315C8" w:rsidRDefault="004315C8">
            <w:pPr>
              <w:pStyle w:val="ConsPlusNormal"/>
            </w:pPr>
            <w:r>
              <w:t>К 2020 году:</w:t>
            </w:r>
          </w:p>
          <w:p w:rsidR="004315C8" w:rsidRDefault="004315C8">
            <w:pPr>
              <w:pStyle w:val="ConsPlusNormal"/>
            </w:pPr>
            <w:r>
              <w:t>количество физических лиц - участников регионального проекта "Популяризация предпринимательства", занятых в сфере малого и среднего предпринимательства, по итогам участия в региональном проекте составит 2,526 тыс. человек;</w:t>
            </w:r>
          </w:p>
          <w:p w:rsidR="004315C8" w:rsidRDefault="004315C8">
            <w:pPr>
              <w:pStyle w:val="ConsPlusNormal"/>
            </w:pPr>
            <w:r>
              <w:t>количество вновь созданных субъектов МСП участниками регионального проекта "Популяризация предпринимательства" составит 0,466 тыс. единиц.</w:t>
            </w:r>
          </w:p>
          <w:p w:rsidR="004315C8" w:rsidRDefault="004315C8">
            <w:pPr>
              <w:pStyle w:val="ConsPlusNormal"/>
            </w:pPr>
            <w:r>
              <w:t>Реализация мероприятия в 2021 - 2024 гг. будет продолжена в рамках общепрограммного мероприятия "Региональный проект "Акселерация субъектов малого и среднего предпринимательства" и основного мероприятия 1.7 "Региональный проект "Создание условий для легкого старта и комфортного ведения бизнеса"</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I8</w:t>
            </w:r>
          </w:p>
        </w:tc>
        <w:tc>
          <w:tcPr>
            <w:tcW w:w="1360" w:type="dxa"/>
          </w:tcPr>
          <w:p w:rsidR="004315C8" w:rsidRDefault="004315C8">
            <w:pPr>
              <w:pStyle w:val="ConsPlusNormal"/>
              <w:jc w:val="center"/>
            </w:pPr>
            <w:r>
              <w:t>11 948,0</w:t>
            </w:r>
          </w:p>
        </w:tc>
        <w:tc>
          <w:tcPr>
            <w:tcW w:w="1474" w:type="dxa"/>
          </w:tcPr>
          <w:p w:rsidR="004315C8" w:rsidRDefault="004315C8">
            <w:pPr>
              <w:pStyle w:val="ConsPlusNormal"/>
              <w:jc w:val="center"/>
            </w:pPr>
            <w:r>
              <w:t>24 279,4</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val="restart"/>
            <w:tcBorders>
              <w:bottom w:val="nil"/>
            </w:tcBorders>
          </w:tcPr>
          <w:p w:rsidR="004315C8" w:rsidRDefault="004315C8">
            <w:pPr>
              <w:pStyle w:val="ConsPlusNormal"/>
            </w:pPr>
            <w:r>
              <w:t>1.7. Основное мероприятие "Региональный проект "Создание условий для легкого старта и комфортного ведения бизнеса"</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I4</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1 644,7</w:t>
            </w:r>
          </w:p>
        </w:tc>
        <w:tc>
          <w:tcPr>
            <w:tcW w:w="1474" w:type="dxa"/>
          </w:tcPr>
          <w:p w:rsidR="004315C8" w:rsidRDefault="004315C8">
            <w:pPr>
              <w:pStyle w:val="ConsPlusNormal"/>
              <w:jc w:val="center"/>
            </w:pPr>
            <w:r>
              <w:t>2 320,9</w:t>
            </w:r>
          </w:p>
        </w:tc>
        <w:tc>
          <w:tcPr>
            <w:tcW w:w="1474" w:type="dxa"/>
          </w:tcPr>
          <w:p w:rsidR="004315C8" w:rsidRDefault="004315C8">
            <w:pPr>
              <w:pStyle w:val="ConsPlusNormal"/>
              <w:jc w:val="center"/>
            </w:pPr>
            <w:r>
              <w:t>3 716,7</w:t>
            </w:r>
          </w:p>
        </w:tc>
        <w:tc>
          <w:tcPr>
            <w:tcW w:w="1474" w:type="dxa"/>
          </w:tcPr>
          <w:p w:rsidR="004315C8" w:rsidRDefault="004315C8">
            <w:pPr>
              <w:pStyle w:val="ConsPlusNormal"/>
              <w:jc w:val="center"/>
            </w:pPr>
            <w:r>
              <w:t>3 892,0</w:t>
            </w:r>
          </w:p>
        </w:tc>
        <w:tc>
          <w:tcPr>
            <w:tcW w:w="1474" w:type="dxa"/>
          </w:tcPr>
          <w:p w:rsidR="004315C8" w:rsidRDefault="004315C8">
            <w:pPr>
              <w:pStyle w:val="ConsPlusNormal"/>
              <w:jc w:val="center"/>
            </w:pPr>
            <w:r>
              <w:t>-</w:t>
            </w:r>
          </w:p>
        </w:tc>
        <w:tc>
          <w:tcPr>
            <w:tcW w:w="1700" w:type="dxa"/>
            <w:vMerge w:val="restart"/>
            <w:tcBorders>
              <w:bottom w:val="nil"/>
            </w:tcBorders>
          </w:tcPr>
          <w:p w:rsidR="004315C8" w:rsidRDefault="004315C8">
            <w:pPr>
              <w:pStyle w:val="ConsPlusNormal"/>
              <w:jc w:val="center"/>
            </w:pPr>
            <w:r>
              <w:t>Минпромторг НСО;</w:t>
            </w:r>
          </w:p>
          <w:p w:rsidR="004315C8" w:rsidRDefault="004315C8">
            <w:pPr>
              <w:pStyle w:val="ConsPlusNormal"/>
              <w:jc w:val="center"/>
            </w:pPr>
            <w:r>
              <w:t>АНО "ЦСРП НСО"</w:t>
            </w:r>
          </w:p>
        </w:tc>
        <w:tc>
          <w:tcPr>
            <w:tcW w:w="3118" w:type="dxa"/>
            <w:vMerge w:val="restart"/>
            <w:tcBorders>
              <w:bottom w:val="nil"/>
            </w:tcBorders>
          </w:tcPr>
          <w:p w:rsidR="004315C8" w:rsidRDefault="004315C8">
            <w:pPr>
              <w:pStyle w:val="ConsPlusNormal"/>
            </w:pPr>
            <w:r>
              <w:t>к концу 2024 г.:</w:t>
            </w:r>
          </w:p>
          <w:p w:rsidR="004315C8" w:rsidRDefault="004315C8">
            <w:pPr>
              <w:pStyle w:val="ConsPlusNormal"/>
            </w:pPr>
            <w:r>
              <w:t>количество уникальных граждан, желающих вести бизнес, начинающих и действующих предпринимателей, получивших услуги, составит не менее 43,197 тыс. единиц; количество уникальных социальных предприятий, включенных в реестр социальных предпринимателей, субъектов МСП, созданных физическими лицами в возрасте до 25 лет включительно, получивших комплекс услуг и (или) финансовую поддержку в виде грантов, составит не менее 210 единиц; количество вновь созданных рабочих мест субъектами МСП, получившими государственную поддержку, составит в 2023 году не менее 25 единиц; в 2024 году - не менее 27 единиц</w:t>
            </w:r>
          </w:p>
        </w:tc>
      </w:tr>
      <w:tr w:rsidR="004315C8">
        <w:tc>
          <w:tcPr>
            <w:tcW w:w="2097" w:type="dxa"/>
            <w:vMerge/>
            <w:tcBorders>
              <w:bottom w:val="nil"/>
            </w:tcBorders>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I4</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39 472,3</w:t>
            </w:r>
          </w:p>
        </w:tc>
        <w:tc>
          <w:tcPr>
            <w:tcW w:w="1474" w:type="dxa"/>
          </w:tcPr>
          <w:p w:rsidR="004315C8" w:rsidRDefault="004315C8">
            <w:pPr>
              <w:pStyle w:val="ConsPlusNormal"/>
              <w:jc w:val="center"/>
            </w:pPr>
            <w:r>
              <w:t>55 697,9</w:t>
            </w:r>
          </w:p>
        </w:tc>
        <w:tc>
          <w:tcPr>
            <w:tcW w:w="1474" w:type="dxa"/>
          </w:tcPr>
          <w:p w:rsidR="004315C8" w:rsidRDefault="004315C8">
            <w:pPr>
              <w:pStyle w:val="ConsPlusNormal"/>
              <w:jc w:val="center"/>
            </w:pPr>
            <w:r>
              <w:t>89 200,6</w:t>
            </w:r>
          </w:p>
        </w:tc>
        <w:tc>
          <w:tcPr>
            <w:tcW w:w="1474" w:type="dxa"/>
          </w:tcPr>
          <w:p w:rsidR="004315C8" w:rsidRDefault="004315C8">
            <w:pPr>
              <w:pStyle w:val="ConsPlusNormal"/>
              <w:jc w:val="center"/>
            </w:pPr>
            <w:r>
              <w:t>93 407,6</w:t>
            </w:r>
          </w:p>
        </w:tc>
        <w:tc>
          <w:tcPr>
            <w:tcW w:w="1474" w:type="dxa"/>
          </w:tcPr>
          <w:p w:rsidR="004315C8" w:rsidRDefault="004315C8">
            <w:pPr>
              <w:pStyle w:val="ConsPlusNormal"/>
              <w:jc w:val="center"/>
            </w:pPr>
            <w:r>
              <w:t>-</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c>
          <w:tcPr>
            <w:tcW w:w="2097" w:type="dxa"/>
            <w:vMerge/>
            <w:tcBorders>
              <w:bottom w:val="nil"/>
            </w:tcBorders>
          </w:tcPr>
          <w:p w:rsidR="004315C8" w:rsidRDefault="004315C8">
            <w:pPr>
              <w:pStyle w:val="ConsPlusNormal"/>
            </w:pPr>
          </w:p>
        </w:tc>
        <w:tc>
          <w:tcPr>
            <w:tcW w:w="1303" w:type="dxa"/>
          </w:tcPr>
          <w:p w:rsidR="004315C8" w:rsidRDefault="004315C8">
            <w:pPr>
              <w:pStyle w:val="ConsPlusNormal"/>
            </w:pPr>
            <w:r>
              <w:t>местный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blPrEx>
          <w:tblBorders>
            <w:insideH w:val="nil"/>
          </w:tblBorders>
        </w:tblPrEx>
        <w:tc>
          <w:tcPr>
            <w:tcW w:w="2097" w:type="dxa"/>
            <w:vMerge/>
            <w:tcBorders>
              <w:bottom w:val="nil"/>
            </w:tcBorders>
          </w:tcPr>
          <w:p w:rsidR="004315C8" w:rsidRDefault="004315C8">
            <w:pPr>
              <w:pStyle w:val="ConsPlusNormal"/>
            </w:pPr>
          </w:p>
        </w:tc>
        <w:tc>
          <w:tcPr>
            <w:tcW w:w="1303" w:type="dxa"/>
            <w:tcBorders>
              <w:bottom w:val="nil"/>
            </w:tcBorders>
          </w:tcPr>
          <w:p w:rsidR="004315C8" w:rsidRDefault="004315C8">
            <w:pPr>
              <w:pStyle w:val="ConsPlusNormal"/>
            </w:pPr>
            <w:r>
              <w:t>внебюджетные источники</w:t>
            </w:r>
          </w:p>
        </w:tc>
        <w:tc>
          <w:tcPr>
            <w:tcW w:w="566" w:type="dxa"/>
            <w:tcBorders>
              <w:bottom w:val="nil"/>
            </w:tcBorders>
          </w:tcPr>
          <w:p w:rsidR="004315C8" w:rsidRDefault="004315C8">
            <w:pPr>
              <w:pStyle w:val="ConsPlusNormal"/>
              <w:jc w:val="center"/>
            </w:pPr>
            <w:r>
              <w:t>x</w:t>
            </w:r>
          </w:p>
        </w:tc>
        <w:tc>
          <w:tcPr>
            <w:tcW w:w="510" w:type="dxa"/>
            <w:tcBorders>
              <w:bottom w:val="nil"/>
            </w:tcBorders>
          </w:tcPr>
          <w:p w:rsidR="004315C8" w:rsidRDefault="004315C8">
            <w:pPr>
              <w:pStyle w:val="ConsPlusNormal"/>
              <w:jc w:val="center"/>
            </w:pPr>
            <w:r>
              <w:t>x</w:t>
            </w:r>
          </w:p>
        </w:tc>
        <w:tc>
          <w:tcPr>
            <w:tcW w:w="396" w:type="dxa"/>
            <w:tcBorders>
              <w:bottom w:val="nil"/>
            </w:tcBorders>
          </w:tcPr>
          <w:p w:rsidR="004315C8" w:rsidRDefault="004315C8">
            <w:pPr>
              <w:pStyle w:val="ConsPlusNormal"/>
              <w:jc w:val="center"/>
            </w:pPr>
            <w:r>
              <w:t>x</w:t>
            </w:r>
          </w:p>
        </w:tc>
        <w:tc>
          <w:tcPr>
            <w:tcW w:w="510" w:type="dxa"/>
            <w:tcBorders>
              <w:bottom w:val="nil"/>
            </w:tcBorders>
          </w:tcPr>
          <w:p w:rsidR="004315C8" w:rsidRDefault="004315C8">
            <w:pPr>
              <w:pStyle w:val="ConsPlusNormal"/>
              <w:jc w:val="center"/>
            </w:pPr>
            <w:r>
              <w:t>x</w:t>
            </w:r>
          </w:p>
        </w:tc>
        <w:tc>
          <w:tcPr>
            <w:tcW w:w="1360"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474" w:type="dxa"/>
            <w:tcBorders>
              <w:bottom w:val="nil"/>
            </w:tcBorders>
          </w:tcPr>
          <w:p w:rsidR="004315C8" w:rsidRDefault="004315C8">
            <w:pPr>
              <w:pStyle w:val="ConsPlusNormal"/>
              <w:jc w:val="center"/>
            </w:pPr>
            <w:r>
              <w:t>-</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blPrEx>
          <w:tblBorders>
            <w:insideH w:val="nil"/>
          </w:tblBorders>
        </w:tblPrEx>
        <w:tc>
          <w:tcPr>
            <w:tcW w:w="20404" w:type="dxa"/>
            <w:gridSpan w:val="15"/>
            <w:tcBorders>
              <w:top w:val="nil"/>
            </w:tcBorders>
          </w:tcPr>
          <w:p w:rsidR="004315C8" w:rsidRDefault="004315C8">
            <w:pPr>
              <w:pStyle w:val="ConsPlusNormal"/>
              <w:jc w:val="both"/>
            </w:pPr>
            <w:r>
              <w:t xml:space="preserve">(в ред. </w:t>
            </w:r>
            <w:hyperlink r:id="rId415">
              <w:r>
                <w:rPr>
                  <w:color w:val="0000FF"/>
                </w:rPr>
                <w:t>постановления</w:t>
              </w:r>
            </w:hyperlink>
            <w:r>
              <w:t xml:space="preserve"> Правительства Новосибирской области от 19.09.2023 N 437-п)</w:t>
            </w:r>
          </w:p>
        </w:tc>
      </w:tr>
      <w:tr w:rsidR="004315C8">
        <w:tc>
          <w:tcPr>
            <w:tcW w:w="20404" w:type="dxa"/>
            <w:gridSpan w:val="15"/>
          </w:tcPr>
          <w:p w:rsidR="004315C8" w:rsidRDefault="004315C8">
            <w:pPr>
              <w:pStyle w:val="ConsPlusNormal"/>
              <w:outlineLvl w:val="3"/>
            </w:pPr>
            <w:r>
              <w:t>Задача 2. Содействие территориальному развитию субъектов малого и среднего предпринимательства и самозанятости населения</w:t>
            </w:r>
          </w:p>
        </w:tc>
      </w:tr>
      <w:tr w:rsidR="004315C8">
        <w:tc>
          <w:tcPr>
            <w:tcW w:w="2097" w:type="dxa"/>
            <w:vMerge w:val="restart"/>
          </w:tcPr>
          <w:p w:rsidR="004315C8" w:rsidRDefault="004315C8">
            <w:pPr>
              <w:pStyle w:val="ConsPlusNormal"/>
            </w:pPr>
            <w:r>
              <w:t>2.1. Основное мероприятие "Возмещение части затрат субъектам малого и среднего предпринимательства, осуществляющим деятельность в сфере бытового обслуживания"</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03</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3 000,0</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val="restart"/>
          </w:tcPr>
          <w:p w:rsidR="004315C8" w:rsidRDefault="004315C8">
            <w:pPr>
              <w:pStyle w:val="ConsPlusNormal"/>
              <w:jc w:val="center"/>
            </w:pPr>
            <w:r>
              <w:t>Минпромторг НСО</w:t>
            </w:r>
          </w:p>
        </w:tc>
        <w:tc>
          <w:tcPr>
            <w:tcW w:w="3118" w:type="dxa"/>
            <w:vMerge w:val="restart"/>
          </w:tcPr>
          <w:p w:rsidR="004315C8" w:rsidRDefault="004315C8">
            <w:pPr>
              <w:pStyle w:val="ConsPlusNormal"/>
            </w:pPr>
            <w:r>
              <w:t>создание условий самозанятости населения, повышение эффективности работы организаций и предпринимателей в сфере бытового обслуживания населения; улучшение уровня жизни на территориях сельских поселений.</w:t>
            </w:r>
          </w:p>
          <w:p w:rsidR="004315C8" w:rsidRDefault="004315C8">
            <w:pPr>
              <w:pStyle w:val="ConsPlusNormal"/>
            </w:pPr>
            <w:r>
              <w:t>В 2020 г. количество субъектов МСП, получателей государственной поддержки, составит не менее 13 единиц, количество сохраненных рабочих мест субъектами МСП, получившими государственную поддержку, в 2020 г. - не менее 13 единиц</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val="restart"/>
          </w:tcPr>
          <w:p w:rsidR="004315C8" w:rsidRDefault="004315C8">
            <w:pPr>
              <w:pStyle w:val="ConsPlusNormal"/>
            </w:pPr>
            <w:r>
              <w:t>2.2. Основное мероприятие "Оказание содействия в реализации муниципальных программ развития малого и среднего предпринимательства"</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11</w:t>
            </w:r>
          </w:p>
        </w:tc>
        <w:tc>
          <w:tcPr>
            <w:tcW w:w="1360" w:type="dxa"/>
          </w:tcPr>
          <w:p w:rsidR="004315C8" w:rsidRDefault="004315C8">
            <w:pPr>
              <w:pStyle w:val="ConsPlusNormal"/>
              <w:jc w:val="center"/>
            </w:pPr>
            <w:r>
              <w:t>26 994,4</w:t>
            </w:r>
          </w:p>
        </w:tc>
        <w:tc>
          <w:tcPr>
            <w:tcW w:w="1474" w:type="dxa"/>
          </w:tcPr>
          <w:p w:rsidR="004315C8" w:rsidRDefault="004315C8">
            <w:pPr>
              <w:pStyle w:val="ConsPlusNormal"/>
              <w:jc w:val="center"/>
            </w:pPr>
            <w:r>
              <w:t>31 977,6</w:t>
            </w:r>
          </w:p>
        </w:tc>
        <w:tc>
          <w:tcPr>
            <w:tcW w:w="1474" w:type="dxa"/>
          </w:tcPr>
          <w:p w:rsidR="004315C8" w:rsidRDefault="004315C8">
            <w:pPr>
              <w:pStyle w:val="ConsPlusNormal"/>
              <w:jc w:val="center"/>
            </w:pPr>
            <w:r>
              <w:t>9 795,5</w:t>
            </w:r>
          </w:p>
        </w:tc>
        <w:tc>
          <w:tcPr>
            <w:tcW w:w="1474" w:type="dxa"/>
          </w:tcPr>
          <w:p w:rsidR="004315C8" w:rsidRDefault="004315C8">
            <w:pPr>
              <w:pStyle w:val="ConsPlusNormal"/>
              <w:jc w:val="center"/>
            </w:pPr>
            <w:r>
              <w:t>9 036,0</w:t>
            </w:r>
          </w:p>
        </w:tc>
        <w:tc>
          <w:tcPr>
            <w:tcW w:w="1474" w:type="dxa"/>
          </w:tcPr>
          <w:p w:rsidR="004315C8" w:rsidRDefault="004315C8">
            <w:pPr>
              <w:pStyle w:val="ConsPlusNormal"/>
              <w:jc w:val="center"/>
            </w:pPr>
            <w:r>
              <w:t>21 332,9</w:t>
            </w:r>
          </w:p>
        </w:tc>
        <w:tc>
          <w:tcPr>
            <w:tcW w:w="1474" w:type="dxa"/>
          </w:tcPr>
          <w:p w:rsidR="004315C8" w:rsidRDefault="004315C8">
            <w:pPr>
              <w:pStyle w:val="ConsPlusNormal"/>
              <w:jc w:val="center"/>
            </w:pPr>
            <w:r>
              <w:t>9 795,6</w:t>
            </w:r>
          </w:p>
        </w:tc>
        <w:tc>
          <w:tcPr>
            <w:tcW w:w="1474" w:type="dxa"/>
          </w:tcPr>
          <w:p w:rsidR="004315C8" w:rsidRDefault="004315C8">
            <w:pPr>
              <w:pStyle w:val="ConsPlusNormal"/>
              <w:jc w:val="center"/>
            </w:pPr>
            <w:r>
              <w:t>9 795,6</w:t>
            </w:r>
          </w:p>
        </w:tc>
        <w:tc>
          <w:tcPr>
            <w:tcW w:w="1700" w:type="dxa"/>
            <w:vMerge w:val="restart"/>
          </w:tcPr>
          <w:p w:rsidR="004315C8" w:rsidRDefault="004315C8">
            <w:pPr>
              <w:pStyle w:val="ConsPlusNormal"/>
              <w:jc w:val="center"/>
            </w:pPr>
            <w:r>
              <w:t>Минпромторг НСО во взаимодействии с ОМС МО НСО</w:t>
            </w:r>
          </w:p>
        </w:tc>
        <w:tc>
          <w:tcPr>
            <w:tcW w:w="3118" w:type="dxa"/>
            <w:vMerge w:val="restart"/>
          </w:tcPr>
          <w:p w:rsidR="004315C8" w:rsidRDefault="004315C8">
            <w:pPr>
              <w:pStyle w:val="ConsPlusNormal"/>
            </w:pPr>
            <w:r>
              <w:t>в период софинансирования муниципальных программ число субъектов МСП - получателей поддержки в рамках муниципальных программ составит в 2020 - 2021 гг., 2023 - 2025 гг. составит не менее 69 единиц ежегодно, количество вновь созданных рабочих мест у субъектов МСП, получивших в 2020 - 2021 гг., 2023 - 2025 гг., составит не менее 69 единиц ежегодно;</w:t>
            </w:r>
          </w:p>
          <w:p w:rsidR="004315C8" w:rsidRDefault="004315C8">
            <w:pPr>
              <w:pStyle w:val="ConsPlusNormal"/>
            </w:pPr>
            <w:r>
              <w:t>в 2022 году - сохранение среднесписочной численности работников субъектов МСП - получателей поддержки в рамках муниципальной программы на уровне не менее 90% по сравнению с 2021 годом - для муниципальных образований, получивших субсидии на поддержку программ в 2022 году</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24 651,6</w:t>
            </w:r>
          </w:p>
        </w:tc>
        <w:tc>
          <w:tcPr>
            <w:tcW w:w="1474" w:type="dxa"/>
          </w:tcPr>
          <w:p w:rsidR="004315C8" w:rsidRDefault="004315C8">
            <w:pPr>
              <w:pStyle w:val="ConsPlusNormal"/>
              <w:jc w:val="center"/>
            </w:pPr>
            <w:r>
              <w:t>49 946,8</w:t>
            </w:r>
          </w:p>
        </w:tc>
        <w:tc>
          <w:tcPr>
            <w:tcW w:w="1474" w:type="dxa"/>
          </w:tcPr>
          <w:p w:rsidR="004315C8" w:rsidRDefault="004315C8">
            <w:pPr>
              <w:pStyle w:val="ConsPlusNormal"/>
              <w:jc w:val="center"/>
            </w:pPr>
            <w:r>
              <w:t>46 872,4</w:t>
            </w:r>
          </w:p>
        </w:tc>
        <w:tc>
          <w:tcPr>
            <w:tcW w:w="1474" w:type="dxa"/>
          </w:tcPr>
          <w:p w:rsidR="004315C8" w:rsidRDefault="004315C8">
            <w:pPr>
              <w:pStyle w:val="ConsPlusNormal"/>
              <w:jc w:val="center"/>
            </w:pPr>
            <w:r>
              <w:t>52 713,2</w:t>
            </w:r>
          </w:p>
        </w:tc>
        <w:tc>
          <w:tcPr>
            <w:tcW w:w="1474" w:type="dxa"/>
          </w:tcPr>
          <w:p w:rsidR="004315C8" w:rsidRDefault="004315C8">
            <w:pPr>
              <w:pStyle w:val="ConsPlusNormal"/>
              <w:jc w:val="center"/>
            </w:pPr>
            <w:r>
              <w:t>729,0</w:t>
            </w:r>
          </w:p>
        </w:tc>
        <w:tc>
          <w:tcPr>
            <w:tcW w:w="1474" w:type="dxa"/>
          </w:tcPr>
          <w:p w:rsidR="004315C8" w:rsidRDefault="004315C8">
            <w:pPr>
              <w:pStyle w:val="ConsPlusNormal"/>
              <w:jc w:val="center"/>
            </w:pPr>
            <w:r>
              <w:t>334,7</w:t>
            </w:r>
          </w:p>
        </w:tc>
        <w:tc>
          <w:tcPr>
            <w:tcW w:w="1474" w:type="dxa"/>
          </w:tcPr>
          <w:p w:rsidR="004315C8" w:rsidRDefault="004315C8">
            <w:pPr>
              <w:pStyle w:val="ConsPlusNormal"/>
              <w:jc w:val="center"/>
            </w:pPr>
            <w:r>
              <w:t>334,7</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val="restart"/>
          </w:tcPr>
          <w:p w:rsidR="004315C8" w:rsidRDefault="004315C8">
            <w:pPr>
              <w:pStyle w:val="ConsPlusNormal"/>
            </w:pPr>
            <w:r>
              <w:t xml:space="preserve">2.3. Основное мероприятие "Софинансирование мероприятий муниципальных программ, соответствующих подпрограмме "Развитие малого и среднего предпринимательства" государственной </w:t>
            </w:r>
            <w:hyperlink r:id="rId416">
              <w:r>
                <w:rPr>
                  <w:color w:val="0000FF"/>
                </w:rPr>
                <w:t>программы</w:t>
              </w:r>
            </w:hyperlink>
            <w: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15.04.2014 N 316</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12</w:t>
            </w:r>
          </w:p>
        </w:tc>
        <w:tc>
          <w:tcPr>
            <w:tcW w:w="1360" w:type="dxa"/>
          </w:tcPr>
          <w:p w:rsidR="004315C8" w:rsidRDefault="004315C8">
            <w:pPr>
              <w:pStyle w:val="ConsPlusNormal"/>
              <w:jc w:val="center"/>
            </w:pPr>
            <w:r>
              <w:t>2 250,0</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val="restart"/>
          </w:tcPr>
          <w:p w:rsidR="004315C8" w:rsidRDefault="004315C8">
            <w:pPr>
              <w:pStyle w:val="ConsPlusNormal"/>
              <w:jc w:val="center"/>
            </w:pPr>
            <w:r>
              <w:t>Минпромторг НСО во взаимодействии с ОМС МО НСО</w:t>
            </w:r>
          </w:p>
        </w:tc>
        <w:tc>
          <w:tcPr>
            <w:tcW w:w="3118" w:type="dxa"/>
            <w:vMerge w:val="restart"/>
          </w:tcPr>
          <w:p w:rsidR="004315C8" w:rsidRDefault="004315C8">
            <w:pPr>
              <w:pStyle w:val="ConsPlusNormal"/>
            </w:pPr>
            <w:r>
              <w:t>реализация мероприятия предусмотрена в 2019 году в рамках муниципальных программ развития субъектов МСП, содержащих мероприятия, соответствующие подпрограмме "Развитие малого и среднего предпринимательства" государственной программы Российской Федерации "Экономическое развитие и инновационная экономика"</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2 250,0</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val="restart"/>
          </w:tcPr>
          <w:p w:rsidR="004315C8" w:rsidRDefault="004315C8">
            <w:pPr>
              <w:pStyle w:val="ConsPlusNormal"/>
            </w:pPr>
            <w:r>
              <w:t>2.4. Основное мероприятие "Региональный проект "Создание благоприятных условий для осуществления деятельности самозанятыми гражданами"</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I2</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727,5</w:t>
            </w:r>
          </w:p>
        </w:tc>
        <w:tc>
          <w:tcPr>
            <w:tcW w:w="1474" w:type="dxa"/>
          </w:tcPr>
          <w:p w:rsidR="004315C8" w:rsidRDefault="004315C8">
            <w:pPr>
              <w:pStyle w:val="ConsPlusNormal"/>
              <w:jc w:val="center"/>
            </w:pPr>
            <w:r>
              <w:t>1 025,8</w:t>
            </w:r>
          </w:p>
        </w:tc>
        <w:tc>
          <w:tcPr>
            <w:tcW w:w="1474" w:type="dxa"/>
          </w:tcPr>
          <w:p w:rsidR="004315C8" w:rsidRDefault="004315C8">
            <w:pPr>
              <w:pStyle w:val="ConsPlusNormal"/>
              <w:jc w:val="center"/>
            </w:pPr>
            <w:r>
              <w:t>1 220,3</w:t>
            </w:r>
          </w:p>
        </w:tc>
        <w:tc>
          <w:tcPr>
            <w:tcW w:w="1474" w:type="dxa"/>
          </w:tcPr>
          <w:p w:rsidR="004315C8" w:rsidRDefault="004315C8">
            <w:pPr>
              <w:pStyle w:val="ConsPlusNormal"/>
              <w:jc w:val="center"/>
            </w:pPr>
            <w:r>
              <w:t>1 220,3</w:t>
            </w:r>
          </w:p>
        </w:tc>
        <w:tc>
          <w:tcPr>
            <w:tcW w:w="1474" w:type="dxa"/>
          </w:tcPr>
          <w:p w:rsidR="004315C8" w:rsidRDefault="004315C8">
            <w:pPr>
              <w:pStyle w:val="ConsPlusNormal"/>
              <w:jc w:val="center"/>
            </w:pPr>
            <w:r>
              <w:t>-</w:t>
            </w:r>
          </w:p>
        </w:tc>
        <w:tc>
          <w:tcPr>
            <w:tcW w:w="1700" w:type="dxa"/>
            <w:vMerge w:val="restart"/>
          </w:tcPr>
          <w:p w:rsidR="004315C8" w:rsidRDefault="004315C8">
            <w:pPr>
              <w:pStyle w:val="ConsPlusNormal"/>
              <w:jc w:val="center"/>
            </w:pPr>
            <w:r>
              <w:t>Минпромторг НСО во взаимодействии с ОМС МО НСО;</w:t>
            </w:r>
          </w:p>
          <w:p w:rsidR="004315C8" w:rsidRDefault="004315C8">
            <w:pPr>
              <w:pStyle w:val="ConsPlusNormal"/>
              <w:jc w:val="center"/>
            </w:pPr>
            <w:r>
              <w:t>ДИЗО НСО;</w:t>
            </w:r>
          </w:p>
          <w:p w:rsidR="004315C8" w:rsidRDefault="004315C8">
            <w:pPr>
              <w:pStyle w:val="ConsPlusNormal"/>
              <w:jc w:val="center"/>
            </w:pPr>
            <w:r>
              <w:t>АНО "ЦСРП НСО";</w:t>
            </w:r>
          </w:p>
          <w:p w:rsidR="004315C8" w:rsidRDefault="004315C8">
            <w:pPr>
              <w:pStyle w:val="ConsPlusNormal"/>
              <w:jc w:val="center"/>
            </w:pPr>
            <w:r>
              <w:t>Фонд развития малого и среднего предпринимательства Новосибирской области,</w:t>
            </w:r>
          </w:p>
          <w:p w:rsidR="004315C8" w:rsidRDefault="004315C8">
            <w:pPr>
              <w:pStyle w:val="ConsPlusNormal"/>
              <w:jc w:val="center"/>
            </w:pPr>
            <w:r>
              <w:t>Микрокредитная компания Новосибирский областной фонд микрофинансирования субъектов малого и среднего предпринимательства</w:t>
            </w:r>
          </w:p>
        </w:tc>
        <w:tc>
          <w:tcPr>
            <w:tcW w:w="3118" w:type="dxa"/>
            <w:vMerge w:val="restart"/>
          </w:tcPr>
          <w:p w:rsidR="004315C8" w:rsidRDefault="004315C8">
            <w:pPr>
              <w:pStyle w:val="ConsPlusNormal"/>
            </w:pPr>
            <w:r>
              <w:t>к концу 2024 г. количество самозанятых граждан, получивших услуги, в том числе прошедших программы обучения, составит не менее 6,862 тыс. человек</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17 460,5</w:t>
            </w:r>
          </w:p>
        </w:tc>
        <w:tc>
          <w:tcPr>
            <w:tcW w:w="1474" w:type="dxa"/>
          </w:tcPr>
          <w:p w:rsidR="004315C8" w:rsidRDefault="004315C8">
            <w:pPr>
              <w:pStyle w:val="ConsPlusNormal"/>
              <w:jc w:val="center"/>
            </w:pPr>
            <w:r>
              <w:t>24 618,3</w:t>
            </w:r>
          </w:p>
        </w:tc>
        <w:tc>
          <w:tcPr>
            <w:tcW w:w="1474" w:type="dxa"/>
          </w:tcPr>
          <w:p w:rsidR="004315C8" w:rsidRDefault="004315C8">
            <w:pPr>
              <w:pStyle w:val="ConsPlusNormal"/>
              <w:jc w:val="center"/>
            </w:pPr>
            <w:r>
              <w:t>29 286,2</w:t>
            </w:r>
          </w:p>
        </w:tc>
        <w:tc>
          <w:tcPr>
            <w:tcW w:w="1474" w:type="dxa"/>
          </w:tcPr>
          <w:p w:rsidR="004315C8" w:rsidRDefault="004315C8">
            <w:pPr>
              <w:pStyle w:val="ConsPlusNormal"/>
              <w:jc w:val="center"/>
            </w:pPr>
            <w:r>
              <w:t>29 286,2</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404" w:type="dxa"/>
            <w:gridSpan w:val="15"/>
          </w:tcPr>
          <w:p w:rsidR="004315C8" w:rsidRDefault="004315C8">
            <w:pPr>
              <w:pStyle w:val="ConsPlusNormal"/>
              <w:outlineLvl w:val="3"/>
            </w:pPr>
            <w:r>
              <w:t>Задача 3. Содействие субъектам малого и среднего предпринимательства в Новосибирской области в продвижении продукции (товаров, услуг) на региональные рынки Российской Федерации</w:t>
            </w:r>
          </w:p>
        </w:tc>
      </w:tr>
      <w:tr w:rsidR="004315C8">
        <w:tc>
          <w:tcPr>
            <w:tcW w:w="2097" w:type="dxa"/>
            <w:vMerge w:val="restart"/>
          </w:tcPr>
          <w:p w:rsidR="004315C8" w:rsidRDefault="004315C8">
            <w:pPr>
              <w:pStyle w:val="ConsPlusNormal"/>
            </w:pPr>
            <w:r>
              <w:t>3.1. Основное мероприятие "Организация и проведение выставок или ярмарок; организация деловых миссий"</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04</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val="restart"/>
          </w:tcPr>
          <w:p w:rsidR="004315C8" w:rsidRDefault="004315C8">
            <w:pPr>
              <w:pStyle w:val="ConsPlusNormal"/>
              <w:jc w:val="center"/>
            </w:pPr>
            <w:r>
              <w:t>НГТПП</w:t>
            </w:r>
          </w:p>
        </w:tc>
        <w:tc>
          <w:tcPr>
            <w:tcW w:w="3118" w:type="dxa"/>
            <w:vMerge w:val="restart"/>
          </w:tcPr>
          <w:p w:rsidR="004315C8" w:rsidRDefault="004315C8">
            <w:pPr>
              <w:pStyle w:val="ConsPlusNormal"/>
            </w:pPr>
            <w:r>
              <w:t>количество участников выставок (ярмарок) составит в 2019 - 2022 годах не менее 10 субъектов МСП, в 2023 - 2025 гг. - не менее 40 субъектов МСП ежегодно</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650,0</w:t>
            </w:r>
          </w:p>
        </w:tc>
        <w:tc>
          <w:tcPr>
            <w:tcW w:w="1474" w:type="dxa"/>
          </w:tcPr>
          <w:p w:rsidR="004315C8" w:rsidRDefault="004315C8">
            <w:pPr>
              <w:pStyle w:val="ConsPlusNormal"/>
              <w:jc w:val="center"/>
            </w:pPr>
            <w:r>
              <w:t>800,0</w:t>
            </w:r>
          </w:p>
        </w:tc>
        <w:tc>
          <w:tcPr>
            <w:tcW w:w="1474" w:type="dxa"/>
          </w:tcPr>
          <w:p w:rsidR="004315C8" w:rsidRDefault="004315C8">
            <w:pPr>
              <w:pStyle w:val="ConsPlusNormal"/>
              <w:jc w:val="center"/>
            </w:pPr>
            <w:r>
              <w:t>800,0</w:t>
            </w:r>
          </w:p>
        </w:tc>
        <w:tc>
          <w:tcPr>
            <w:tcW w:w="1474" w:type="dxa"/>
          </w:tcPr>
          <w:p w:rsidR="004315C8" w:rsidRDefault="004315C8">
            <w:pPr>
              <w:pStyle w:val="ConsPlusNormal"/>
              <w:jc w:val="center"/>
            </w:pPr>
            <w:r>
              <w:t>800,0</w:t>
            </w:r>
          </w:p>
        </w:tc>
        <w:tc>
          <w:tcPr>
            <w:tcW w:w="1474" w:type="dxa"/>
          </w:tcPr>
          <w:p w:rsidR="004315C8" w:rsidRDefault="004315C8">
            <w:pPr>
              <w:pStyle w:val="ConsPlusNormal"/>
              <w:jc w:val="center"/>
            </w:pPr>
            <w:r>
              <w:t>800,0</w:t>
            </w:r>
          </w:p>
        </w:tc>
        <w:tc>
          <w:tcPr>
            <w:tcW w:w="1474" w:type="dxa"/>
          </w:tcPr>
          <w:p w:rsidR="004315C8" w:rsidRDefault="004315C8">
            <w:pPr>
              <w:pStyle w:val="ConsPlusNormal"/>
              <w:jc w:val="center"/>
            </w:pPr>
            <w:r>
              <w:t>800,0</w:t>
            </w:r>
          </w:p>
        </w:tc>
        <w:tc>
          <w:tcPr>
            <w:tcW w:w="1474" w:type="dxa"/>
          </w:tcPr>
          <w:p w:rsidR="004315C8" w:rsidRDefault="004315C8">
            <w:pPr>
              <w:pStyle w:val="ConsPlusNormal"/>
              <w:jc w:val="center"/>
            </w:pPr>
            <w:r>
              <w:t>800,0</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404" w:type="dxa"/>
            <w:gridSpan w:val="15"/>
          </w:tcPr>
          <w:p w:rsidR="004315C8" w:rsidRDefault="004315C8">
            <w:pPr>
              <w:pStyle w:val="ConsPlusNormal"/>
              <w:outlineLvl w:val="3"/>
            </w:pPr>
            <w:r>
              <w:t>Задача 4. Содействие субъектам малого и среднего предпринимательства в Новосибирской области в повышении инвестиционной и инновационной активности, а также развитию кооперации</w:t>
            </w:r>
          </w:p>
        </w:tc>
      </w:tr>
      <w:tr w:rsidR="004315C8">
        <w:tc>
          <w:tcPr>
            <w:tcW w:w="2097" w:type="dxa"/>
            <w:vMerge w:val="restart"/>
          </w:tcPr>
          <w:p w:rsidR="004315C8" w:rsidRDefault="004315C8">
            <w:pPr>
              <w:pStyle w:val="ConsPlusNormal"/>
            </w:pPr>
            <w:r>
              <w:t>4.1. Основное мероприятие "Обеспечение функционирования бизнес-инкубаторов"</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val="restart"/>
          </w:tcPr>
          <w:p w:rsidR="004315C8" w:rsidRDefault="004315C8">
            <w:pPr>
              <w:pStyle w:val="ConsPlusNormal"/>
              <w:jc w:val="center"/>
            </w:pPr>
            <w:r>
              <w:t>Минпромторг НСО;</w:t>
            </w:r>
          </w:p>
          <w:p w:rsidR="004315C8" w:rsidRDefault="004315C8">
            <w:pPr>
              <w:pStyle w:val="ConsPlusNormal"/>
              <w:jc w:val="center"/>
            </w:pPr>
            <w:r>
              <w:t>ГУП НСО "НОЦРПП"</w:t>
            </w:r>
          </w:p>
        </w:tc>
        <w:tc>
          <w:tcPr>
            <w:tcW w:w="3118" w:type="dxa"/>
            <w:vMerge w:val="restart"/>
          </w:tcPr>
          <w:p w:rsidR="004315C8" w:rsidRDefault="004315C8">
            <w:pPr>
              <w:pStyle w:val="ConsPlusNormal"/>
            </w:pPr>
            <w:r>
              <w:t>количество резидентов бизнес-инкубатора составит в 2020 г. не менее 18 единиц</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5 500,0</w:t>
            </w:r>
          </w:p>
        </w:tc>
        <w:tc>
          <w:tcPr>
            <w:tcW w:w="1474" w:type="dxa"/>
          </w:tcPr>
          <w:p w:rsidR="004315C8" w:rsidRDefault="004315C8">
            <w:pPr>
              <w:pStyle w:val="ConsPlusNormal"/>
              <w:jc w:val="center"/>
            </w:pPr>
            <w:r>
              <w:t>1 000,0</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val="restart"/>
          </w:tcPr>
          <w:p w:rsidR="004315C8" w:rsidRDefault="004315C8">
            <w:pPr>
              <w:pStyle w:val="ConsPlusNormal"/>
            </w:pPr>
            <w:r>
              <w:t>4.2. Основное мероприятие "Развитие центров прототипирования в медицинском технопарке и технопарке Новосибирского Академгородка (закупка и установка необходимого оборудования)"</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val="restart"/>
          </w:tcPr>
          <w:p w:rsidR="004315C8" w:rsidRDefault="004315C8">
            <w:pPr>
              <w:pStyle w:val="ConsPlusNormal"/>
              <w:jc w:val="center"/>
            </w:pPr>
            <w:r>
              <w:t>Минпромторг НСО;</w:t>
            </w:r>
          </w:p>
          <w:p w:rsidR="004315C8" w:rsidRDefault="004315C8">
            <w:pPr>
              <w:pStyle w:val="ConsPlusNormal"/>
              <w:jc w:val="center"/>
            </w:pPr>
            <w:r>
              <w:t>ГУП НСО "НОЦРПП";</w:t>
            </w:r>
          </w:p>
          <w:p w:rsidR="004315C8" w:rsidRDefault="004315C8">
            <w:pPr>
              <w:pStyle w:val="ConsPlusNormal"/>
              <w:jc w:val="center"/>
            </w:pPr>
            <w:r>
              <w:t>Акционерное общество "Технопарк Новосибирского Академгородка" (по согласованию)</w:t>
            </w:r>
          </w:p>
        </w:tc>
        <w:tc>
          <w:tcPr>
            <w:tcW w:w="3118" w:type="dxa"/>
            <w:vMerge w:val="restart"/>
          </w:tcPr>
          <w:p w:rsidR="004315C8" w:rsidRDefault="004315C8">
            <w:pPr>
              <w:pStyle w:val="ConsPlusNormal"/>
            </w:pPr>
            <w:r>
              <w:t>в 2019 - 2022 гг. количество субъектов МСП, воспользовавшихся услугами центра прототипирования в технопарке Новосибирского Академгородка, составит не менее 1164 единиц ежегодно, в 2023 - 2025 гг. - не менее 1 500 единиц ежегодно, количество вновь созданных рабочих мест субъектов МСП, воспользовавшихся услугами центра прототипирования в технопарке Новосибирского Академгородка, в 2019 - 2025 гг. составит не менее 10 единиц ежегодно</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10 000,0</w:t>
            </w:r>
          </w:p>
        </w:tc>
        <w:tc>
          <w:tcPr>
            <w:tcW w:w="1474" w:type="dxa"/>
          </w:tcPr>
          <w:p w:rsidR="004315C8" w:rsidRDefault="004315C8">
            <w:pPr>
              <w:pStyle w:val="ConsPlusNormal"/>
              <w:jc w:val="center"/>
            </w:pPr>
            <w:r>
              <w:t>1 500,0</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val="restart"/>
          </w:tcPr>
          <w:p w:rsidR="004315C8" w:rsidRDefault="004315C8">
            <w:pPr>
              <w:pStyle w:val="ConsPlusNormal"/>
            </w:pPr>
            <w:r>
              <w:t>4.3. Основное мероприятие "Возмещение части затрат субъектам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09</w:t>
            </w:r>
          </w:p>
        </w:tc>
        <w:tc>
          <w:tcPr>
            <w:tcW w:w="1360" w:type="dxa"/>
          </w:tcPr>
          <w:p w:rsidR="004315C8" w:rsidRDefault="004315C8">
            <w:pPr>
              <w:pStyle w:val="ConsPlusNormal"/>
              <w:jc w:val="center"/>
            </w:pPr>
            <w:r>
              <w:t>43 135,0</w:t>
            </w:r>
          </w:p>
        </w:tc>
        <w:tc>
          <w:tcPr>
            <w:tcW w:w="1474" w:type="dxa"/>
          </w:tcPr>
          <w:p w:rsidR="004315C8" w:rsidRDefault="004315C8">
            <w:pPr>
              <w:pStyle w:val="ConsPlusNormal"/>
              <w:jc w:val="center"/>
            </w:pPr>
            <w:r>
              <w:t>33 942,6</w:t>
            </w:r>
          </w:p>
        </w:tc>
        <w:tc>
          <w:tcPr>
            <w:tcW w:w="1474" w:type="dxa"/>
          </w:tcPr>
          <w:p w:rsidR="004315C8" w:rsidRDefault="004315C8">
            <w:pPr>
              <w:pStyle w:val="ConsPlusNormal"/>
              <w:jc w:val="center"/>
            </w:pPr>
            <w:r>
              <w:t>22 729,5</w:t>
            </w:r>
          </w:p>
        </w:tc>
        <w:tc>
          <w:tcPr>
            <w:tcW w:w="1474" w:type="dxa"/>
          </w:tcPr>
          <w:p w:rsidR="004315C8" w:rsidRDefault="004315C8">
            <w:pPr>
              <w:pStyle w:val="ConsPlusNormal"/>
              <w:jc w:val="center"/>
            </w:pPr>
            <w:r>
              <w:t>23 489,1</w:t>
            </w:r>
          </w:p>
        </w:tc>
        <w:tc>
          <w:tcPr>
            <w:tcW w:w="1474" w:type="dxa"/>
          </w:tcPr>
          <w:p w:rsidR="004315C8" w:rsidRDefault="004315C8">
            <w:pPr>
              <w:pStyle w:val="ConsPlusNormal"/>
              <w:jc w:val="center"/>
            </w:pPr>
            <w:r>
              <w:t>50 000,0</w:t>
            </w:r>
          </w:p>
        </w:tc>
        <w:tc>
          <w:tcPr>
            <w:tcW w:w="1474" w:type="dxa"/>
          </w:tcPr>
          <w:p w:rsidR="004315C8" w:rsidRDefault="004315C8">
            <w:pPr>
              <w:pStyle w:val="ConsPlusNormal"/>
              <w:jc w:val="center"/>
            </w:pPr>
            <w:r>
              <w:t>23 421,3</w:t>
            </w:r>
          </w:p>
        </w:tc>
        <w:tc>
          <w:tcPr>
            <w:tcW w:w="1474" w:type="dxa"/>
          </w:tcPr>
          <w:p w:rsidR="004315C8" w:rsidRDefault="004315C8">
            <w:pPr>
              <w:pStyle w:val="ConsPlusNormal"/>
              <w:jc w:val="center"/>
            </w:pPr>
            <w:r>
              <w:t>23 070,4</w:t>
            </w:r>
          </w:p>
        </w:tc>
        <w:tc>
          <w:tcPr>
            <w:tcW w:w="1700" w:type="dxa"/>
            <w:vMerge w:val="restart"/>
          </w:tcPr>
          <w:p w:rsidR="004315C8" w:rsidRDefault="004315C8">
            <w:pPr>
              <w:pStyle w:val="ConsPlusNormal"/>
              <w:jc w:val="center"/>
            </w:pPr>
            <w:r>
              <w:t>Минпромторг НСО</w:t>
            </w:r>
          </w:p>
        </w:tc>
        <w:tc>
          <w:tcPr>
            <w:tcW w:w="3118" w:type="dxa"/>
            <w:vMerge w:val="restart"/>
          </w:tcPr>
          <w:p w:rsidR="004315C8" w:rsidRDefault="004315C8">
            <w:pPr>
              <w:pStyle w:val="ConsPlusNormal"/>
            </w:pPr>
            <w:r>
              <w:t>количество субъектов МСП, получивших государственную поддержку, составит в 2019 году не менее 19 субъектов МСП;</w:t>
            </w:r>
          </w:p>
          <w:p w:rsidR="004315C8" w:rsidRDefault="004315C8">
            <w:pPr>
              <w:pStyle w:val="ConsPlusNormal"/>
            </w:pPr>
            <w:r>
              <w:t>в 2020 году - не менее 20 субъектов МСП;</w:t>
            </w:r>
          </w:p>
          <w:p w:rsidR="004315C8" w:rsidRDefault="004315C8">
            <w:pPr>
              <w:pStyle w:val="ConsPlusNormal"/>
            </w:pPr>
            <w:r>
              <w:t>в 2021 году - не менее 10 субъектов МСП,</w:t>
            </w:r>
          </w:p>
          <w:p w:rsidR="004315C8" w:rsidRDefault="004315C8">
            <w:pPr>
              <w:pStyle w:val="ConsPlusNormal"/>
            </w:pPr>
            <w:r>
              <w:t>в 2022, 2024, 2025 годах - не менее 16 субъектов МСП ежегодно,</w:t>
            </w:r>
          </w:p>
          <w:p w:rsidR="004315C8" w:rsidRDefault="004315C8">
            <w:pPr>
              <w:pStyle w:val="ConsPlusNormal"/>
            </w:pPr>
            <w:r>
              <w:t>в 2023 году - не менее 33 субъектов МСП; количество вновь созданных рабочих мест субъектами МСП, получившими государственную поддержку,</w:t>
            </w:r>
          </w:p>
          <w:p w:rsidR="004315C8" w:rsidRDefault="004315C8">
            <w:pPr>
              <w:pStyle w:val="ConsPlusNormal"/>
            </w:pPr>
            <w:r>
              <w:t>в 2019 году - не менее 19 единиц;</w:t>
            </w:r>
          </w:p>
          <w:p w:rsidR="004315C8" w:rsidRDefault="004315C8">
            <w:pPr>
              <w:pStyle w:val="ConsPlusNormal"/>
            </w:pPr>
            <w:r>
              <w:t>в 2020 году - сохранение не менее 90% среднесписочной численности работников 2019 года - для субъектов МСП, получивших поддержку в 2020 году;</w:t>
            </w:r>
          </w:p>
          <w:p w:rsidR="004315C8" w:rsidRDefault="004315C8">
            <w:pPr>
              <w:pStyle w:val="ConsPlusNormal"/>
            </w:pPr>
            <w:r>
              <w:t>в 2021 году - не менее 10 единиц;</w:t>
            </w:r>
          </w:p>
          <w:p w:rsidR="004315C8" w:rsidRDefault="004315C8">
            <w:pPr>
              <w:pStyle w:val="ConsPlusNormal"/>
            </w:pPr>
            <w:r>
              <w:t>в 2022 году - сохранение не менее 90% среднесписочной численности работников 2021 года - для субъектов МСП, получивших поддержку в 2022 году;</w:t>
            </w:r>
          </w:p>
          <w:p w:rsidR="004315C8" w:rsidRDefault="004315C8">
            <w:pPr>
              <w:pStyle w:val="ConsPlusNormal"/>
            </w:pPr>
            <w:r>
              <w:t>в 2023 году - не менее 33 субъектов МСП,</w:t>
            </w:r>
          </w:p>
          <w:p w:rsidR="004315C8" w:rsidRDefault="004315C8">
            <w:pPr>
              <w:pStyle w:val="ConsPlusNormal"/>
            </w:pPr>
            <w:r>
              <w:t>в 2024 - 2025 годах - не менее 16 субъектов МСП ежегодно</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val="restart"/>
          </w:tcPr>
          <w:p w:rsidR="004315C8" w:rsidRDefault="004315C8">
            <w:pPr>
              <w:pStyle w:val="ConsPlusNormal"/>
            </w:pPr>
            <w:r>
              <w:t>4.4. Основное мероприятие "Возмещение части затрат субъектам малого и среднего предпринимательства по договорам лизинга"</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10</w:t>
            </w:r>
          </w:p>
        </w:tc>
        <w:tc>
          <w:tcPr>
            <w:tcW w:w="1360" w:type="dxa"/>
          </w:tcPr>
          <w:p w:rsidR="004315C8" w:rsidRDefault="004315C8">
            <w:pPr>
              <w:pStyle w:val="ConsPlusNormal"/>
              <w:jc w:val="center"/>
            </w:pPr>
            <w:r>
              <w:t>10 687,0</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val="restart"/>
          </w:tcPr>
          <w:p w:rsidR="004315C8" w:rsidRDefault="004315C8">
            <w:pPr>
              <w:pStyle w:val="ConsPlusNormal"/>
              <w:jc w:val="center"/>
            </w:pPr>
            <w:r>
              <w:t>Минпромторг НСО</w:t>
            </w:r>
          </w:p>
        </w:tc>
        <w:tc>
          <w:tcPr>
            <w:tcW w:w="3118" w:type="dxa"/>
            <w:vMerge w:val="restart"/>
          </w:tcPr>
          <w:p w:rsidR="004315C8" w:rsidRDefault="004315C8">
            <w:pPr>
              <w:pStyle w:val="ConsPlusNormal"/>
            </w:pPr>
            <w:r>
              <w:t>в 2019 г. количество субъектов МСП, получивших государственную поддержку, составит не менее 6 единиц, количество вновь созданных рабочих мест субъектами МСП, получившими государственную поддержку, составит не менее 6 единиц</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404" w:type="dxa"/>
            <w:gridSpan w:val="15"/>
          </w:tcPr>
          <w:p w:rsidR="004315C8" w:rsidRDefault="004315C8">
            <w:pPr>
              <w:pStyle w:val="ConsPlusNormal"/>
              <w:outlineLvl w:val="3"/>
            </w:pPr>
            <w:r>
              <w:t>Задача 5.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w:t>
            </w:r>
          </w:p>
        </w:tc>
      </w:tr>
      <w:tr w:rsidR="004315C8">
        <w:tc>
          <w:tcPr>
            <w:tcW w:w="2097" w:type="dxa"/>
            <w:vMerge w:val="restart"/>
          </w:tcPr>
          <w:p w:rsidR="004315C8" w:rsidRDefault="004315C8">
            <w:pPr>
              <w:pStyle w:val="ConsPlusNormal"/>
            </w:pPr>
            <w:r>
              <w:t>5.1. Основное мероприятие "Региональный проект "Расширение доступа субъектов малого и среднего предпринимательства к финансовым ресурсам, в том числе льготному финансированию"</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I4</w:t>
            </w:r>
          </w:p>
        </w:tc>
        <w:tc>
          <w:tcPr>
            <w:tcW w:w="1360" w:type="dxa"/>
          </w:tcPr>
          <w:p w:rsidR="004315C8" w:rsidRDefault="004315C8">
            <w:pPr>
              <w:pStyle w:val="ConsPlusNormal"/>
              <w:jc w:val="center"/>
            </w:pPr>
            <w:r>
              <w:t>43 857,2</w:t>
            </w:r>
          </w:p>
        </w:tc>
        <w:tc>
          <w:tcPr>
            <w:tcW w:w="1474" w:type="dxa"/>
          </w:tcPr>
          <w:p w:rsidR="004315C8" w:rsidRDefault="004315C8">
            <w:pPr>
              <w:pStyle w:val="ConsPlusNormal"/>
              <w:jc w:val="center"/>
            </w:pPr>
            <w:r>
              <w:t>8 929,5</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val="restart"/>
          </w:tcPr>
          <w:p w:rsidR="004315C8" w:rsidRDefault="004315C8">
            <w:pPr>
              <w:pStyle w:val="ConsPlusNormal"/>
              <w:jc w:val="center"/>
            </w:pPr>
            <w:r>
              <w:t>Минпромторг НСО;</w:t>
            </w:r>
          </w:p>
          <w:p w:rsidR="004315C8" w:rsidRDefault="004315C8">
            <w:pPr>
              <w:pStyle w:val="ConsPlusNormal"/>
              <w:jc w:val="center"/>
            </w:pPr>
            <w:r>
              <w:t>Фонд развития малого и среднего предпринимательства Новосибирской области; Микрокредитная компания Новосибирский областной фонд микрофинансирования субъектов малого и среднего предпринимательства</w:t>
            </w:r>
          </w:p>
        </w:tc>
        <w:tc>
          <w:tcPr>
            <w:tcW w:w="3118" w:type="dxa"/>
            <w:vMerge w:val="restart"/>
          </w:tcPr>
          <w:p w:rsidR="004315C8" w:rsidRDefault="004315C8">
            <w:pPr>
              <w:pStyle w:val="ConsPlusNormal"/>
            </w:pPr>
            <w:r>
              <w:t>объем предоставленных субъектам МСП гарантий (поручительств) в 2019 г. составит 1,85 млрд рублей,</w:t>
            </w:r>
          </w:p>
          <w:p w:rsidR="004315C8" w:rsidRDefault="004315C8">
            <w:pPr>
              <w:pStyle w:val="ConsPlusNormal"/>
            </w:pPr>
            <w:r>
              <w:t>в 2020 г. составит не менее 2,2 млрд рублей; обеспечен объем финансовой поддержки, оказанной субъектам малого и среднего предпринимательства, при гарантийной поддержке региональной гарантийной организации:</w:t>
            </w:r>
          </w:p>
          <w:p w:rsidR="004315C8" w:rsidRDefault="004315C8">
            <w:pPr>
              <w:pStyle w:val="ConsPlusNormal"/>
            </w:pPr>
            <w:r>
              <w:t>2019 год - 6,44 млрд руб.;</w:t>
            </w:r>
          </w:p>
          <w:p w:rsidR="004315C8" w:rsidRDefault="004315C8">
            <w:pPr>
              <w:pStyle w:val="ConsPlusNormal"/>
            </w:pPr>
            <w:r>
              <w:t>2020 год - 4,99 млрд руб.</w:t>
            </w:r>
          </w:p>
          <w:p w:rsidR="004315C8" w:rsidRDefault="004315C8">
            <w:pPr>
              <w:pStyle w:val="ConsPlusNormal"/>
            </w:pPr>
            <w:r>
              <w:t>Количество выданных и действующих микрозаймов к концу 2020 года составит 681 единицу.</w:t>
            </w:r>
          </w:p>
          <w:p w:rsidR="004315C8" w:rsidRDefault="004315C8">
            <w:pPr>
              <w:pStyle w:val="ConsPlusNormal"/>
            </w:pPr>
            <w:r>
              <w:t>Реализация мероприятия в 2021 - 2024 гг. будет продолжена в рамках общепрограммного мероприятия "Региональный проект "Акселерация субъектов малого и среднего предпринимательства"</w:t>
            </w: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026</w:t>
            </w:r>
          </w:p>
        </w:tc>
        <w:tc>
          <w:tcPr>
            <w:tcW w:w="510" w:type="dxa"/>
          </w:tcPr>
          <w:p w:rsidR="004315C8" w:rsidRDefault="004315C8">
            <w:pPr>
              <w:pStyle w:val="ConsPlusNormal"/>
              <w:jc w:val="center"/>
            </w:pPr>
            <w:r>
              <w:t>08</w:t>
            </w:r>
          </w:p>
        </w:tc>
        <w:tc>
          <w:tcPr>
            <w:tcW w:w="396" w:type="dxa"/>
          </w:tcPr>
          <w:p w:rsidR="004315C8" w:rsidRDefault="004315C8">
            <w:pPr>
              <w:pStyle w:val="ConsPlusNormal"/>
              <w:jc w:val="center"/>
            </w:pPr>
            <w:r>
              <w:t>0</w:t>
            </w:r>
          </w:p>
        </w:tc>
        <w:tc>
          <w:tcPr>
            <w:tcW w:w="510" w:type="dxa"/>
          </w:tcPr>
          <w:p w:rsidR="004315C8" w:rsidRDefault="004315C8">
            <w:pPr>
              <w:pStyle w:val="ConsPlusNormal"/>
              <w:jc w:val="center"/>
            </w:pPr>
            <w:r>
              <w:t>I4</w:t>
            </w:r>
          </w:p>
        </w:tc>
        <w:tc>
          <w:tcPr>
            <w:tcW w:w="1360" w:type="dxa"/>
          </w:tcPr>
          <w:p w:rsidR="004315C8" w:rsidRDefault="004315C8">
            <w:pPr>
              <w:pStyle w:val="ConsPlusNormal"/>
              <w:jc w:val="center"/>
            </w:pPr>
            <w:r>
              <w:t>1 052 573,0</w:t>
            </w:r>
          </w:p>
        </w:tc>
        <w:tc>
          <w:tcPr>
            <w:tcW w:w="1474" w:type="dxa"/>
          </w:tcPr>
          <w:p w:rsidR="004315C8" w:rsidRDefault="004315C8">
            <w:pPr>
              <w:pStyle w:val="ConsPlusNormal"/>
              <w:jc w:val="center"/>
            </w:pPr>
            <w:r>
              <w:t>214 308,0</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внебюджетные источники</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3 306 102,2</w:t>
            </w:r>
          </w:p>
        </w:tc>
        <w:tc>
          <w:tcPr>
            <w:tcW w:w="1474" w:type="dxa"/>
          </w:tcPr>
          <w:p w:rsidR="004315C8" w:rsidRDefault="004315C8">
            <w:pPr>
              <w:pStyle w:val="ConsPlusNormal"/>
              <w:jc w:val="center"/>
            </w:pPr>
            <w:r>
              <w:t>3 670 884,9</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tcPr>
          <w:p w:rsidR="004315C8" w:rsidRDefault="004315C8">
            <w:pPr>
              <w:pStyle w:val="ConsPlusNormal"/>
            </w:pPr>
          </w:p>
        </w:tc>
        <w:tc>
          <w:tcPr>
            <w:tcW w:w="1303" w:type="dxa"/>
          </w:tcPr>
          <w:p w:rsidR="004315C8" w:rsidRDefault="004315C8">
            <w:pPr>
              <w:pStyle w:val="ConsPlusNormal"/>
            </w:pPr>
            <w:r>
              <w:t>налоговые расходы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474" w:type="dxa"/>
          </w:tcPr>
          <w:p w:rsidR="004315C8" w:rsidRDefault="004315C8">
            <w:pPr>
              <w:pStyle w:val="ConsPlusNormal"/>
              <w:jc w:val="center"/>
            </w:pPr>
            <w:r>
              <w:t>-</w:t>
            </w:r>
          </w:p>
        </w:tc>
        <w:tc>
          <w:tcPr>
            <w:tcW w:w="1700" w:type="dxa"/>
            <w:vMerge/>
          </w:tcPr>
          <w:p w:rsidR="004315C8" w:rsidRDefault="004315C8">
            <w:pPr>
              <w:pStyle w:val="ConsPlusNormal"/>
            </w:pPr>
          </w:p>
        </w:tc>
        <w:tc>
          <w:tcPr>
            <w:tcW w:w="3118" w:type="dxa"/>
            <w:vMerge/>
          </w:tcPr>
          <w:p w:rsidR="004315C8" w:rsidRDefault="004315C8">
            <w:pPr>
              <w:pStyle w:val="ConsPlusNormal"/>
            </w:pPr>
          </w:p>
        </w:tc>
      </w:tr>
      <w:tr w:rsidR="004315C8">
        <w:tc>
          <w:tcPr>
            <w:tcW w:w="2097" w:type="dxa"/>
            <w:vMerge w:val="restart"/>
            <w:tcBorders>
              <w:bottom w:val="nil"/>
            </w:tcBorders>
          </w:tcPr>
          <w:p w:rsidR="004315C8" w:rsidRDefault="004315C8">
            <w:pPr>
              <w:pStyle w:val="ConsPlusNormal"/>
            </w:pPr>
            <w:r>
              <w:t>Итого по государственной программе</w:t>
            </w:r>
          </w:p>
        </w:tc>
        <w:tc>
          <w:tcPr>
            <w:tcW w:w="1303" w:type="dxa"/>
          </w:tcPr>
          <w:p w:rsidR="004315C8" w:rsidRDefault="004315C8">
            <w:pPr>
              <w:pStyle w:val="ConsPlusNormal"/>
            </w:pPr>
            <w:r>
              <w:t>областной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I2, I4, I5, I8, 01, 03, 04, 09, 10, 11, 12</w:t>
            </w:r>
          </w:p>
        </w:tc>
        <w:tc>
          <w:tcPr>
            <w:tcW w:w="1360" w:type="dxa"/>
          </w:tcPr>
          <w:p w:rsidR="004315C8" w:rsidRDefault="004315C8">
            <w:pPr>
              <w:pStyle w:val="ConsPlusNormal"/>
              <w:jc w:val="center"/>
            </w:pPr>
            <w:r>
              <w:t>162 737,4</w:t>
            </w:r>
          </w:p>
        </w:tc>
        <w:tc>
          <w:tcPr>
            <w:tcW w:w="1474" w:type="dxa"/>
          </w:tcPr>
          <w:p w:rsidR="004315C8" w:rsidRDefault="004315C8">
            <w:pPr>
              <w:pStyle w:val="ConsPlusNormal"/>
              <w:jc w:val="center"/>
            </w:pPr>
            <w:r>
              <w:t>178 633,5</w:t>
            </w:r>
          </w:p>
        </w:tc>
        <w:tc>
          <w:tcPr>
            <w:tcW w:w="1474" w:type="dxa"/>
          </w:tcPr>
          <w:p w:rsidR="004315C8" w:rsidRDefault="004315C8">
            <w:pPr>
              <w:pStyle w:val="ConsPlusNormal"/>
              <w:jc w:val="center"/>
            </w:pPr>
            <w:r>
              <w:t>110 171,5</w:t>
            </w:r>
          </w:p>
        </w:tc>
        <w:tc>
          <w:tcPr>
            <w:tcW w:w="1474" w:type="dxa"/>
          </w:tcPr>
          <w:p w:rsidR="004315C8" w:rsidRDefault="004315C8">
            <w:pPr>
              <w:pStyle w:val="ConsPlusNormal"/>
              <w:jc w:val="center"/>
            </w:pPr>
            <w:r>
              <w:t>115 649,0</w:t>
            </w:r>
          </w:p>
        </w:tc>
        <w:tc>
          <w:tcPr>
            <w:tcW w:w="1474" w:type="dxa"/>
          </w:tcPr>
          <w:p w:rsidR="004315C8" w:rsidRDefault="004315C8">
            <w:pPr>
              <w:pStyle w:val="ConsPlusNormal"/>
              <w:jc w:val="center"/>
            </w:pPr>
            <w:r>
              <w:t>169 498,3</w:t>
            </w:r>
          </w:p>
        </w:tc>
        <w:tc>
          <w:tcPr>
            <w:tcW w:w="1474" w:type="dxa"/>
          </w:tcPr>
          <w:p w:rsidR="004315C8" w:rsidRDefault="004315C8">
            <w:pPr>
              <w:pStyle w:val="ConsPlusNormal"/>
              <w:jc w:val="center"/>
            </w:pPr>
            <w:r>
              <w:t>127 133,7</w:t>
            </w:r>
          </w:p>
        </w:tc>
        <w:tc>
          <w:tcPr>
            <w:tcW w:w="1474" w:type="dxa"/>
          </w:tcPr>
          <w:p w:rsidR="004315C8" w:rsidRDefault="004315C8">
            <w:pPr>
              <w:pStyle w:val="ConsPlusNormal"/>
              <w:jc w:val="center"/>
            </w:pPr>
            <w:r>
              <w:t>115 214,3</w:t>
            </w:r>
          </w:p>
        </w:tc>
        <w:tc>
          <w:tcPr>
            <w:tcW w:w="1700" w:type="dxa"/>
            <w:vMerge w:val="restart"/>
            <w:tcBorders>
              <w:bottom w:val="nil"/>
            </w:tcBorders>
          </w:tcPr>
          <w:p w:rsidR="004315C8" w:rsidRDefault="004315C8">
            <w:pPr>
              <w:pStyle w:val="ConsPlusNormal"/>
              <w:jc w:val="center"/>
            </w:pPr>
            <w:r>
              <w:t>Минпромторг НСО</w:t>
            </w:r>
          </w:p>
        </w:tc>
        <w:tc>
          <w:tcPr>
            <w:tcW w:w="3118" w:type="dxa"/>
            <w:vMerge w:val="restart"/>
            <w:tcBorders>
              <w:bottom w:val="nil"/>
            </w:tcBorders>
          </w:tcPr>
          <w:p w:rsidR="004315C8" w:rsidRDefault="004315C8">
            <w:pPr>
              <w:pStyle w:val="ConsPlusNormal"/>
            </w:pPr>
          </w:p>
        </w:tc>
      </w:tr>
      <w:tr w:rsidR="004315C8">
        <w:tc>
          <w:tcPr>
            <w:tcW w:w="2097" w:type="dxa"/>
            <w:vMerge/>
            <w:tcBorders>
              <w:bottom w:val="nil"/>
            </w:tcBorders>
          </w:tcPr>
          <w:p w:rsidR="004315C8" w:rsidRDefault="004315C8">
            <w:pPr>
              <w:pStyle w:val="ConsPlusNormal"/>
            </w:pPr>
          </w:p>
        </w:tc>
        <w:tc>
          <w:tcPr>
            <w:tcW w:w="1303" w:type="dxa"/>
          </w:tcPr>
          <w:p w:rsidR="004315C8" w:rsidRDefault="004315C8">
            <w:pPr>
              <w:pStyle w:val="ConsPlusNormal"/>
            </w:pPr>
            <w:r>
              <w:t>федеральный бюджет</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I2, I4, I5, I8</w:t>
            </w:r>
          </w:p>
        </w:tc>
        <w:tc>
          <w:tcPr>
            <w:tcW w:w="1360" w:type="dxa"/>
          </w:tcPr>
          <w:p w:rsidR="004315C8" w:rsidRDefault="004315C8">
            <w:pPr>
              <w:pStyle w:val="ConsPlusNormal"/>
              <w:jc w:val="center"/>
            </w:pPr>
            <w:r>
              <w:t>1 267 762,4</w:t>
            </w:r>
          </w:p>
        </w:tc>
        <w:tc>
          <w:tcPr>
            <w:tcW w:w="1474" w:type="dxa"/>
          </w:tcPr>
          <w:p w:rsidR="004315C8" w:rsidRDefault="004315C8">
            <w:pPr>
              <w:pStyle w:val="ConsPlusNormal"/>
              <w:jc w:val="center"/>
            </w:pPr>
            <w:r>
              <w:t>419 381,4</w:t>
            </w:r>
          </w:p>
        </w:tc>
        <w:tc>
          <w:tcPr>
            <w:tcW w:w="1474" w:type="dxa"/>
          </w:tcPr>
          <w:p w:rsidR="004315C8" w:rsidRDefault="004315C8">
            <w:pPr>
              <w:pStyle w:val="ConsPlusNormal"/>
              <w:jc w:val="center"/>
            </w:pPr>
            <w:r>
              <w:t>241 276,5</w:t>
            </w:r>
          </w:p>
        </w:tc>
        <w:tc>
          <w:tcPr>
            <w:tcW w:w="1474" w:type="dxa"/>
          </w:tcPr>
          <w:p w:rsidR="004315C8" w:rsidRDefault="004315C8">
            <w:pPr>
              <w:pStyle w:val="ConsPlusNormal"/>
              <w:jc w:val="center"/>
            </w:pPr>
            <w:r>
              <w:t>346 531,2</w:t>
            </w:r>
          </w:p>
        </w:tc>
        <w:tc>
          <w:tcPr>
            <w:tcW w:w="1474" w:type="dxa"/>
          </w:tcPr>
          <w:p w:rsidR="004315C8" w:rsidRDefault="004315C8">
            <w:pPr>
              <w:pStyle w:val="ConsPlusNormal"/>
              <w:jc w:val="center"/>
            </w:pPr>
            <w:r>
              <w:t>305 427,7</w:t>
            </w:r>
          </w:p>
        </w:tc>
        <w:tc>
          <w:tcPr>
            <w:tcW w:w="1474" w:type="dxa"/>
          </w:tcPr>
          <w:p w:rsidR="004315C8" w:rsidRDefault="004315C8">
            <w:pPr>
              <w:pStyle w:val="ConsPlusNormal"/>
              <w:jc w:val="center"/>
            </w:pPr>
            <w:r>
              <w:t>277 643,8</w:t>
            </w:r>
          </w:p>
        </w:tc>
        <w:tc>
          <w:tcPr>
            <w:tcW w:w="1474" w:type="dxa"/>
          </w:tcPr>
          <w:p w:rsidR="004315C8" w:rsidRDefault="004315C8">
            <w:pPr>
              <w:pStyle w:val="ConsPlusNormal"/>
              <w:jc w:val="center"/>
            </w:pPr>
            <w:r>
              <w:t>0,0</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c>
          <w:tcPr>
            <w:tcW w:w="2097" w:type="dxa"/>
            <w:vMerge/>
            <w:tcBorders>
              <w:bottom w:val="nil"/>
            </w:tcBorders>
          </w:tcPr>
          <w:p w:rsidR="004315C8" w:rsidRDefault="004315C8">
            <w:pPr>
              <w:pStyle w:val="ConsPlusNormal"/>
            </w:pPr>
          </w:p>
        </w:tc>
        <w:tc>
          <w:tcPr>
            <w:tcW w:w="1303" w:type="dxa"/>
          </w:tcPr>
          <w:p w:rsidR="004315C8" w:rsidRDefault="004315C8">
            <w:pPr>
              <w:pStyle w:val="ConsPlusNormal"/>
            </w:pPr>
            <w:r>
              <w:t>местные бюджеты</w:t>
            </w:r>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26 906,0</w:t>
            </w:r>
          </w:p>
        </w:tc>
        <w:tc>
          <w:tcPr>
            <w:tcW w:w="1474" w:type="dxa"/>
          </w:tcPr>
          <w:p w:rsidR="004315C8" w:rsidRDefault="004315C8">
            <w:pPr>
              <w:pStyle w:val="ConsPlusNormal"/>
              <w:jc w:val="center"/>
            </w:pPr>
            <w:r>
              <w:t>49 946,8</w:t>
            </w:r>
          </w:p>
        </w:tc>
        <w:tc>
          <w:tcPr>
            <w:tcW w:w="1474" w:type="dxa"/>
          </w:tcPr>
          <w:p w:rsidR="004315C8" w:rsidRDefault="004315C8">
            <w:pPr>
              <w:pStyle w:val="ConsPlusNormal"/>
              <w:jc w:val="center"/>
            </w:pPr>
            <w:r>
              <w:t>46 872,4</w:t>
            </w:r>
          </w:p>
        </w:tc>
        <w:tc>
          <w:tcPr>
            <w:tcW w:w="1474" w:type="dxa"/>
          </w:tcPr>
          <w:p w:rsidR="004315C8" w:rsidRDefault="004315C8">
            <w:pPr>
              <w:pStyle w:val="ConsPlusNormal"/>
              <w:jc w:val="center"/>
            </w:pPr>
            <w:r>
              <w:t>52 713,2</w:t>
            </w:r>
          </w:p>
        </w:tc>
        <w:tc>
          <w:tcPr>
            <w:tcW w:w="1474" w:type="dxa"/>
          </w:tcPr>
          <w:p w:rsidR="004315C8" w:rsidRDefault="004315C8">
            <w:pPr>
              <w:pStyle w:val="ConsPlusNormal"/>
              <w:jc w:val="center"/>
            </w:pPr>
            <w:r>
              <w:t>729,0</w:t>
            </w:r>
          </w:p>
        </w:tc>
        <w:tc>
          <w:tcPr>
            <w:tcW w:w="1474" w:type="dxa"/>
          </w:tcPr>
          <w:p w:rsidR="004315C8" w:rsidRDefault="004315C8">
            <w:pPr>
              <w:pStyle w:val="ConsPlusNormal"/>
              <w:jc w:val="center"/>
            </w:pPr>
            <w:r>
              <w:t>334,7</w:t>
            </w:r>
          </w:p>
        </w:tc>
        <w:tc>
          <w:tcPr>
            <w:tcW w:w="1474" w:type="dxa"/>
          </w:tcPr>
          <w:p w:rsidR="004315C8" w:rsidRDefault="004315C8">
            <w:pPr>
              <w:pStyle w:val="ConsPlusNormal"/>
              <w:jc w:val="center"/>
            </w:pPr>
            <w:r>
              <w:t>334,7</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c>
          <w:tcPr>
            <w:tcW w:w="2097" w:type="dxa"/>
            <w:vMerge/>
            <w:tcBorders>
              <w:bottom w:val="nil"/>
            </w:tcBorders>
          </w:tcPr>
          <w:p w:rsidR="004315C8" w:rsidRDefault="004315C8">
            <w:pPr>
              <w:pStyle w:val="ConsPlusNormal"/>
            </w:pPr>
          </w:p>
        </w:tc>
        <w:tc>
          <w:tcPr>
            <w:tcW w:w="1303" w:type="dxa"/>
          </w:tcPr>
          <w:p w:rsidR="004315C8" w:rsidRDefault="004315C8">
            <w:pPr>
              <w:pStyle w:val="ConsPlusNormal"/>
            </w:pPr>
            <w:r>
              <w:t xml:space="preserve">внебюджетные источники </w:t>
            </w:r>
            <w:hyperlink w:anchor="P2999">
              <w:r>
                <w:rPr>
                  <w:color w:val="0000FF"/>
                </w:rPr>
                <w:t>&lt;*&gt;</w:t>
              </w:r>
            </w:hyperlink>
          </w:p>
        </w:tc>
        <w:tc>
          <w:tcPr>
            <w:tcW w:w="56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396" w:type="dxa"/>
          </w:tcPr>
          <w:p w:rsidR="004315C8" w:rsidRDefault="004315C8">
            <w:pPr>
              <w:pStyle w:val="ConsPlusNormal"/>
              <w:jc w:val="center"/>
            </w:pPr>
            <w:r>
              <w:t>x</w:t>
            </w:r>
          </w:p>
        </w:tc>
        <w:tc>
          <w:tcPr>
            <w:tcW w:w="510" w:type="dxa"/>
          </w:tcPr>
          <w:p w:rsidR="004315C8" w:rsidRDefault="004315C8">
            <w:pPr>
              <w:pStyle w:val="ConsPlusNormal"/>
              <w:jc w:val="center"/>
            </w:pPr>
            <w:r>
              <w:t>x</w:t>
            </w:r>
          </w:p>
        </w:tc>
        <w:tc>
          <w:tcPr>
            <w:tcW w:w="1360" w:type="dxa"/>
          </w:tcPr>
          <w:p w:rsidR="004315C8" w:rsidRDefault="004315C8">
            <w:pPr>
              <w:pStyle w:val="ConsPlusNormal"/>
              <w:jc w:val="center"/>
            </w:pPr>
            <w:r>
              <w:t>3 323 402,2</w:t>
            </w:r>
          </w:p>
        </w:tc>
        <w:tc>
          <w:tcPr>
            <w:tcW w:w="1474" w:type="dxa"/>
          </w:tcPr>
          <w:p w:rsidR="004315C8" w:rsidRDefault="004315C8">
            <w:pPr>
              <w:pStyle w:val="ConsPlusNormal"/>
              <w:jc w:val="center"/>
            </w:pPr>
            <w:r>
              <w:t>3 675 784,9</w:t>
            </w:r>
          </w:p>
        </w:tc>
        <w:tc>
          <w:tcPr>
            <w:tcW w:w="1474" w:type="dxa"/>
          </w:tcPr>
          <w:p w:rsidR="004315C8" w:rsidRDefault="004315C8">
            <w:pPr>
              <w:pStyle w:val="ConsPlusNormal"/>
              <w:jc w:val="center"/>
            </w:pPr>
            <w:r>
              <w:t>3 783 400,0</w:t>
            </w:r>
          </w:p>
        </w:tc>
        <w:tc>
          <w:tcPr>
            <w:tcW w:w="1474" w:type="dxa"/>
          </w:tcPr>
          <w:p w:rsidR="004315C8" w:rsidRDefault="004315C8">
            <w:pPr>
              <w:pStyle w:val="ConsPlusNormal"/>
              <w:jc w:val="center"/>
            </w:pPr>
            <w:r>
              <w:t>3 710 930,0</w:t>
            </w:r>
          </w:p>
        </w:tc>
        <w:tc>
          <w:tcPr>
            <w:tcW w:w="1474" w:type="dxa"/>
          </w:tcPr>
          <w:p w:rsidR="004315C8" w:rsidRDefault="004315C8">
            <w:pPr>
              <w:pStyle w:val="ConsPlusNormal"/>
              <w:jc w:val="center"/>
            </w:pPr>
            <w:r>
              <w:t>4 002 400,0</w:t>
            </w:r>
          </w:p>
        </w:tc>
        <w:tc>
          <w:tcPr>
            <w:tcW w:w="1474" w:type="dxa"/>
          </w:tcPr>
          <w:p w:rsidR="004315C8" w:rsidRDefault="004315C8">
            <w:pPr>
              <w:pStyle w:val="ConsPlusNormal"/>
              <w:jc w:val="center"/>
            </w:pPr>
            <w:r>
              <w:t>4 002 400,0</w:t>
            </w:r>
          </w:p>
        </w:tc>
        <w:tc>
          <w:tcPr>
            <w:tcW w:w="1474" w:type="dxa"/>
          </w:tcPr>
          <w:p w:rsidR="004315C8" w:rsidRDefault="004315C8">
            <w:pPr>
              <w:pStyle w:val="ConsPlusNormal"/>
              <w:jc w:val="center"/>
            </w:pPr>
            <w:r>
              <w:t>4 002 400,0</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blPrEx>
          <w:tblBorders>
            <w:insideH w:val="nil"/>
          </w:tblBorders>
        </w:tblPrEx>
        <w:tc>
          <w:tcPr>
            <w:tcW w:w="2097" w:type="dxa"/>
            <w:vMerge/>
            <w:tcBorders>
              <w:bottom w:val="nil"/>
            </w:tcBorders>
          </w:tcPr>
          <w:p w:rsidR="004315C8" w:rsidRDefault="004315C8">
            <w:pPr>
              <w:pStyle w:val="ConsPlusNormal"/>
            </w:pPr>
          </w:p>
        </w:tc>
        <w:tc>
          <w:tcPr>
            <w:tcW w:w="1303" w:type="dxa"/>
            <w:tcBorders>
              <w:bottom w:val="nil"/>
            </w:tcBorders>
          </w:tcPr>
          <w:p w:rsidR="004315C8" w:rsidRDefault="004315C8">
            <w:pPr>
              <w:pStyle w:val="ConsPlusNormal"/>
            </w:pPr>
            <w:r>
              <w:t xml:space="preserve">налоговые расходы </w:t>
            </w:r>
            <w:hyperlink w:anchor="P2999">
              <w:r>
                <w:rPr>
                  <w:color w:val="0000FF"/>
                </w:rPr>
                <w:t>&lt;*&gt;</w:t>
              </w:r>
            </w:hyperlink>
          </w:p>
        </w:tc>
        <w:tc>
          <w:tcPr>
            <w:tcW w:w="566" w:type="dxa"/>
            <w:tcBorders>
              <w:bottom w:val="nil"/>
            </w:tcBorders>
          </w:tcPr>
          <w:p w:rsidR="004315C8" w:rsidRDefault="004315C8">
            <w:pPr>
              <w:pStyle w:val="ConsPlusNormal"/>
              <w:jc w:val="center"/>
            </w:pPr>
            <w:r>
              <w:t>x</w:t>
            </w:r>
          </w:p>
        </w:tc>
        <w:tc>
          <w:tcPr>
            <w:tcW w:w="510" w:type="dxa"/>
            <w:tcBorders>
              <w:bottom w:val="nil"/>
            </w:tcBorders>
          </w:tcPr>
          <w:p w:rsidR="004315C8" w:rsidRDefault="004315C8">
            <w:pPr>
              <w:pStyle w:val="ConsPlusNormal"/>
              <w:jc w:val="center"/>
            </w:pPr>
            <w:r>
              <w:t>x</w:t>
            </w:r>
          </w:p>
        </w:tc>
        <w:tc>
          <w:tcPr>
            <w:tcW w:w="396" w:type="dxa"/>
            <w:tcBorders>
              <w:bottom w:val="nil"/>
            </w:tcBorders>
          </w:tcPr>
          <w:p w:rsidR="004315C8" w:rsidRDefault="004315C8">
            <w:pPr>
              <w:pStyle w:val="ConsPlusNormal"/>
              <w:jc w:val="center"/>
            </w:pPr>
            <w:r>
              <w:t>x</w:t>
            </w:r>
          </w:p>
        </w:tc>
        <w:tc>
          <w:tcPr>
            <w:tcW w:w="510" w:type="dxa"/>
            <w:tcBorders>
              <w:bottom w:val="nil"/>
            </w:tcBorders>
          </w:tcPr>
          <w:p w:rsidR="004315C8" w:rsidRDefault="004315C8">
            <w:pPr>
              <w:pStyle w:val="ConsPlusNormal"/>
              <w:jc w:val="center"/>
            </w:pPr>
            <w:r>
              <w:t>x</w:t>
            </w:r>
          </w:p>
        </w:tc>
        <w:tc>
          <w:tcPr>
            <w:tcW w:w="1360" w:type="dxa"/>
            <w:tcBorders>
              <w:bottom w:val="nil"/>
            </w:tcBorders>
          </w:tcPr>
          <w:p w:rsidR="004315C8" w:rsidRDefault="004315C8">
            <w:pPr>
              <w:pStyle w:val="ConsPlusNormal"/>
              <w:jc w:val="center"/>
            </w:pPr>
            <w:r>
              <w:t>0,0</w:t>
            </w:r>
          </w:p>
        </w:tc>
        <w:tc>
          <w:tcPr>
            <w:tcW w:w="1474" w:type="dxa"/>
            <w:tcBorders>
              <w:bottom w:val="nil"/>
            </w:tcBorders>
          </w:tcPr>
          <w:p w:rsidR="004315C8" w:rsidRDefault="004315C8">
            <w:pPr>
              <w:pStyle w:val="ConsPlusNormal"/>
              <w:jc w:val="center"/>
            </w:pPr>
            <w:r>
              <w:t>55 000,0</w:t>
            </w:r>
          </w:p>
        </w:tc>
        <w:tc>
          <w:tcPr>
            <w:tcW w:w="1474" w:type="dxa"/>
            <w:tcBorders>
              <w:bottom w:val="nil"/>
            </w:tcBorders>
          </w:tcPr>
          <w:p w:rsidR="004315C8" w:rsidRDefault="004315C8">
            <w:pPr>
              <w:pStyle w:val="ConsPlusNormal"/>
              <w:jc w:val="center"/>
            </w:pPr>
            <w:r>
              <w:t>99 751,0</w:t>
            </w:r>
          </w:p>
        </w:tc>
        <w:tc>
          <w:tcPr>
            <w:tcW w:w="1474" w:type="dxa"/>
            <w:tcBorders>
              <w:bottom w:val="nil"/>
            </w:tcBorders>
          </w:tcPr>
          <w:p w:rsidR="004315C8" w:rsidRDefault="004315C8">
            <w:pPr>
              <w:pStyle w:val="ConsPlusNormal"/>
              <w:jc w:val="center"/>
            </w:pPr>
            <w:r>
              <w:t>113 517,0</w:t>
            </w:r>
          </w:p>
        </w:tc>
        <w:tc>
          <w:tcPr>
            <w:tcW w:w="1474" w:type="dxa"/>
            <w:tcBorders>
              <w:bottom w:val="nil"/>
            </w:tcBorders>
          </w:tcPr>
          <w:p w:rsidR="004315C8" w:rsidRDefault="004315C8">
            <w:pPr>
              <w:pStyle w:val="ConsPlusNormal"/>
              <w:jc w:val="center"/>
            </w:pPr>
            <w:r>
              <w:t>204 300,0</w:t>
            </w:r>
          </w:p>
        </w:tc>
        <w:tc>
          <w:tcPr>
            <w:tcW w:w="1474" w:type="dxa"/>
            <w:tcBorders>
              <w:bottom w:val="nil"/>
            </w:tcBorders>
          </w:tcPr>
          <w:p w:rsidR="004315C8" w:rsidRDefault="004315C8">
            <w:pPr>
              <w:pStyle w:val="ConsPlusNormal"/>
              <w:jc w:val="center"/>
            </w:pPr>
            <w:r>
              <w:t>207 500,0</w:t>
            </w:r>
          </w:p>
        </w:tc>
        <w:tc>
          <w:tcPr>
            <w:tcW w:w="1474" w:type="dxa"/>
            <w:tcBorders>
              <w:bottom w:val="nil"/>
            </w:tcBorders>
          </w:tcPr>
          <w:p w:rsidR="004315C8" w:rsidRDefault="004315C8">
            <w:pPr>
              <w:pStyle w:val="ConsPlusNormal"/>
              <w:jc w:val="center"/>
            </w:pPr>
            <w:r>
              <w:t>9 200,0</w:t>
            </w:r>
          </w:p>
        </w:tc>
        <w:tc>
          <w:tcPr>
            <w:tcW w:w="1700" w:type="dxa"/>
            <w:vMerge/>
            <w:tcBorders>
              <w:bottom w:val="nil"/>
            </w:tcBorders>
          </w:tcPr>
          <w:p w:rsidR="004315C8" w:rsidRDefault="004315C8">
            <w:pPr>
              <w:pStyle w:val="ConsPlusNormal"/>
            </w:pPr>
          </w:p>
        </w:tc>
        <w:tc>
          <w:tcPr>
            <w:tcW w:w="3118" w:type="dxa"/>
            <w:vMerge/>
            <w:tcBorders>
              <w:bottom w:val="nil"/>
            </w:tcBorders>
          </w:tcPr>
          <w:p w:rsidR="004315C8" w:rsidRDefault="004315C8">
            <w:pPr>
              <w:pStyle w:val="ConsPlusNormal"/>
            </w:pPr>
          </w:p>
        </w:tc>
      </w:tr>
      <w:tr w:rsidR="004315C8">
        <w:tblPrEx>
          <w:tblBorders>
            <w:insideH w:val="nil"/>
          </w:tblBorders>
        </w:tblPrEx>
        <w:tc>
          <w:tcPr>
            <w:tcW w:w="20404" w:type="dxa"/>
            <w:gridSpan w:val="15"/>
            <w:tcBorders>
              <w:top w:val="nil"/>
            </w:tcBorders>
          </w:tcPr>
          <w:p w:rsidR="004315C8" w:rsidRDefault="004315C8">
            <w:pPr>
              <w:pStyle w:val="ConsPlusNormal"/>
              <w:jc w:val="both"/>
            </w:pPr>
            <w:r>
              <w:t xml:space="preserve">(в ред. </w:t>
            </w:r>
            <w:hyperlink r:id="rId417">
              <w:r>
                <w:rPr>
                  <w:color w:val="0000FF"/>
                </w:rPr>
                <w:t>постановления</w:t>
              </w:r>
            </w:hyperlink>
            <w:r>
              <w:t xml:space="preserve"> Правительства Новосибирской области от 19.09.2023 N 437-п)</w:t>
            </w:r>
          </w:p>
        </w:tc>
      </w:tr>
    </w:tbl>
    <w:p w:rsidR="004315C8" w:rsidRDefault="004315C8">
      <w:pPr>
        <w:pStyle w:val="ConsPlusNormal"/>
        <w:sectPr w:rsidR="004315C8">
          <w:pgSz w:w="16838" w:h="11905" w:orient="landscape"/>
          <w:pgMar w:top="1701" w:right="1134" w:bottom="850" w:left="1134" w:header="0" w:footer="0" w:gutter="0"/>
          <w:cols w:space="720"/>
          <w:titlePg/>
        </w:sectPr>
      </w:pPr>
    </w:p>
    <w:p w:rsidR="004315C8" w:rsidRDefault="004315C8">
      <w:pPr>
        <w:pStyle w:val="ConsPlusNormal"/>
        <w:ind w:firstLine="540"/>
        <w:jc w:val="both"/>
      </w:pPr>
    </w:p>
    <w:p w:rsidR="004315C8" w:rsidRDefault="004315C8">
      <w:pPr>
        <w:pStyle w:val="ConsPlusNormal"/>
        <w:ind w:firstLine="540"/>
        <w:jc w:val="both"/>
      </w:pPr>
      <w:r>
        <w:t>--------------------------------</w:t>
      </w:r>
    </w:p>
    <w:p w:rsidR="004315C8" w:rsidRDefault="004315C8">
      <w:pPr>
        <w:pStyle w:val="ConsPlusNormal"/>
        <w:spacing w:before="220"/>
        <w:ind w:firstLine="540"/>
        <w:jc w:val="both"/>
      </w:pPr>
      <w:bookmarkStart w:id="6" w:name="P2999"/>
      <w:bookmarkEnd w:id="6"/>
      <w:r>
        <w:t>&lt;*&gt; Прогнозные объемы. Внебюджетные источники сформированы из средств НГТПП, ГУП НСО "НОЦРПП", Фонда развития малого и среднего предпринимательства Новосибирской области, Микрокредитной компании Новосибирский областной Фонд микрофинансирования субъектов малого и среднего предпринимательства.</w:t>
      </w:r>
    </w:p>
    <w:p w:rsidR="004315C8" w:rsidRDefault="004315C8">
      <w:pPr>
        <w:pStyle w:val="ConsPlusNormal"/>
        <w:ind w:firstLine="540"/>
        <w:jc w:val="both"/>
      </w:pPr>
    </w:p>
    <w:p w:rsidR="004315C8" w:rsidRDefault="004315C8">
      <w:pPr>
        <w:pStyle w:val="ConsPlusNormal"/>
        <w:ind w:firstLine="540"/>
        <w:jc w:val="both"/>
      </w:pPr>
      <w:r>
        <w:t>Применяемые сокращения:</w:t>
      </w:r>
    </w:p>
    <w:p w:rsidR="004315C8" w:rsidRDefault="004315C8">
      <w:pPr>
        <w:pStyle w:val="ConsPlusNormal"/>
        <w:spacing w:before="220"/>
        <w:ind w:firstLine="540"/>
        <w:jc w:val="both"/>
      </w:pPr>
      <w:r>
        <w:t>АНО "ЦСРП НСО" - автономная некоммерческая организация "Центр содействия развитию предпринимательства Новосибирской области";</w:t>
      </w:r>
    </w:p>
    <w:p w:rsidR="004315C8" w:rsidRDefault="004315C8">
      <w:pPr>
        <w:pStyle w:val="ConsPlusNormal"/>
        <w:spacing w:before="220"/>
        <w:ind w:firstLine="540"/>
        <w:jc w:val="both"/>
      </w:pPr>
      <w:r>
        <w:t>АО "Корпорация МСП" - акционерное общество "Федеральная корпорация по развитию малого и среднего предпринимательства";</w:t>
      </w:r>
    </w:p>
    <w:p w:rsidR="004315C8" w:rsidRDefault="004315C8">
      <w:pPr>
        <w:pStyle w:val="ConsPlusNormal"/>
        <w:spacing w:before="220"/>
        <w:ind w:firstLine="540"/>
        <w:jc w:val="both"/>
      </w:pPr>
      <w:r>
        <w:t>АО "РЭЦ" - акционерное общество "Российский экспортный центр";</w:t>
      </w:r>
    </w:p>
    <w:p w:rsidR="004315C8" w:rsidRDefault="004315C8">
      <w:pPr>
        <w:pStyle w:val="ConsPlusNormal"/>
        <w:spacing w:before="220"/>
        <w:ind w:firstLine="540"/>
        <w:jc w:val="both"/>
      </w:pPr>
      <w:r>
        <w:t>ГУП НСО "НОЦРПП" - государственное унитарное предприятие Новосибирской области "Новосибирский областной центр развития промышленности и предпринимательства";</w:t>
      </w:r>
    </w:p>
    <w:p w:rsidR="004315C8" w:rsidRDefault="004315C8">
      <w:pPr>
        <w:pStyle w:val="ConsPlusNormal"/>
        <w:spacing w:before="220"/>
        <w:ind w:firstLine="540"/>
        <w:jc w:val="both"/>
      </w:pPr>
      <w:r>
        <w:t>ДИЗО НСО - департамент имущества и земельных отношений Новосибирской области;</w:t>
      </w:r>
    </w:p>
    <w:p w:rsidR="004315C8" w:rsidRDefault="004315C8">
      <w:pPr>
        <w:pStyle w:val="ConsPlusNormal"/>
        <w:spacing w:before="220"/>
        <w:ind w:firstLine="540"/>
        <w:jc w:val="both"/>
      </w:pPr>
      <w:r>
        <w:t>МН и ИП НСО - министерство науки и инновационной политики Новосибирской области;</w:t>
      </w:r>
    </w:p>
    <w:p w:rsidR="004315C8" w:rsidRDefault="004315C8">
      <w:pPr>
        <w:pStyle w:val="ConsPlusNormal"/>
        <w:spacing w:before="220"/>
        <w:ind w:firstLine="540"/>
        <w:jc w:val="both"/>
      </w:pPr>
      <w:r>
        <w:t>Минпромторг НСО - министерство промышленности, торговли и развития предпринимательства Новосибирской области;</w:t>
      </w:r>
    </w:p>
    <w:p w:rsidR="004315C8" w:rsidRDefault="004315C8">
      <w:pPr>
        <w:pStyle w:val="ConsPlusNormal"/>
        <w:spacing w:before="220"/>
        <w:ind w:firstLine="540"/>
        <w:jc w:val="both"/>
      </w:pPr>
      <w:r>
        <w:t>МФО - Микрокредитная компания Новосибирский областной фонд микрофинансирования субъектов малого и среднего предпринимательства;</w:t>
      </w:r>
    </w:p>
    <w:p w:rsidR="004315C8" w:rsidRDefault="004315C8">
      <w:pPr>
        <w:pStyle w:val="ConsPlusNormal"/>
        <w:spacing w:before="220"/>
        <w:ind w:firstLine="540"/>
        <w:jc w:val="both"/>
      </w:pPr>
      <w:r>
        <w:t>НГТПП - Союз "Новосибирская городская торгово-промышленная палата";</w:t>
      </w:r>
    </w:p>
    <w:p w:rsidR="004315C8" w:rsidRDefault="004315C8">
      <w:pPr>
        <w:pStyle w:val="ConsPlusNormal"/>
        <w:spacing w:before="220"/>
        <w:ind w:firstLine="540"/>
        <w:jc w:val="both"/>
      </w:pPr>
      <w:r>
        <w:t>ОМС МО НСО - органы местного самоуправления муниципальных образований Новосибирской области;</w:t>
      </w:r>
    </w:p>
    <w:p w:rsidR="004315C8" w:rsidRDefault="004315C8">
      <w:pPr>
        <w:pStyle w:val="ConsPlusNormal"/>
        <w:spacing w:before="220"/>
        <w:ind w:firstLine="540"/>
        <w:jc w:val="both"/>
      </w:pPr>
      <w:r>
        <w:t>РГО - Фонд развития малого и среднего предпринимательства Новосибирской области;</w:t>
      </w:r>
    </w:p>
    <w:p w:rsidR="004315C8" w:rsidRDefault="004315C8">
      <w:pPr>
        <w:pStyle w:val="ConsPlusNormal"/>
        <w:spacing w:before="220"/>
        <w:ind w:firstLine="540"/>
        <w:jc w:val="both"/>
      </w:pPr>
      <w:r>
        <w:t>ЦПЭ - Центр поддержки экспорта Новосибирской области.</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1"/>
      </w:pPr>
      <w:r>
        <w:t>Приложение N 3</w:t>
      </w:r>
    </w:p>
    <w:p w:rsidR="004315C8" w:rsidRDefault="004315C8">
      <w:pPr>
        <w:pStyle w:val="ConsPlusNormal"/>
        <w:jc w:val="right"/>
      </w:pPr>
      <w:r>
        <w:t>к государственной программе</w:t>
      </w:r>
    </w:p>
    <w:p w:rsidR="004315C8" w:rsidRDefault="004315C8">
      <w:pPr>
        <w:pStyle w:val="ConsPlusNormal"/>
        <w:jc w:val="right"/>
      </w:pPr>
      <w:r>
        <w:t>Новосибирской области "Развитие</w:t>
      </w:r>
    </w:p>
    <w:p w:rsidR="004315C8" w:rsidRDefault="004315C8">
      <w:pPr>
        <w:pStyle w:val="ConsPlusNormal"/>
        <w:jc w:val="right"/>
      </w:pPr>
      <w:r>
        <w:t>субъектов малого и среднего</w:t>
      </w:r>
    </w:p>
    <w:p w:rsidR="004315C8" w:rsidRDefault="004315C8">
      <w:pPr>
        <w:pStyle w:val="ConsPlusNormal"/>
        <w:jc w:val="right"/>
      </w:pPr>
      <w:r>
        <w:t>предпринимательства в</w:t>
      </w:r>
    </w:p>
    <w:p w:rsidR="004315C8" w:rsidRDefault="004315C8">
      <w:pPr>
        <w:pStyle w:val="ConsPlusNormal"/>
        <w:jc w:val="right"/>
      </w:pPr>
      <w:r>
        <w:t>Новосибирской области"</w:t>
      </w:r>
    </w:p>
    <w:p w:rsidR="004315C8" w:rsidRDefault="004315C8">
      <w:pPr>
        <w:pStyle w:val="ConsPlusNormal"/>
        <w:ind w:firstLine="540"/>
        <w:jc w:val="both"/>
      </w:pPr>
    </w:p>
    <w:p w:rsidR="004315C8" w:rsidRDefault="004315C8">
      <w:pPr>
        <w:pStyle w:val="ConsPlusTitle"/>
        <w:jc w:val="center"/>
      </w:pPr>
      <w:bookmarkStart w:id="7" w:name="P3026"/>
      <w:bookmarkEnd w:id="7"/>
      <w:r>
        <w:t>СВОДНЫЕ ФИНАНСОВЫЕ ЗАТРАТЫ И НАЛОГОВЫЕ РАСХОДЫ</w:t>
      </w:r>
    </w:p>
    <w:p w:rsidR="004315C8" w:rsidRDefault="004315C8">
      <w:pPr>
        <w:pStyle w:val="ConsPlusTitle"/>
        <w:jc w:val="center"/>
      </w:pPr>
      <w:r>
        <w:t>государственной программы Новосибирской области "Развитие</w:t>
      </w:r>
    </w:p>
    <w:p w:rsidR="004315C8" w:rsidRDefault="004315C8">
      <w:pPr>
        <w:pStyle w:val="ConsPlusTitle"/>
        <w:jc w:val="center"/>
      </w:pPr>
      <w:r>
        <w:t>субъектов малого и среднего предпринимательства</w:t>
      </w:r>
    </w:p>
    <w:p w:rsidR="004315C8" w:rsidRDefault="004315C8">
      <w:pPr>
        <w:pStyle w:val="ConsPlusTitle"/>
        <w:jc w:val="center"/>
      </w:pPr>
      <w:r>
        <w:t>в Новосибирской области"</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 xml:space="preserve">(в ред. </w:t>
            </w:r>
            <w:hyperlink r:id="rId418">
              <w:r>
                <w:rPr>
                  <w:color w:val="0000FF"/>
                </w:rPr>
                <w:t>постановления</w:t>
              </w:r>
            </w:hyperlink>
            <w:r>
              <w:rPr>
                <w:color w:val="392C69"/>
              </w:rPr>
              <w:t xml:space="preserve"> Правительства Новосибирской области</w:t>
            </w:r>
          </w:p>
          <w:p w:rsidR="004315C8" w:rsidRDefault="004315C8">
            <w:pPr>
              <w:pStyle w:val="ConsPlusNormal"/>
              <w:jc w:val="center"/>
            </w:pPr>
            <w:r>
              <w:rPr>
                <w:color w:val="392C69"/>
              </w:rPr>
              <w:t>от 19.09.2023 N 437-п)</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sectPr w:rsidR="004315C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1474"/>
        <w:gridCol w:w="1304"/>
        <w:gridCol w:w="1304"/>
        <w:gridCol w:w="1303"/>
        <w:gridCol w:w="1303"/>
        <w:gridCol w:w="1303"/>
        <w:gridCol w:w="1303"/>
        <w:gridCol w:w="1303"/>
        <w:gridCol w:w="1303"/>
        <w:gridCol w:w="1361"/>
        <w:gridCol w:w="850"/>
      </w:tblGrid>
      <w:tr w:rsidR="004315C8">
        <w:tc>
          <w:tcPr>
            <w:tcW w:w="3004" w:type="dxa"/>
            <w:vMerge w:val="restart"/>
            <w:tcBorders>
              <w:top w:val="single" w:sz="4" w:space="0" w:color="auto"/>
              <w:bottom w:val="single" w:sz="4" w:space="0" w:color="auto"/>
            </w:tcBorders>
          </w:tcPr>
          <w:p w:rsidR="004315C8" w:rsidRDefault="004315C8">
            <w:pPr>
              <w:pStyle w:val="ConsPlusNormal"/>
              <w:jc w:val="center"/>
            </w:pPr>
            <w:r>
              <w:t>Источники и направления расходов в разрезе государственных заказчиков государственной программы (главных распорядителей бюджетных средств), кураторов налоговых расходов</w:t>
            </w:r>
          </w:p>
        </w:tc>
        <w:tc>
          <w:tcPr>
            <w:tcW w:w="13261" w:type="dxa"/>
            <w:gridSpan w:val="10"/>
            <w:tcBorders>
              <w:top w:val="single" w:sz="4" w:space="0" w:color="auto"/>
              <w:bottom w:val="single" w:sz="4" w:space="0" w:color="auto"/>
            </w:tcBorders>
          </w:tcPr>
          <w:p w:rsidR="004315C8" w:rsidRDefault="004315C8">
            <w:pPr>
              <w:pStyle w:val="ConsPlusNormal"/>
              <w:jc w:val="center"/>
            </w:pPr>
            <w:r>
              <w:t>Ресурсное обеспечение, тыс. руб.</w:t>
            </w:r>
          </w:p>
        </w:tc>
        <w:tc>
          <w:tcPr>
            <w:tcW w:w="850" w:type="dxa"/>
            <w:vMerge w:val="restart"/>
            <w:tcBorders>
              <w:top w:val="single" w:sz="4" w:space="0" w:color="auto"/>
              <w:bottom w:val="single" w:sz="4" w:space="0" w:color="auto"/>
            </w:tcBorders>
          </w:tcPr>
          <w:p w:rsidR="004315C8" w:rsidRDefault="004315C8">
            <w:pPr>
              <w:pStyle w:val="ConsPlusNormal"/>
              <w:jc w:val="center"/>
            </w:pPr>
            <w:r>
              <w:t>Примечание</w:t>
            </w:r>
          </w:p>
        </w:tc>
      </w:tr>
      <w:tr w:rsidR="004315C8">
        <w:tc>
          <w:tcPr>
            <w:tcW w:w="3004" w:type="dxa"/>
            <w:vMerge/>
            <w:tcBorders>
              <w:top w:val="single" w:sz="4" w:space="0" w:color="auto"/>
              <w:bottom w:val="single" w:sz="4" w:space="0" w:color="auto"/>
            </w:tcBorders>
          </w:tcPr>
          <w:p w:rsidR="004315C8" w:rsidRDefault="004315C8">
            <w:pPr>
              <w:pStyle w:val="ConsPlusNormal"/>
            </w:pPr>
          </w:p>
        </w:tc>
        <w:tc>
          <w:tcPr>
            <w:tcW w:w="1474" w:type="dxa"/>
            <w:vMerge w:val="restart"/>
            <w:tcBorders>
              <w:top w:val="single" w:sz="4" w:space="0" w:color="auto"/>
              <w:bottom w:val="single" w:sz="4" w:space="0" w:color="auto"/>
            </w:tcBorders>
          </w:tcPr>
          <w:p w:rsidR="004315C8" w:rsidRDefault="004315C8">
            <w:pPr>
              <w:pStyle w:val="ConsPlusNormal"/>
              <w:jc w:val="center"/>
            </w:pPr>
            <w:r>
              <w:t>всего</w:t>
            </w:r>
          </w:p>
        </w:tc>
        <w:tc>
          <w:tcPr>
            <w:tcW w:w="11787" w:type="dxa"/>
            <w:gridSpan w:val="9"/>
            <w:tcBorders>
              <w:top w:val="single" w:sz="4" w:space="0" w:color="auto"/>
              <w:bottom w:val="single" w:sz="4" w:space="0" w:color="auto"/>
            </w:tcBorders>
          </w:tcPr>
          <w:p w:rsidR="004315C8" w:rsidRDefault="004315C8">
            <w:pPr>
              <w:pStyle w:val="ConsPlusNormal"/>
              <w:jc w:val="center"/>
            </w:pPr>
            <w:r>
              <w:t>по годам реализации</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vMerge/>
            <w:tcBorders>
              <w:top w:val="single" w:sz="4" w:space="0" w:color="auto"/>
              <w:bottom w:val="single" w:sz="4" w:space="0" w:color="auto"/>
            </w:tcBorders>
          </w:tcPr>
          <w:p w:rsidR="004315C8" w:rsidRDefault="004315C8">
            <w:pPr>
              <w:pStyle w:val="ConsPlusNormal"/>
            </w:pPr>
          </w:p>
        </w:tc>
        <w:tc>
          <w:tcPr>
            <w:tcW w:w="1474" w:type="dxa"/>
            <w:vMerge/>
            <w:tcBorders>
              <w:top w:val="single" w:sz="4" w:space="0" w:color="auto"/>
              <w:bottom w:val="single" w:sz="4" w:space="0" w:color="auto"/>
            </w:tcBorders>
          </w:tcPr>
          <w:p w:rsidR="004315C8" w:rsidRDefault="004315C8">
            <w:pPr>
              <w:pStyle w:val="ConsPlusNormal"/>
            </w:pPr>
          </w:p>
        </w:tc>
        <w:tc>
          <w:tcPr>
            <w:tcW w:w="1304" w:type="dxa"/>
            <w:tcBorders>
              <w:top w:val="single" w:sz="4" w:space="0" w:color="auto"/>
              <w:bottom w:val="single" w:sz="4" w:space="0" w:color="auto"/>
            </w:tcBorders>
          </w:tcPr>
          <w:p w:rsidR="004315C8" w:rsidRDefault="004315C8">
            <w:pPr>
              <w:pStyle w:val="ConsPlusNormal"/>
              <w:jc w:val="center"/>
            </w:pPr>
            <w:r>
              <w:t>2017</w:t>
            </w:r>
          </w:p>
        </w:tc>
        <w:tc>
          <w:tcPr>
            <w:tcW w:w="1304" w:type="dxa"/>
            <w:tcBorders>
              <w:top w:val="single" w:sz="4" w:space="0" w:color="auto"/>
              <w:bottom w:val="single" w:sz="4" w:space="0" w:color="auto"/>
            </w:tcBorders>
          </w:tcPr>
          <w:p w:rsidR="004315C8" w:rsidRDefault="004315C8">
            <w:pPr>
              <w:pStyle w:val="ConsPlusNormal"/>
              <w:jc w:val="center"/>
            </w:pPr>
            <w:r>
              <w:t>2018</w:t>
            </w:r>
          </w:p>
        </w:tc>
        <w:tc>
          <w:tcPr>
            <w:tcW w:w="1303" w:type="dxa"/>
            <w:tcBorders>
              <w:top w:val="single" w:sz="4" w:space="0" w:color="auto"/>
              <w:bottom w:val="single" w:sz="4" w:space="0" w:color="auto"/>
            </w:tcBorders>
          </w:tcPr>
          <w:p w:rsidR="004315C8" w:rsidRDefault="004315C8">
            <w:pPr>
              <w:pStyle w:val="ConsPlusNormal"/>
              <w:jc w:val="center"/>
            </w:pPr>
            <w:r>
              <w:t>2019</w:t>
            </w:r>
          </w:p>
        </w:tc>
        <w:tc>
          <w:tcPr>
            <w:tcW w:w="1303" w:type="dxa"/>
            <w:tcBorders>
              <w:top w:val="single" w:sz="4" w:space="0" w:color="auto"/>
              <w:bottom w:val="single" w:sz="4" w:space="0" w:color="auto"/>
            </w:tcBorders>
          </w:tcPr>
          <w:p w:rsidR="004315C8" w:rsidRDefault="004315C8">
            <w:pPr>
              <w:pStyle w:val="ConsPlusNormal"/>
              <w:jc w:val="center"/>
            </w:pPr>
            <w:r>
              <w:t>2020</w:t>
            </w:r>
          </w:p>
        </w:tc>
        <w:tc>
          <w:tcPr>
            <w:tcW w:w="1303" w:type="dxa"/>
            <w:tcBorders>
              <w:top w:val="single" w:sz="4" w:space="0" w:color="auto"/>
              <w:bottom w:val="single" w:sz="4" w:space="0" w:color="auto"/>
            </w:tcBorders>
          </w:tcPr>
          <w:p w:rsidR="004315C8" w:rsidRDefault="004315C8">
            <w:pPr>
              <w:pStyle w:val="ConsPlusNormal"/>
              <w:jc w:val="center"/>
            </w:pPr>
            <w:r>
              <w:t>2021</w:t>
            </w:r>
          </w:p>
        </w:tc>
        <w:tc>
          <w:tcPr>
            <w:tcW w:w="1303" w:type="dxa"/>
            <w:tcBorders>
              <w:top w:val="single" w:sz="4" w:space="0" w:color="auto"/>
              <w:bottom w:val="single" w:sz="4" w:space="0" w:color="auto"/>
            </w:tcBorders>
          </w:tcPr>
          <w:p w:rsidR="004315C8" w:rsidRDefault="004315C8">
            <w:pPr>
              <w:pStyle w:val="ConsPlusNormal"/>
              <w:jc w:val="center"/>
            </w:pPr>
            <w:r>
              <w:t>2022</w:t>
            </w:r>
          </w:p>
        </w:tc>
        <w:tc>
          <w:tcPr>
            <w:tcW w:w="1303" w:type="dxa"/>
            <w:tcBorders>
              <w:top w:val="single" w:sz="4" w:space="0" w:color="auto"/>
              <w:bottom w:val="single" w:sz="4" w:space="0" w:color="auto"/>
            </w:tcBorders>
          </w:tcPr>
          <w:p w:rsidR="004315C8" w:rsidRDefault="004315C8">
            <w:pPr>
              <w:pStyle w:val="ConsPlusNormal"/>
              <w:jc w:val="center"/>
            </w:pPr>
            <w:r>
              <w:t>2023</w:t>
            </w:r>
          </w:p>
        </w:tc>
        <w:tc>
          <w:tcPr>
            <w:tcW w:w="1303" w:type="dxa"/>
            <w:tcBorders>
              <w:top w:val="single" w:sz="4" w:space="0" w:color="auto"/>
              <w:bottom w:val="single" w:sz="4" w:space="0" w:color="auto"/>
            </w:tcBorders>
          </w:tcPr>
          <w:p w:rsidR="004315C8" w:rsidRDefault="004315C8">
            <w:pPr>
              <w:pStyle w:val="ConsPlusNormal"/>
              <w:jc w:val="center"/>
            </w:pPr>
            <w:r>
              <w:t>2024</w:t>
            </w:r>
          </w:p>
        </w:tc>
        <w:tc>
          <w:tcPr>
            <w:tcW w:w="1361" w:type="dxa"/>
            <w:tcBorders>
              <w:top w:val="single" w:sz="4" w:space="0" w:color="auto"/>
              <w:bottom w:val="single" w:sz="4" w:space="0" w:color="auto"/>
            </w:tcBorders>
          </w:tcPr>
          <w:p w:rsidR="004315C8" w:rsidRDefault="004315C8">
            <w:pPr>
              <w:pStyle w:val="ConsPlusNormal"/>
              <w:jc w:val="center"/>
            </w:pPr>
            <w:r>
              <w:t>2025</w:t>
            </w:r>
          </w:p>
        </w:tc>
        <w:tc>
          <w:tcPr>
            <w:tcW w:w="850" w:type="dxa"/>
            <w:tcBorders>
              <w:top w:val="single" w:sz="4" w:space="0" w:color="auto"/>
              <w:bottom w:val="single" w:sz="4" w:space="0" w:color="auto"/>
            </w:tcBorders>
          </w:tcPr>
          <w:p w:rsidR="004315C8" w:rsidRDefault="004315C8">
            <w:pPr>
              <w:pStyle w:val="ConsPlusNormal"/>
            </w:pPr>
          </w:p>
        </w:tc>
      </w:tr>
      <w:tr w:rsidR="004315C8">
        <w:tc>
          <w:tcPr>
            <w:tcW w:w="3004" w:type="dxa"/>
            <w:tcBorders>
              <w:top w:val="single" w:sz="4" w:space="0" w:color="auto"/>
              <w:bottom w:val="single" w:sz="4" w:space="0" w:color="auto"/>
            </w:tcBorders>
          </w:tcPr>
          <w:p w:rsidR="004315C8" w:rsidRDefault="004315C8">
            <w:pPr>
              <w:pStyle w:val="ConsPlusNormal"/>
              <w:jc w:val="center"/>
            </w:pPr>
            <w:r>
              <w:t>1</w:t>
            </w:r>
          </w:p>
        </w:tc>
        <w:tc>
          <w:tcPr>
            <w:tcW w:w="1474" w:type="dxa"/>
            <w:tcBorders>
              <w:top w:val="single" w:sz="4" w:space="0" w:color="auto"/>
              <w:bottom w:val="single" w:sz="4" w:space="0" w:color="auto"/>
            </w:tcBorders>
          </w:tcPr>
          <w:p w:rsidR="004315C8" w:rsidRDefault="004315C8">
            <w:pPr>
              <w:pStyle w:val="ConsPlusNormal"/>
              <w:jc w:val="center"/>
            </w:pPr>
            <w:r>
              <w:t>2</w:t>
            </w:r>
          </w:p>
        </w:tc>
        <w:tc>
          <w:tcPr>
            <w:tcW w:w="1304" w:type="dxa"/>
            <w:tcBorders>
              <w:top w:val="single" w:sz="4" w:space="0" w:color="auto"/>
              <w:bottom w:val="single" w:sz="4" w:space="0" w:color="auto"/>
            </w:tcBorders>
          </w:tcPr>
          <w:p w:rsidR="004315C8" w:rsidRDefault="004315C8">
            <w:pPr>
              <w:pStyle w:val="ConsPlusNormal"/>
              <w:jc w:val="center"/>
            </w:pPr>
            <w:r>
              <w:t>3</w:t>
            </w:r>
          </w:p>
        </w:tc>
        <w:tc>
          <w:tcPr>
            <w:tcW w:w="1304" w:type="dxa"/>
            <w:tcBorders>
              <w:top w:val="single" w:sz="4" w:space="0" w:color="auto"/>
              <w:bottom w:val="single" w:sz="4" w:space="0" w:color="auto"/>
            </w:tcBorders>
          </w:tcPr>
          <w:p w:rsidR="004315C8" w:rsidRDefault="004315C8">
            <w:pPr>
              <w:pStyle w:val="ConsPlusNormal"/>
              <w:jc w:val="center"/>
            </w:pPr>
            <w:r>
              <w:t>4</w:t>
            </w:r>
          </w:p>
        </w:tc>
        <w:tc>
          <w:tcPr>
            <w:tcW w:w="1303" w:type="dxa"/>
            <w:tcBorders>
              <w:top w:val="single" w:sz="4" w:space="0" w:color="auto"/>
              <w:bottom w:val="single" w:sz="4" w:space="0" w:color="auto"/>
            </w:tcBorders>
          </w:tcPr>
          <w:p w:rsidR="004315C8" w:rsidRDefault="004315C8">
            <w:pPr>
              <w:pStyle w:val="ConsPlusNormal"/>
              <w:jc w:val="center"/>
            </w:pPr>
            <w:r>
              <w:t>5</w:t>
            </w:r>
          </w:p>
        </w:tc>
        <w:tc>
          <w:tcPr>
            <w:tcW w:w="1303" w:type="dxa"/>
            <w:tcBorders>
              <w:top w:val="single" w:sz="4" w:space="0" w:color="auto"/>
              <w:bottom w:val="single" w:sz="4" w:space="0" w:color="auto"/>
            </w:tcBorders>
          </w:tcPr>
          <w:p w:rsidR="004315C8" w:rsidRDefault="004315C8">
            <w:pPr>
              <w:pStyle w:val="ConsPlusNormal"/>
              <w:jc w:val="center"/>
            </w:pPr>
            <w:r>
              <w:t>6</w:t>
            </w:r>
          </w:p>
        </w:tc>
        <w:tc>
          <w:tcPr>
            <w:tcW w:w="1303" w:type="dxa"/>
            <w:tcBorders>
              <w:top w:val="single" w:sz="4" w:space="0" w:color="auto"/>
              <w:bottom w:val="single" w:sz="4" w:space="0" w:color="auto"/>
            </w:tcBorders>
          </w:tcPr>
          <w:p w:rsidR="004315C8" w:rsidRDefault="004315C8">
            <w:pPr>
              <w:pStyle w:val="ConsPlusNormal"/>
              <w:jc w:val="center"/>
            </w:pPr>
            <w:r>
              <w:t>7</w:t>
            </w:r>
          </w:p>
        </w:tc>
        <w:tc>
          <w:tcPr>
            <w:tcW w:w="1303" w:type="dxa"/>
            <w:tcBorders>
              <w:top w:val="single" w:sz="4" w:space="0" w:color="auto"/>
              <w:bottom w:val="single" w:sz="4" w:space="0" w:color="auto"/>
            </w:tcBorders>
          </w:tcPr>
          <w:p w:rsidR="004315C8" w:rsidRDefault="004315C8">
            <w:pPr>
              <w:pStyle w:val="ConsPlusNormal"/>
              <w:jc w:val="center"/>
            </w:pPr>
            <w:r>
              <w:t>8</w:t>
            </w:r>
          </w:p>
        </w:tc>
        <w:tc>
          <w:tcPr>
            <w:tcW w:w="1303" w:type="dxa"/>
            <w:tcBorders>
              <w:top w:val="single" w:sz="4" w:space="0" w:color="auto"/>
              <w:bottom w:val="single" w:sz="4" w:space="0" w:color="auto"/>
            </w:tcBorders>
          </w:tcPr>
          <w:p w:rsidR="004315C8" w:rsidRDefault="004315C8">
            <w:pPr>
              <w:pStyle w:val="ConsPlusNormal"/>
              <w:jc w:val="center"/>
            </w:pPr>
            <w:r>
              <w:t>9</w:t>
            </w:r>
          </w:p>
        </w:tc>
        <w:tc>
          <w:tcPr>
            <w:tcW w:w="1303" w:type="dxa"/>
            <w:tcBorders>
              <w:top w:val="single" w:sz="4" w:space="0" w:color="auto"/>
              <w:bottom w:val="single" w:sz="4" w:space="0" w:color="auto"/>
            </w:tcBorders>
          </w:tcPr>
          <w:p w:rsidR="004315C8" w:rsidRDefault="004315C8">
            <w:pPr>
              <w:pStyle w:val="ConsPlusNormal"/>
              <w:jc w:val="center"/>
            </w:pPr>
            <w:r>
              <w:t>10</w:t>
            </w:r>
          </w:p>
        </w:tc>
        <w:tc>
          <w:tcPr>
            <w:tcW w:w="1361" w:type="dxa"/>
            <w:tcBorders>
              <w:top w:val="single" w:sz="4" w:space="0" w:color="auto"/>
              <w:bottom w:val="single" w:sz="4" w:space="0" w:color="auto"/>
            </w:tcBorders>
          </w:tcPr>
          <w:p w:rsidR="004315C8" w:rsidRDefault="004315C8">
            <w:pPr>
              <w:pStyle w:val="ConsPlusNormal"/>
              <w:jc w:val="center"/>
            </w:pPr>
            <w:r>
              <w:t>11</w:t>
            </w:r>
          </w:p>
        </w:tc>
        <w:tc>
          <w:tcPr>
            <w:tcW w:w="850" w:type="dxa"/>
            <w:tcBorders>
              <w:top w:val="single" w:sz="4" w:space="0" w:color="auto"/>
              <w:bottom w:val="single" w:sz="4" w:space="0" w:color="auto"/>
            </w:tcBorders>
          </w:tcPr>
          <w:p w:rsidR="004315C8" w:rsidRDefault="004315C8">
            <w:pPr>
              <w:pStyle w:val="ConsPlusNormal"/>
              <w:jc w:val="center"/>
            </w:pPr>
            <w:r>
              <w:t>12</w:t>
            </w:r>
          </w:p>
        </w:tc>
      </w:tr>
      <w:tr w:rsidR="004315C8">
        <w:tc>
          <w:tcPr>
            <w:tcW w:w="17115" w:type="dxa"/>
            <w:gridSpan w:val="12"/>
            <w:tcBorders>
              <w:top w:val="single" w:sz="4" w:space="0" w:color="auto"/>
              <w:bottom w:val="single" w:sz="4" w:space="0" w:color="auto"/>
            </w:tcBorders>
          </w:tcPr>
          <w:p w:rsidR="004315C8" w:rsidRDefault="004315C8">
            <w:pPr>
              <w:pStyle w:val="ConsPlusNormal"/>
              <w:jc w:val="center"/>
              <w:outlineLvl w:val="2"/>
            </w:pPr>
            <w:r>
              <w:t>Министерство промышленности, торговли и развития предпринимательства Новосибирской области</w:t>
            </w:r>
          </w:p>
        </w:tc>
      </w:tr>
      <w:tr w:rsidR="004315C8">
        <w:tc>
          <w:tcPr>
            <w:tcW w:w="3004" w:type="dxa"/>
            <w:tcBorders>
              <w:top w:val="single" w:sz="4" w:space="0" w:color="auto"/>
              <w:bottom w:val="nil"/>
            </w:tcBorders>
          </w:tcPr>
          <w:p w:rsidR="004315C8" w:rsidRDefault="004315C8">
            <w:pPr>
              <w:pStyle w:val="ConsPlusNormal"/>
            </w:pPr>
            <w:r>
              <w:t>Всего финансовых затрат,</w:t>
            </w:r>
          </w:p>
          <w:p w:rsidR="004315C8" w:rsidRDefault="004315C8">
            <w:pPr>
              <w:pStyle w:val="ConsPlusNormal"/>
            </w:pPr>
            <w:r>
              <w:t>в том числе из:</w:t>
            </w:r>
          </w:p>
        </w:tc>
        <w:tc>
          <w:tcPr>
            <w:tcW w:w="1474" w:type="dxa"/>
            <w:tcBorders>
              <w:top w:val="single" w:sz="4" w:space="0" w:color="auto"/>
              <w:bottom w:val="nil"/>
            </w:tcBorders>
          </w:tcPr>
          <w:p w:rsidR="004315C8" w:rsidRDefault="004315C8">
            <w:pPr>
              <w:pStyle w:val="ConsPlusNormal"/>
              <w:jc w:val="center"/>
            </w:pPr>
            <w:r>
              <w:t>35 132 405,0</w:t>
            </w:r>
          </w:p>
        </w:tc>
        <w:tc>
          <w:tcPr>
            <w:tcW w:w="1304" w:type="dxa"/>
            <w:tcBorders>
              <w:top w:val="single" w:sz="4" w:space="0" w:color="auto"/>
              <w:bottom w:val="nil"/>
            </w:tcBorders>
          </w:tcPr>
          <w:p w:rsidR="004315C8" w:rsidRDefault="004315C8">
            <w:pPr>
              <w:pStyle w:val="ConsPlusNormal"/>
              <w:jc w:val="center"/>
            </w:pPr>
            <w:r>
              <w:t>2 216 600,8</w:t>
            </w:r>
          </w:p>
        </w:tc>
        <w:tc>
          <w:tcPr>
            <w:tcW w:w="1304" w:type="dxa"/>
            <w:tcBorders>
              <w:top w:val="single" w:sz="4" w:space="0" w:color="auto"/>
              <w:bottom w:val="nil"/>
            </w:tcBorders>
          </w:tcPr>
          <w:p w:rsidR="004315C8" w:rsidRDefault="004315C8">
            <w:pPr>
              <w:pStyle w:val="ConsPlusNormal"/>
              <w:jc w:val="center"/>
            </w:pPr>
            <w:r>
              <w:t>2 400 189,6</w:t>
            </w:r>
          </w:p>
        </w:tc>
        <w:tc>
          <w:tcPr>
            <w:tcW w:w="1303" w:type="dxa"/>
            <w:tcBorders>
              <w:top w:val="single" w:sz="4" w:space="0" w:color="auto"/>
              <w:bottom w:val="nil"/>
            </w:tcBorders>
          </w:tcPr>
          <w:p w:rsidR="004315C8" w:rsidRDefault="004315C8">
            <w:pPr>
              <w:pStyle w:val="ConsPlusNormal"/>
              <w:jc w:val="center"/>
            </w:pPr>
            <w:r>
              <w:t>4 780 808,0</w:t>
            </w:r>
          </w:p>
        </w:tc>
        <w:tc>
          <w:tcPr>
            <w:tcW w:w="1303" w:type="dxa"/>
            <w:tcBorders>
              <w:top w:val="single" w:sz="4" w:space="0" w:color="auto"/>
              <w:bottom w:val="nil"/>
            </w:tcBorders>
          </w:tcPr>
          <w:p w:rsidR="004315C8" w:rsidRDefault="004315C8">
            <w:pPr>
              <w:pStyle w:val="ConsPlusNormal"/>
              <w:jc w:val="center"/>
            </w:pPr>
            <w:r>
              <w:t>4 323 746,6</w:t>
            </w:r>
          </w:p>
        </w:tc>
        <w:tc>
          <w:tcPr>
            <w:tcW w:w="1303" w:type="dxa"/>
            <w:tcBorders>
              <w:top w:val="single" w:sz="4" w:space="0" w:color="auto"/>
              <w:bottom w:val="nil"/>
            </w:tcBorders>
          </w:tcPr>
          <w:p w:rsidR="004315C8" w:rsidRDefault="004315C8">
            <w:pPr>
              <w:pStyle w:val="ConsPlusNormal"/>
              <w:jc w:val="center"/>
            </w:pPr>
            <w:r>
              <w:t>4 181 720,4</w:t>
            </w:r>
          </w:p>
        </w:tc>
        <w:tc>
          <w:tcPr>
            <w:tcW w:w="1303" w:type="dxa"/>
            <w:tcBorders>
              <w:top w:val="single" w:sz="4" w:space="0" w:color="auto"/>
              <w:bottom w:val="nil"/>
            </w:tcBorders>
          </w:tcPr>
          <w:p w:rsidR="004315C8" w:rsidRDefault="004315C8">
            <w:pPr>
              <w:pStyle w:val="ConsPlusNormal"/>
              <w:jc w:val="center"/>
            </w:pPr>
            <w:r>
              <w:t>4 225 823,4</w:t>
            </w:r>
          </w:p>
        </w:tc>
        <w:tc>
          <w:tcPr>
            <w:tcW w:w="1303" w:type="dxa"/>
            <w:tcBorders>
              <w:top w:val="single" w:sz="4" w:space="0" w:color="auto"/>
              <w:bottom w:val="nil"/>
            </w:tcBorders>
          </w:tcPr>
          <w:p w:rsidR="004315C8" w:rsidRDefault="004315C8">
            <w:pPr>
              <w:pStyle w:val="ConsPlusNormal"/>
              <w:jc w:val="center"/>
            </w:pPr>
            <w:r>
              <w:t>4 478 055,0</w:t>
            </w:r>
          </w:p>
        </w:tc>
        <w:tc>
          <w:tcPr>
            <w:tcW w:w="1303" w:type="dxa"/>
            <w:tcBorders>
              <w:top w:val="single" w:sz="4" w:space="0" w:color="auto"/>
              <w:bottom w:val="nil"/>
            </w:tcBorders>
          </w:tcPr>
          <w:p w:rsidR="004315C8" w:rsidRDefault="004315C8">
            <w:pPr>
              <w:pStyle w:val="ConsPlusNormal"/>
              <w:jc w:val="center"/>
            </w:pPr>
            <w:r>
              <w:t>4 407 512,2</w:t>
            </w:r>
          </w:p>
        </w:tc>
        <w:tc>
          <w:tcPr>
            <w:tcW w:w="1361" w:type="dxa"/>
            <w:tcBorders>
              <w:top w:val="single" w:sz="4" w:space="0" w:color="auto"/>
              <w:bottom w:val="nil"/>
            </w:tcBorders>
          </w:tcPr>
          <w:p w:rsidR="004315C8" w:rsidRDefault="004315C8">
            <w:pPr>
              <w:pStyle w:val="ConsPlusNormal"/>
              <w:jc w:val="center"/>
            </w:pPr>
            <w:r>
              <w:t>4 117 949,0</w:t>
            </w:r>
          </w:p>
        </w:tc>
        <w:tc>
          <w:tcPr>
            <w:tcW w:w="850" w:type="dxa"/>
            <w:vMerge w:val="restart"/>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областного бюджета</w:t>
            </w:r>
          </w:p>
        </w:tc>
        <w:tc>
          <w:tcPr>
            <w:tcW w:w="1474" w:type="dxa"/>
            <w:tcBorders>
              <w:top w:val="nil"/>
              <w:bottom w:val="nil"/>
            </w:tcBorders>
          </w:tcPr>
          <w:p w:rsidR="004315C8" w:rsidRDefault="004315C8">
            <w:pPr>
              <w:pStyle w:val="ConsPlusNormal"/>
              <w:jc w:val="center"/>
            </w:pPr>
            <w:r>
              <w:t>1 230 877,8</w:t>
            </w:r>
          </w:p>
        </w:tc>
        <w:tc>
          <w:tcPr>
            <w:tcW w:w="1304" w:type="dxa"/>
            <w:tcBorders>
              <w:top w:val="nil"/>
              <w:bottom w:val="nil"/>
            </w:tcBorders>
          </w:tcPr>
          <w:p w:rsidR="004315C8" w:rsidRDefault="004315C8">
            <w:pPr>
              <w:pStyle w:val="ConsPlusNormal"/>
              <w:jc w:val="center"/>
            </w:pPr>
            <w:r>
              <w:t>126 319,1</w:t>
            </w:r>
          </w:p>
        </w:tc>
        <w:tc>
          <w:tcPr>
            <w:tcW w:w="1304" w:type="dxa"/>
            <w:tcBorders>
              <w:top w:val="nil"/>
              <w:bottom w:val="nil"/>
            </w:tcBorders>
          </w:tcPr>
          <w:p w:rsidR="004315C8" w:rsidRDefault="004315C8">
            <w:pPr>
              <w:pStyle w:val="ConsPlusNormal"/>
              <w:jc w:val="center"/>
            </w:pPr>
            <w:r>
              <w:t>125 521,0</w:t>
            </w:r>
          </w:p>
        </w:tc>
        <w:tc>
          <w:tcPr>
            <w:tcW w:w="1303" w:type="dxa"/>
            <w:tcBorders>
              <w:top w:val="nil"/>
              <w:bottom w:val="nil"/>
            </w:tcBorders>
          </w:tcPr>
          <w:p w:rsidR="004315C8" w:rsidRDefault="004315C8">
            <w:pPr>
              <w:pStyle w:val="ConsPlusNormal"/>
              <w:jc w:val="center"/>
            </w:pPr>
            <w:r>
              <w:t>162 737,4</w:t>
            </w:r>
          </w:p>
        </w:tc>
        <w:tc>
          <w:tcPr>
            <w:tcW w:w="1303" w:type="dxa"/>
            <w:tcBorders>
              <w:top w:val="nil"/>
              <w:bottom w:val="nil"/>
            </w:tcBorders>
          </w:tcPr>
          <w:p w:rsidR="004315C8" w:rsidRDefault="004315C8">
            <w:pPr>
              <w:pStyle w:val="ConsPlusNormal"/>
              <w:jc w:val="center"/>
            </w:pPr>
            <w:r>
              <w:t>178 633,5</w:t>
            </w:r>
          </w:p>
        </w:tc>
        <w:tc>
          <w:tcPr>
            <w:tcW w:w="1303" w:type="dxa"/>
            <w:tcBorders>
              <w:top w:val="nil"/>
              <w:bottom w:val="nil"/>
            </w:tcBorders>
          </w:tcPr>
          <w:p w:rsidR="004315C8" w:rsidRDefault="004315C8">
            <w:pPr>
              <w:pStyle w:val="ConsPlusNormal"/>
              <w:jc w:val="center"/>
            </w:pPr>
            <w:r>
              <w:t>110 171,5</w:t>
            </w:r>
          </w:p>
        </w:tc>
        <w:tc>
          <w:tcPr>
            <w:tcW w:w="1303" w:type="dxa"/>
            <w:tcBorders>
              <w:top w:val="nil"/>
              <w:bottom w:val="nil"/>
            </w:tcBorders>
          </w:tcPr>
          <w:p w:rsidR="004315C8" w:rsidRDefault="004315C8">
            <w:pPr>
              <w:pStyle w:val="ConsPlusNormal"/>
              <w:jc w:val="center"/>
            </w:pPr>
            <w:r>
              <w:t>115 649,0</w:t>
            </w:r>
          </w:p>
        </w:tc>
        <w:tc>
          <w:tcPr>
            <w:tcW w:w="1303" w:type="dxa"/>
            <w:tcBorders>
              <w:top w:val="nil"/>
              <w:bottom w:val="nil"/>
            </w:tcBorders>
          </w:tcPr>
          <w:p w:rsidR="004315C8" w:rsidRDefault="004315C8">
            <w:pPr>
              <w:pStyle w:val="ConsPlusNormal"/>
              <w:jc w:val="center"/>
            </w:pPr>
            <w:r>
              <w:t>169 498,3</w:t>
            </w:r>
          </w:p>
        </w:tc>
        <w:tc>
          <w:tcPr>
            <w:tcW w:w="1303" w:type="dxa"/>
            <w:tcBorders>
              <w:top w:val="nil"/>
              <w:bottom w:val="nil"/>
            </w:tcBorders>
          </w:tcPr>
          <w:p w:rsidR="004315C8" w:rsidRDefault="004315C8">
            <w:pPr>
              <w:pStyle w:val="ConsPlusNormal"/>
              <w:jc w:val="center"/>
            </w:pPr>
            <w:r>
              <w:t>127 133,7</w:t>
            </w:r>
          </w:p>
        </w:tc>
        <w:tc>
          <w:tcPr>
            <w:tcW w:w="1361" w:type="dxa"/>
            <w:tcBorders>
              <w:top w:val="nil"/>
              <w:bottom w:val="nil"/>
            </w:tcBorders>
          </w:tcPr>
          <w:p w:rsidR="004315C8" w:rsidRDefault="004315C8">
            <w:pPr>
              <w:pStyle w:val="ConsPlusNormal"/>
              <w:jc w:val="center"/>
            </w:pPr>
            <w:r>
              <w:t>115 214,3</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федерального бюджета</w:t>
            </w:r>
          </w:p>
        </w:tc>
        <w:tc>
          <w:tcPr>
            <w:tcW w:w="1474" w:type="dxa"/>
            <w:tcBorders>
              <w:top w:val="nil"/>
              <w:bottom w:val="nil"/>
            </w:tcBorders>
          </w:tcPr>
          <w:p w:rsidR="004315C8" w:rsidRDefault="004315C8">
            <w:pPr>
              <w:pStyle w:val="ConsPlusNormal"/>
              <w:jc w:val="center"/>
            </w:pPr>
            <w:r>
              <w:t>3 079 487,9</w:t>
            </w:r>
          </w:p>
        </w:tc>
        <w:tc>
          <w:tcPr>
            <w:tcW w:w="1304" w:type="dxa"/>
            <w:tcBorders>
              <w:top w:val="nil"/>
              <w:bottom w:val="nil"/>
            </w:tcBorders>
          </w:tcPr>
          <w:p w:rsidR="004315C8" w:rsidRDefault="004315C8">
            <w:pPr>
              <w:pStyle w:val="ConsPlusNormal"/>
              <w:jc w:val="center"/>
            </w:pPr>
            <w:r>
              <w:t>145 559,7</w:t>
            </w:r>
          </w:p>
        </w:tc>
        <w:tc>
          <w:tcPr>
            <w:tcW w:w="1304" w:type="dxa"/>
            <w:tcBorders>
              <w:top w:val="nil"/>
              <w:bottom w:val="nil"/>
            </w:tcBorders>
          </w:tcPr>
          <w:p w:rsidR="004315C8" w:rsidRDefault="004315C8">
            <w:pPr>
              <w:pStyle w:val="ConsPlusNormal"/>
              <w:jc w:val="center"/>
            </w:pPr>
            <w:r>
              <w:t>75 905,2</w:t>
            </w:r>
          </w:p>
        </w:tc>
        <w:tc>
          <w:tcPr>
            <w:tcW w:w="1303" w:type="dxa"/>
            <w:tcBorders>
              <w:top w:val="nil"/>
              <w:bottom w:val="nil"/>
            </w:tcBorders>
          </w:tcPr>
          <w:p w:rsidR="004315C8" w:rsidRDefault="004315C8">
            <w:pPr>
              <w:pStyle w:val="ConsPlusNormal"/>
              <w:jc w:val="center"/>
            </w:pPr>
            <w:r>
              <w:t>1 267 762,4</w:t>
            </w:r>
          </w:p>
        </w:tc>
        <w:tc>
          <w:tcPr>
            <w:tcW w:w="1303" w:type="dxa"/>
            <w:tcBorders>
              <w:top w:val="nil"/>
              <w:bottom w:val="nil"/>
            </w:tcBorders>
          </w:tcPr>
          <w:p w:rsidR="004315C8" w:rsidRDefault="004315C8">
            <w:pPr>
              <w:pStyle w:val="ConsPlusNormal"/>
              <w:jc w:val="center"/>
            </w:pPr>
            <w:r>
              <w:t>419 381,4</w:t>
            </w:r>
          </w:p>
        </w:tc>
        <w:tc>
          <w:tcPr>
            <w:tcW w:w="1303" w:type="dxa"/>
            <w:tcBorders>
              <w:top w:val="nil"/>
              <w:bottom w:val="nil"/>
            </w:tcBorders>
          </w:tcPr>
          <w:p w:rsidR="004315C8" w:rsidRDefault="004315C8">
            <w:pPr>
              <w:pStyle w:val="ConsPlusNormal"/>
              <w:jc w:val="center"/>
            </w:pPr>
            <w:r>
              <w:t>241 276,5</w:t>
            </w:r>
          </w:p>
        </w:tc>
        <w:tc>
          <w:tcPr>
            <w:tcW w:w="1303" w:type="dxa"/>
            <w:tcBorders>
              <w:top w:val="nil"/>
              <w:bottom w:val="nil"/>
            </w:tcBorders>
          </w:tcPr>
          <w:p w:rsidR="004315C8" w:rsidRDefault="004315C8">
            <w:pPr>
              <w:pStyle w:val="ConsPlusNormal"/>
              <w:jc w:val="center"/>
            </w:pPr>
            <w:r>
              <w:t>346 531,2</w:t>
            </w:r>
          </w:p>
        </w:tc>
        <w:tc>
          <w:tcPr>
            <w:tcW w:w="1303" w:type="dxa"/>
            <w:tcBorders>
              <w:top w:val="nil"/>
              <w:bottom w:val="nil"/>
            </w:tcBorders>
          </w:tcPr>
          <w:p w:rsidR="004315C8" w:rsidRDefault="004315C8">
            <w:pPr>
              <w:pStyle w:val="ConsPlusNormal"/>
              <w:jc w:val="center"/>
            </w:pPr>
            <w:r>
              <w:t>305 427,7</w:t>
            </w:r>
          </w:p>
        </w:tc>
        <w:tc>
          <w:tcPr>
            <w:tcW w:w="1303" w:type="dxa"/>
            <w:tcBorders>
              <w:top w:val="nil"/>
              <w:bottom w:val="nil"/>
            </w:tcBorders>
          </w:tcPr>
          <w:p w:rsidR="004315C8" w:rsidRDefault="004315C8">
            <w:pPr>
              <w:pStyle w:val="ConsPlusNormal"/>
              <w:jc w:val="center"/>
            </w:pPr>
            <w:r>
              <w:t>277 643,8</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местных бюджетов &lt;*&gt;</w:t>
            </w:r>
          </w:p>
        </w:tc>
        <w:tc>
          <w:tcPr>
            <w:tcW w:w="1474" w:type="dxa"/>
            <w:tcBorders>
              <w:top w:val="nil"/>
              <w:bottom w:val="nil"/>
            </w:tcBorders>
          </w:tcPr>
          <w:p w:rsidR="004315C8" w:rsidRDefault="004315C8">
            <w:pPr>
              <w:pStyle w:val="ConsPlusNormal"/>
              <w:jc w:val="center"/>
            </w:pPr>
            <w:r>
              <w:t>203 178,2</w:t>
            </w:r>
          </w:p>
        </w:tc>
        <w:tc>
          <w:tcPr>
            <w:tcW w:w="1304" w:type="dxa"/>
            <w:tcBorders>
              <w:top w:val="nil"/>
              <w:bottom w:val="nil"/>
            </w:tcBorders>
          </w:tcPr>
          <w:p w:rsidR="004315C8" w:rsidRDefault="004315C8">
            <w:pPr>
              <w:pStyle w:val="ConsPlusNormal"/>
              <w:jc w:val="center"/>
            </w:pPr>
            <w:r>
              <w:t>50,0</w:t>
            </w:r>
          </w:p>
        </w:tc>
        <w:tc>
          <w:tcPr>
            <w:tcW w:w="1304" w:type="dxa"/>
            <w:tcBorders>
              <w:top w:val="nil"/>
              <w:bottom w:val="nil"/>
            </w:tcBorders>
          </w:tcPr>
          <w:p w:rsidR="004315C8" w:rsidRDefault="004315C8">
            <w:pPr>
              <w:pStyle w:val="ConsPlusNormal"/>
              <w:jc w:val="center"/>
            </w:pPr>
            <w:r>
              <w:t>25 291,4</w:t>
            </w:r>
          </w:p>
        </w:tc>
        <w:tc>
          <w:tcPr>
            <w:tcW w:w="1303" w:type="dxa"/>
            <w:tcBorders>
              <w:top w:val="nil"/>
              <w:bottom w:val="nil"/>
            </w:tcBorders>
          </w:tcPr>
          <w:p w:rsidR="004315C8" w:rsidRDefault="004315C8">
            <w:pPr>
              <w:pStyle w:val="ConsPlusNormal"/>
              <w:jc w:val="center"/>
            </w:pPr>
            <w:r>
              <w:t>26 906,0</w:t>
            </w:r>
          </w:p>
        </w:tc>
        <w:tc>
          <w:tcPr>
            <w:tcW w:w="1303" w:type="dxa"/>
            <w:tcBorders>
              <w:top w:val="nil"/>
              <w:bottom w:val="nil"/>
            </w:tcBorders>
          </w:tcPr>
          <w:p w:rsidR="004315C8" w:rsidRDefault="004315C8">
            <w:pPr>
              <w:pStyle w:val="ConsPlusNormal"/>
              <w:jc w:val="center"/>
            </w:pPr>
            <w:r>
              <w:t>49 946,8</w:t>
            </w:r>
          </w:p>
        </w:tc>
        <w:tc>
          <w:tcPr>
            <w:tcW w:w="1303" w:type="dxa"/>
            <w:tcBorders>
              <w:top w:val="nil"/>
              <w:bottom w:val="nil"/>
            </w:tcBorders>
          </w:tcPr>
          <w:p w:rsidR="004315C8" w:rsidRDefault="004315C8">
            <w:pPr>
              <w:pStyle w:val="ConsPlusNormal"/>
              <w:jc w:val="center"/>
            </w:pPr>
            <w:r>
              <w:t>46 872,4</w:t>
            </w:r>
          </w:p>
        </w:tc>
        <w:tc>
          <w:tcPr>
            <w:tcW w:w="1303" w:type="dxa"/>
            <w:tcBorders>
              <w:top w:val="nil"/>
              <w:bottom w:val="nil"/>
            </w:tcBorders>
          </w:tcPr>
          <w:p w:rsidR="004315C8" w:rsidRDefault="004315C8">
            <w:pPr>
              <w:pStyle w:val="ConsPlusNormal"/>
              <w:jc w:val="center"/>
            </w:pPr>
            <w:r>
              <w:t>52 713,2</w:t>
            </w:r>
          </w:p>
        </w:tc>
        <w:tc>
          <w:tcPr>
            <w:tcW w:w="1303" w:type="dxa"/>
            <w:tcBorders>
              <w:top w:val="nil"/>
              <w:bottom w:val="nil"/>
            </w:tcBorders>
          </w:tcPr>
          <w:p w:rsidR="004315C8" w:rsidRDefault="004315C8">
            <w:pPr>
              <w:pStyle w:val="ConsPlusNormal"/>
              <w:jc w:val="center"/>
            </w:pPr>
            <w:r>
              <w:t>729,0</w:t>
            </w:r>
          </w:p>
        </w:tc>
        <w:tc>
          <w:tcPr>
            <w:tcW w:w="1303" w:type="dxa"/>
            <w:tcBorders>
              <w:top w:val="nil"/>
              <w:bottom w:val="nil"/>
            </w:tcBorders>
          </w:tcPr>
          <w:p w:rsidR="004315C8" w:rsidRDefault="004315C8">
            <w:pPr>
              <w:pStyle w:val="ConsPlusNormal"/>
              <w:jc w:val="center"/>
            </w:pPr>
            <w:r>
              <w:t>334,7</w:t>
            </w:r>
          </w:p>
        </w:tc>
        <w:tc>
          <w:tcPr>
            <w:tcW w:w="1361" w:type="dxa"/>
            <w:tcBorders>
              <w:top w:val="nil"/>
              <w:bottom w:val="nil"/>
            </w:tcBorders>
          </w:tcPr>
          <w:p w:rsidR="004315C8" w:rsidRDefault="004315C8">
            <w:pPr>
              <w:pStyle w:val="ConsPlusNormal"/>
              <w:jc w:val="center"/>
            </w:pPr>
            <w:r>
              <w:t>334,7 &lt;*&gt;</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nil"/>
              <w:bottom w:val="single" w:sz="4" w:space="0" w:color="auto"/>
            </w:tcBorders>
          </w:tcPr>
          <w:p w:rsidR="004315C8" w:rsidRDefault="004315C8">
            <w:pPr>
              <w:pStyle w:val="ConsPlusNormal"/>
            </w:pPr>
            <w:r>
              <w:t>внебюджетных источников &lt;*&gt;</w:t>
            </w:r>
          </w:p>
        </w:tc>
        <w:tc>
          <w:tcPr>
            <w:tcW w:w="1474" w:type="dxa"/>
            <w:tcBorders>
              <w:top w:val="nil"/>
              <w:bottom w:val="single" w:sz="4" w:space="0" w:color="auto"/>
            </w:tcBorders>
          </w:tcPr>
          <w:p w:rsidR="004315C8" w:rsidRDefault="004315C8">
            <w:pPr>
              <w:pStyle w:val="ConsPlusNormal"/>
              <w:jc w:val="center"/>
            </w:pPr>
            <w:r>
              <w:t>30 618 861,1</w:t>
            </w:r>
          </w:p>
        </w:tc>
        <w:tc>
          <w:tcPr>
            <w:tcW w:w="1304" w:type="dxa"/>
            <w:tcBorders>
              <w:top w:val="nil"/>
              <w:bottom w:val="single" w:sz="4" w:space="0" w:color="auto"/>
            </w:tcBorders>
          </w:tcPr>
          <w:p w:rsidR="004315C8" w:rsidRDefault="004315C8">
            <w:pPr>
              <w:pStyle w:val="ConsPlusNormal"/>
              <w:jc w:val="center"/>
            </w:pPr>
            <w:r>
              <w:t>1 944 672,0</w:t>
            </w:r>
          </w:p>
        </w:tc>
        <w:tc>
          <w:tcPr>
            <w:tcW w:w="1304" w:type="dxa"/>
            <w:tcBorders>
              <w:top w:val="nil"/>
              <w:bottom w:val="single" w:sz="4" w:space="0" w:color="auto"/>
            </w:tcBorders>
          </w:tcPr>
          <w:p w:rsidR="004315C8" w:rsidRDefault="004315C8">
            <w:pPr>
              <w:pStyle w:val="ConsPlusNormal"/>
              <w:jc w:val="center"/>
            </w:pPr>
            <w:r>
              <w:t>2 173 472,0</w:t>
            </w:r>
          </w:p>
        </w:tc>
        <w:tc>
          <w:tcPr>
            <w:tcW w:w="1303" w:type="dxa"/>
            <w:tcBorders>
              <w:top w:val="nil"/>
              <w:bottom w:val="single" w:sz="4" w:space="0" w:color="auto"/>
            </w:tcBorders>
          </w:tcPr>
          <w:p w:rsidR="004315C8" w:rsidRDefault="004315C8">
            <w:pPr>
              <w:pStyle w:val="ConsPlusNormal"/>
              <w:jc w:val="center"/>
            </w:pPr>
            <w:r>
              <w:t>3 323 402,2</w:t>
            </w:r>
          </w:p>
        </w:tc>
        <w:tc>
          <w:tcPr>
            <w:tcW w:w="1303" w:type="dxa"/>
            <w:tcBorders>
              <w:top w:val="nil"/>
              <w:bottom w:val="single" w:sz="4" w:space="0" w:color="auto"/>
            </w:tcBorders>
          </w:tcPr>
          <w:p w:rsidR="004315C8" w:rsidRDefault="004315C8">
            <w:pPr>
              <w:pStyle w:val="ConsPlusNormal"/>
              <w:jc w:val="center"/>
            </w:pPr>
            <w:r>
              <w:t>3 675 784,9</w:t>
            </w:r>
          </w:p>
        </w:tc>
        <w:tc>
          <w:tcPr>
            <w:tcW w:w="1303" w:type="dxa"/>
            <w:tcBorders>
              <w:top w:val="nil"/>
              <w:bottom w:val="single" w:sz="4" w:space="0" w:color="auto"/>
            </w:tcBorders>
          </w:tcPr>
          <w:p w:rsidR="004315C8" w:rsidRDefault="004315C8">
            <w:pPr>
              <w:pStyle w:val="ConsPlusNormal"/>
              <w:jc w:val="center"/>
            </w:pPr>
            <w:r>
              <w:t>3 783 400,0</w:t>
            </w:r>
          </w:p>
        </w:tc>
        <w:tc>
          <w:tcPr>
            <w:tcW w:w="1303" w:type="dxa"/>
            <w:tcBorders>
              <w:top w:val="nil"/>
              <w:bottom w:val="single" w:sz="4" w:space="0" w:color="auto"/>
            </w:tcBorders>
          </w:tcPr>
          <w:p w:rsidR="004315C8" w:rsidRDefault="004315C8">
            <w:pPr>
              <w:pStyle w:val="ConsPlusNormal"/>
              <w:jc w:val="center"/>
            </w:pPr>
            <w:r>
              <w:t>3 710 930,0</w:t>
            </w:r>
          </w:p>
        </w:tc>
        <w:tc>
          <w:tcPr>
            <w:tcW w:w="1303" w:type="dxa"/>
            <w:tcBorders>
              <w:top w:val="nil"/>
              <w:bottom w:val="single" w:sz="4" w:space="0" w:color="auto"/>
            </w:tcBorders>
          </w:tcPr>
          <w:p w:rsidR="004315C8" w:rsidRDefault="004315C8">
            <w:pPr>
              <w:pStyle w:val="ConsPlusNormal"/>
              <w:jc w:val="center"/>
            </w:pPr>
            <w:r>
              <w:t>4 002 400,0</w:t>
            </w:r>
          </w:p>
        </w:tc>
        <w:tc>
          <w:tcPr>
            <w:tcW w:w="1303" w:type="dxa"/>
            <w:tcBorders>
              <w:top w:val="nil"/>
              <w:bottom w:val="single" w:sz="4" w:space="0" w:color="auto"/>
            </w:tcBorders>
          </w:tcPr>
          <w:p w:rsidR="004315C8" w:rsidRDefault="004315C8">
            <w:pPr>
              <w:pStyle w:val="ConsPlusNormal"/>
              <w:jc w:val="center"/>
            </w:pPr>
            <w:r>
              <w:t>4 002 400,0</w:t>
            </w:r>
          </w:p>
        </w:tc>
        <w:tc>
          <w:tcPr>
            <w:tcW w:w="1361" w:type="dxa"/>
            <w:tcBorders>
              <w:top w:val="nil"/>
              <w:bottom w:val="single" w:sz="4" w:space="0" w:color="auto"/>
            </w:tcBorders>
          </w:tcPr>
          <w:p w:rsidR="004315C8" w:rsidRDefault="004315C8">
            <w:pPr>
              <w:pStyle w:val="ConsPlusNormal"/>
              <w:jc w:val="center"/>
            </w:pPr>
            <w:r>
              <w:t>4 002 400,0 &lt;*&gt;</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single" w:sz="4" w:space="0" w:color="auto"/>
              <w:bottom w:val="nil"/>
            </w:tcBorders>
          </w:tcPr>
          <w:p w:rsidR="004315C8" w:rsidRDefault="004315C8">
            <w:pPr>
              <w:pStyle w:val="ConsPlusNormal"/>
            </w:pPr>
            <w:r>
              <w:t>Капитальные вложения,</w:t>
            </w:r>
          </w:p>
          <w:p w:rsidR="004315C8" w:rsidRDefault="004315C8">
            <w:pPr>
              <w:pStyle w:val="ConsPlusNormal"/>
            </w:pPr>
            <w:r>
              <w:t>в том числе из:</w:t>
            </w:r>
          </w:p>
        </w:tc>
        <w:tc>
          <w:tcPr>
            <w:tcW w:w="1474" w:type="dxa"/>
            <w:tcBorders>
              <w:top w:val="single" w:sz="4" w:space="0" w:color="auto"/>
              <w:bottom w:val="nil"/>
            </w:tcBorders>
          </w:tcPr>
          <w:p w:rsidR="004315C8" w:rsidRDefault="004315C8">
            <w:pPr>
              <w:pStyle w:val="ConsPlusNormal"/>
              <w:jc w:val="center"/>
            </w:pPr>
            <w:r>
              <w:t>192,2</w:t>
            </w:r>
          </w:p>
        </w:tc>
        <w:tc>
          <w:tcPr>
            <w:tcW w:w="1304" w:type="dxa"/>
            <w:tcBorders>
              <w:top w:val="single" w:sz="4" w:space="0" w:color="auto"/>
              <w:bottom w:val="nil"/>
            </w:tcBorders>
          </w:tcPr>
          <w:p w:rsidR="004315C8" w:rsidRDefault="004315C8">
            <w:pPr>
              <w:pStyle w:val="ConsPlusNormal"/>
              <w:jc w:val="center"/>
            </w:pPr>
            <w:r>
              <w:t>192,2</w:t>
            </w:r>
          </w:p>
        </w:tc>
        <w:tc>
          <w:tcPr>
            <w:tcW w:w="1304"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61" w:type="dxa"/>
            <w:tcBorders>
              <w:top w:val="single" w:sz="4" w:space="0" w:color="auto"/>
              <w:bottom w:val="nil"/>
            </w:tcBorders>
          </w:tcPr>
          <w:p w:rsidR="004315C8" w:rsidRDefault="004315C8">
            <w:pPr>
              <w:pStyle w:val="ConsPlusNormal"/>
              <w:jc w:val="center"/>
            </w:pPr>
            <w:r>
              <w:t>0,0</w:t>
            </w:r>
          </w:p>
        </w:tc>
        <w:tc>
          <w:tcPr>
            <w:tcW w:w="850" w:type="dxa"/>
            <w:vMerge w:val="restart"/>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областного бюджета</w:t>
            </w:r>
          </w:p>
        </w:tc>
        <w:tc>
          <w:tcPr>
            <w:tcW w:w="1474" w:type="dxa"/>
            <w:tcBorders>
              <w:top w:val="nil"/>
              <w:bottom w:val="nil"/>
            </w:tcBorders>
          </w:tcPr>
          <w:p w:rsidR="004315C8" w:rsidRDefault="004315C8">
            <w:pPr>
              <w:pStyle w:val="ConsPlusNormal"/>
              <w:jc w:val="center"/>
            </w:pPr>
            <w:r>
              <w:t>192,2</w:t>
            </w:r>
          </w:p>
        </w:tc>
        <w:tc>
          <w:tcPr>
            <w:tcW w:w="1304" w:type="dxa"/>
            <w:tcBorders>
              <w:top w:val="nil"/>
              <w:bottom w:val="nil"/>
            </w:tcBorders>
          </w:tcPr>
          <w:p w:rsidR="004315C8" w:rsidRDefault="004315C8">
            <w:pPr>
              <w:pStyle w:val="ConsPlusNormal"/>
              <w:jc w:val="center"/>
            </w:pPr>
            <w:r>
              <w:t>192,2</w:t>
            </w:r>
          </w:p>
        </w:tc>
        <w:tc>
          <w:tcPr>
            <w:tcW w:w="1304"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федерального бюджета</w:t>
            </w:r>
          </w:p>
        </w:tc>
        <w:tc>
          <w:tcPr>
            <w:tcW w:w="147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местных бюджетов &lt;*&gt;</w:t>
            </w:r>
          </w:p>
        </w:tc>
        <w:tc>
          <w:tcPr>
            <w:tcW w:w="147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nil"/>
              <w:bottom w:val="single" w:sz="4" w:space="0" w:color="auto"/>
            </w:tcBorders>
          </w:tcPr>
          <w:p w:rsidR="004315C8" w:rsidRDefault="004315C8">
            <w:pPr>
              <w:pStyle w:val="ConsPlusNormal"/>
            </w:pPr>
            <w:r>
              <w:t>внебюджетных источников &lt;*&gt;</w:t>
            </w:r>
          </w:p>
        </w:tc>
        <w:tc>
          <w:tcPr>
            <w:tcW w:w="1474" w:type="dxa"/>
            <w:tcBorders>
              <w:top w:val="nil"/>
              <w:bottom w:val="single" w:sz="4" w:space="0" w:color="auto"/>
            </w:tcBorders>
          </w:tcPr>
          <w:p w:rsidR="004315C8" w:rsidRDefault="004315C8">
            <w:pPr>
              <w:pStyle w:val="ConsPlusNormal"/>
              <w:jc w:val="center"/>
            </w:pPr>
            <w:r>
              <w:t>0,0</w:t>
            </w:r>
          </w:p>
        </w:tc>
        <w:tc>
          <w:tcPr>
            <w:tcW w:w="1304" w:type="dxa"/>
            <w:tcBorders>
              <w:top w:val="nil"/>
              <w:bottom w:val="single" w:sz="4" w:space="0" w:color="auto"/>
            </w:tcBorders>
          </w:tcPr>
          <w:p w:rsidR="004315C8" w:rsidRDefault="004315C8">
            <w:pPr>
              <w:pStyle w:val="ConsPlusNormal"/>
              <w:jc w:val="center"/>
            </w:pPr>
            <w:r>
              <w:t>0,0</w:t>
            </w:r>
          </w:p>
        </w:tc>
        <w:tc>
          <w:tcPr>
            <w:tcW w:w="1304"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61" w:type="dxa"/>
            <w:tcBorders>
              <w:top w:val="nil"/>
              <w:bottom w:val="single" w:sz="4" w:space="0" w:color="auto"/>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single" w:sz="4" w:space="0" w:color="auto"/>
              <w:bottom w:val="nil"/>
            </w:tcBorders>
          </w:tcPr>
          <w:p w:rsidR="004315C8" w:rsidRDefault="004315C8">
            <w:pPr>
              <w:pStyle w:val="ConsPlusNormal"/>
            </w:pPr>
            <w:r>
              <w:t>НИОКР &lt;**&gt;,</w:t>
            </w:r>
          </w:p>
          <w:p w:rsidR="004315C8" w:rsidRDefault="004315C8">
            <w:pPr>
              <w:pStyle w:val="ConsPlusNormal"/>
            </w:pPr>
            <w:r>
              <w:t>в том числе из:</w:t>
            </w:r>
          </w:p>
        </w:tc>
        <w:tc>
          <w:tcPr>
            <w:tcW w:w="1474" w:type="dxa"/>
            <w:tcBorders>
              <w:top w:val="single" w:sz="4" w:space="0" w:color="auto"/>
              <w:bottom w:val="nil"/>
            </w:tcBorders>
          </w:tcPr>
          <w:p w:rsidR="004315C8" w:rsidRDefault="004315C8">
            <w:pPr>
              <w:pStyle w:val="ConsPlusNormal"/>
              <w:jc w:val="center"/>
            </w:pPr>
            <w:r>
              <w:t>0,0</w:t>
            </w:r>
          </w:p>
        </w:tc>
        <w:tc>
          <w:tcPr>
            <w:tcW w:w="1304" w:type="dxa"/>
            <w:tcBorders>
              <w:top w:val="single" w:sz="4" w:space="0" w:color="auto"/>
              <w:bottom w:val="nil"/>
            </w:tcBorders>
          </w:tcPr>
          <w:p w:rsidR="004315C8" w:rsidRDefault="004315C8">
            <w:pPr>
              <w:pStyle w:val="ConsPlusNormal"/>
              <w:jc w:val="center"/>
            </w:pPr>
            <w:r>
              <w:t>0,0</w:t>
            </w:r>
          </w:p>
        </w:tc>
        <w:tc>
          <w:tcPr>
            <w:tcW w:w="1304"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61" w:type="dxa"/>
            <w:tcBorders>
              <w:top w:val="single" w:sz="4" w:space="0" w:color="auto"/>
              <w:bottom w:val="nil"/>
            </w:tcBorders>
          </w:tcPr>
          <w:p w:rsidR="004315C8" w:rsidRDefault="004315C8">
            <w:pPr>
              <w:pStyle w:val="ConsPlusNormal"/>
              <w:jc w:val="center"/>
            </w:pPr>
            <w:r>
              <w:t>0,0</w:t>
            </w:r>
          </w:p>
        </w:tc>
        <w:tc>
          <w:tcPr>
            <w:tcW w:w="850" w:type="dxa"/>
            <w:vMerge w:val="restart"/>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областного бюджета</w:t>
            </w:r>
          </w:p>
        </w:tc>
        <w:tc>
          <w:tcPr>
            <w:tcW w:w="147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федерального бюджета</w:t>
            </w:r>
          </w:p>
        </w:tc>
        <w:tc>
          <w:tcPr>
            <w:tcW w:w="147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местных бюджетов &lt;*&gt;</w:t>
            </w:r>
          </w:p>
        </w:tc>
        <w:tc>
          <w:tcPr>
            <w:tcW w:w="147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nil"/>
              <w:bottom w:val="single" w:sz="4" w:space="0" w:color="auto"/>
            </w:tcBorders>
          </w:tcPr>
          <w:p w:rsidR="004315C8" w:rsidRDefault="004315C8">
            <w:pPr>
              <w:pStyle w:val="ConsPlusNormal"/>
            </w:pPr>
            <w:r>
              <w:t>внебюджетных источников &lt;*&gt;</w:t>
            </w:r>
          </w:p>
        </w:tc>
        <w:tc>
          <w:tcPr>
            <w:tcW w:w="1474" w:type="dxa"/>
            <w:tcBorders>
              <w:top w:val="nil"/>
              <w:bottom w:val="single" w:sz="4" w:space="0" w:color="auto"/>
            </w:tcBorders>
          </w:tcPr>
          <w:p w:rsidR="004315C8" w:rsidRDefault="004315C8">
            <w:pPr>
              <w:pStyle w:val="ConsPlusNormal"/>
              <w:jc w:val="center"/>
            </w:pPr>
            <w:r>
              <w:t>0,0</w:t>
            </w:r>
          </w:p>
        </w:tc>
        <w:tc>
          <w:tcPr>
            <w:tcW w:w="1304" w:type="dxa"/>
            <w:tcBorders>
              <w:top w:val="nil"/>
              <w:bottom w:val="single" w:sz="4" w:space="0" w:color="auto"/>
            </w:tcBorders>
          </w:tcPr>
          <w:p w:rsidR="004315C8" w:rsidRDefault="004315C8">
            <w:pPr>
              <w:pStyle w:val="ConsPlusNormal"/>
              <w:jc w:val="center"/>
            </w:pPr>
            <w:r>
              <w:t>0,0</w:t>
            </w:r>
          </w:p>
        </w:tc>
        <w:tc>
          <w:tcPr>
            <w:tcW w:w="1304"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61" w:type="dxa"/>
            <w:tcBorders>
              <w:top w:val="nil"/>
              <w:bottom w:val="single" w:sz="4" w:space="0" w:color="auto"/>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single" w:sz="4" w:space="0" w:color="auto"/>
              <w:bottom w:val="nil"/>
            </w:tcBorders>
          </w:tcPr>
          <w:p w:rsidR="004315C8" w:rsidRDefault="004315C8">
            <w:pPr>
              <w:pStyle w:val="ConsPlusNormal"/>
            </w:pPr>
            <w:r>
              <w:t>Прочие расходы,</w:t>
            </w:r>
          </w:p>
          <w:p w:rsidR="004315C8" w:rsidRDefault="004315C8">
            <w:pPr>
              <w:pStyle w:val="ConsPlusNormal"/>
            </w:pPr>
            <w:r>
              <w:t>в том числе из:</w:t>
            </w:r>
          </w:p>
        </w:tc>
        <w:tc>
          <w:tcPr>
            <w:tcW w:w="1474" w:type="dxa"/>
            <w:tcBorders>
              <w:top w:val="single" w:sz="4" w:space="0" w:color="auto"/>
              <w:bottom w:val="nil"/>
            </w:tcBorders>
          </w:tcPr>
          <w:p w:rsidR="004315C8" w:rsidRDefault="004315C8">
            <w:pPr>
              <w:pStyle w:val="ConsPlusNormal"/>
              <w:jc w:val="center"/>
            </w:pPr>
            <w:r>
              <w:t>35 132 212,8</w:t>
            </w:r>
          </w:p>
        </w:tc>
        <w:tc>
          <w:tcPr>
            <w:tcW w:w="1304" w:type="dxa"/>
            <w:tcBorders>
              <w:top w:val="single" w:sz="4" w:space="0" w:color="auto"/>
              <w:bottom w:val="nil"/>
            </w:tcBorders>
          </w:tcPr>
          <w:p w:rsidR="004315C8" w:rsidRDefault="004315C8">
            <w:pPr>
              <w:pStyle w:val="ConsPlusNormal"/>
              <w:jc w:val="center"/>
            </w:pPr>
            <w:r>
              <w:t>2 216 408,6</w:t>
            </w:r>
          </w:p>
        </w:tc>
        <w:tc>
          <w:tcPr>
            <w:tcW w:w="1304" w:type="dxa"/>
            <w:tcBorders>
              <w:top w:val="single" w:sz="4" w:space="0" w:color="auto"/>
              <w:bottom w:val="nil"/>
            </w:tcBorders>
          </w:tcPr>
          <w:p w:rsidR="004315C8" w:rsidRDefault="004315C8">
            <w:pPr>
              <w:pStyle w:val="ConsPlusNormal"/>
              <w:jc w:val="center"/>
            </w:pPr>
            <w:r>
              <w:t>2 400 189,6</w:t>
            </w:r>
          </w:p>
        </w:tc>
        <w:tc>
          <w:tcPr>
            <w:tcW w:w="1303" w:type="dxa"/>
            <w:tcBorders>
              <w:top w:val="single" w:sz="4" w:space="0" w:color="auto"/>
              <w:bottom w:val="nil"/>
            </w:tcBorders>
          </w:tcPr>
          <w:p w:rsidR="004315C8" w:rsidRDefault="004315C8">
            <w:pPr>
              <w:pStyle w:val="ConsPlusNormal"/>
              <w:jc w:val="center"/>
            </w:pPr>
            <w:r>
              <w:t>4 780 808,0</w:t>
            </w:r>
          </w:p>
        </w:tc>
        <w:tc>
          <w:tcPr>
            <w:tcW w:w="1303" w:type="dxa"/>
            <w:tcBorders>
              <w:top w:val="single" w:sz="4" w:space="0" w:color="auto"/>
              <w:bottom w:val="nil"/>
            </w:tcBorders>
          </w:tcPr>
          <w:p w:rsidR="004315C8" w:rsidRDefault="004315C8">
            <w:pPr>
              <w:pStyle w:val="ConsPlusNormal"/>
              <w:jc w:val="center"/>
            </w:pPr>
            <w:r>
              <w:t>4 323 746,6</w:t>
            </w:r>
          </w:p>
        </w:tc>
        <w:tc>
          <w:tcPr>
            <w:tcW w:w="1303" w:type="dxa"/>
            <w:tcBorders>
              <w:top w:val="single" w:sz="4" w:space="0" w:color="auto"/>
              <w:bottom w:val="nil"/>
            </w:tcBorders>
          </w:tcPr>
          <w:p w:rsidR="004315C8" w:rsidRDefault="004315C8">
            <w:pPr>
              <w:pStyle w:val="ConsPlusNormal"/>
              <w:jc w:val="center"/>
            </w:pPr>
            <w:r>
              <w:t>4 181 720,4</w:t>
            </w:r>
          </w:p>
        </w:tc>
        <w:tc>
          <w:tcPr>
            <w:tcW w:w="1303" w:type="dxa"/>
            <w:tcBorders>
              <w:top w:val="single" w:sz="4" w:space="0" w:color="auto"/>
              <w:bottom w:val="nil"/>
            </w:tcBorders>
          </w:tcPr>
          <w:p w:rsidR="004315C8" w:rsidRDefault="004315C8">
            <w:pPr>
              <w:pStyle w:val="ConsPlusNormal"/>
              <w:jc w:val="center"/>
            </w:pPr>
            <w:r>
              <w:t>4 225 823,4</w:t>
            </w:r>
          </w:p>
        </w:tc>
        <w:tc>
          <w:tcPr>
            <w:tcW w:w="1303" w:type="dxa"/>
            <w:tcBorders>
              <w:top w:val="single" w:sz="4" w:space="0" w:color="auto"/>
              <w:bottom w:val="nil"/>
            </w:tcBorders>
          </w:tcPr>
          <w:p w:rsidR="004315C8" w:rsidRDefault="004315C8">
            <w:pPr>
              <w:pStyle w:val="ConsPlusNormal"/>
              <w:jc w:val="center"/>
            </w:pPr>
            <w:r>
              <w:t>4 478 055,0</w:t>
            </w:r>
          </w:p>
        </w:tc>
        <w:tc>
          <w:tcPr>
            <w:tcW w:w="1303" w:type="dxa"/>
            <w:tcBorders>
              <w:top w:val="single" w:sz="4" w:space="0" w:color="auto"/>
              <w:bottom w:val="nil"/>
            </w:tcBorders>
          </w:tcPr>
          <w:p w:rsidR="004315C8" w:rsidRDefault="004315C8">
            <w:pPr>
              <w:pStyle w:val="ConsPlusNormal"/>
              <w:jc w:val="center"/>
            </w:pPr>
            <w:r>
              <w:t>4 407 512,2</w:t>
            </w:r>
          </w:p>
        </w:tc>
        <w:tc>
          <w:tcPr>
            <w:tcW w:w="1361" w:type="dxa"/>
            <w:tcBorders>
              <w:top w:val="single" w:sz="4" w:space="0" w:color="auto"/>
              <w:bottom w:val="nil"/>
            </w:tcBorders>
          </w:tcPr>
          <w:p w:rsidR="004315C8" w:rsidRDefault="004315C8">
            <w:pPr>
              <w:pStyle w:val="ConsPlusNormal"/>
              <w:jc w:val="center"/>
            </w:pPr>
            <w:r>
              <w:t>4 117 949,0</w:t>
            </w:r>
          </w:p>
        </w:tc>
        <w:tc>
          <w:tcPr>
            <w:tcW w:w="850" w:type="dxa"/>
            <w:vMerge w:val="restart"/>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областного бюджета</w:t>
            </w:r>
          </w:p>
        </w:tc>
        <w:tc>
          <w:tcPr>
            <w:tcW w:w="1474" w:type="dxa"/>
            <w:tcBorders>
              <w:top w:val="nil"/>
              <w:bottom w:val="nil"/>
            </w:tcBorders>
          </w:tcPr>
          <w:p w:rsidR="004315C8" w:rsidRDefault="004315C8">
            <w:pPr>
              <w:pStyle w:val="ConsPlusNormal"/>
              <w:jc w:val="center"/>
            </w:pPr>
            <w:r>
              <w:t>1 230 685,6</w:t>
            </w:r>
          </w:p>
        </w:tc>
        <w:tc>
          <w:tcPr>
            <w:tcW w:w="1304" w:type="dxa"/>
            <w:tcBorders>
              <w:top w:val="nil"/>
              <w:bottom w:val="nil"/>
            </w:tcBorders>
          </w:tcPr>
          <w:p w:rsidR="004315C8" w:rsidRDefault="004315C8">
            <w:pPr>
              <w:pStyle w:val="ConsPlusNormal"/>
              <w:jc w:val="center"/>
            </w:pPr>
            <w:r>
              <w:t>126 126,9</w:t>
            </w:r>
          </w:p>
        </w:tc>
        <w:tc>
          <w:tcPr>
            <w:tcW w:w="1304" w:type="dxa"/>
            <w:tcBorders>
              <w:top w:val="nil"/>
              <w:bottom w:val="nil"/>
            </w:tcBorders>
          </w:tcPr>
          <w:p w:rsidR="004315C8" w:rsidRDefault="004315C8">
            <w:pPr>
              <w:pStyle w:val="ConsPlusNormal"/>
              <w:jc w:val="center"/>
            </w:pPr>
            <w:r>
              <w:t>125 521,0</w:t>
            </w:r>
          </w:p>
        </w:tc>
        <w:tc>
          <w:tcPr>
            <w:tcW w:w="1303" w:type="dxa"/>
            <w:tcBorders>
              <w:top w:val="nil"/>
              <w:bottom w:val="nil"/>
            </w:tcBorders>
          </w:tcPr>
          <w:p w:rsidR="004315C8" w:rsidRDefault="004315C8">
            <w:pPr>
              <w:pStyle w:val="ConsPlusNormal"/>
              <w:jc w:val="center"/>
            </w:pPr>
            <w:r>
              <w:t>162 737,4</w:t>
            </w:r>
          </w:p>
        </w:tc>
        <w:tc>
          <w:tcPr>
            <w:tcW w:w="1303" w:type="dxa"/>
            <w:tcBorders>
              <w:top w:val="nil"/>
              <w:bottom w:val="nil"/>
            </w:tcBorders>
          </w:tcPr>
          <w:p w:rsidR="004315C8" w:rsidRDefault="004315C8">
            <w:pPr>
              <w:pStyle w:val="ConsPlusNormal"/>
              <w:jc w:val="center"/>
            </w:pPr>
            <w:r>
              <w:t>178 633,5</w:t>
            </w:r>
          </w:p>
        </w:tc>
        <w:tc>
          <w:tcPr>
            <w:tcW w:w="1303" w:type="dxa"/>
            <w:tcBorders>
              <w:top w:val="nil"/>
              <w:bottom w:val="nil"/>
            </w:tcBorders>
          </w:tcPr>
          <w:p w:rsidR="004315C8" w:rsidRDefault="004315C8">
            <w:pPr>
              <w:pStyle w:val="ConsPlusNormal"/>
              <w:jc w:val="center"/>
            </w:pPr>
            <w:r>
              <w:t>110 171,5</w:t>
            </w:r>
          </w:p>
        </w:tc>
        <w:tc>
          <w:tcPr>
            <w:tcW w:w="1303" w:type="dxa"/>
            <w:tcBorders>
              <w:top w:val="nil"/>
              <w:bottom w:val="nil"/>
            </w:tcBorders>
          </w:tcPr>
          <w:p w:rsidR="004315C8" w:rsidRDefault="004315C8">
            <w:pPr>
              <w:pStyle w:val="ConsPlusNormal"/>
              <w:jc w:val="center"/>
            </w:pPr>
            <w:r>
              <w:t>115 649,0</w:t>
            </w:r>
          </w:p>
        </w:tc>
        <w:tc>
          <w:tcPr>
            <w:tcW w:w="1303" w:type="dxa"/>
            <w:tcBorders>
              <w:top w:val="nil"/>
              <w:bottom w:val="nil"/>
            </w:tcBorders>
          </w:tcPr>
          <w:p w:rsidR="004315C8" w:rsidRDefault="004315C8">
            <w:pPr>
              <w:pStyle w:val="ConsPlusNormal"/>
              <w:jc w:val="center"/>
            </w:pPr>
            <w:r>
              <w:t>169 498,3</w:t>
            </w:r>
          </w:p>
        </w:tc>
        <w:tc>
          <w:tcPr>
            <w:tcW w:w="1303" w:type="dxa"/>
            <w:tcBorders>
              <w:top w:val="nil"/>
              <w:bottom w:val="nil"/>
            </w:tcBorders>
          </w:tcPr>
          <w:p w:rsidR="004315C8" w:rsidRDefault="004315C8">
            <w:pPr>
              <w:pStyle w:val="ConsPlusNormal"/>
              <w:jc w:val="center"/>
            </w:pPr>
            <w:r>
              <w:t>127 133,7</w:t>
            </w:r>
          </w:p>
        </w:tc>
        <w:tc>
          <w:tcPr>
            <w:tcW w:w="1361" w:type="dxa"/>
            <w:tcBorders>
              <w:top w:val="nil"/>
              <w:bottom w:val="nil"/>
            </w:tcBorders>
          </w:tcPr>
          <w:p w:rsidR="004315C8" w:rsidRDefault="004315C8">
            <w:pPr>
              <w:pStyle w:val="ConsPlusNormal"/>
              <w:jc w:val="center"/>
            </w:pPr>
            <w:r>
              <w:t>115 214,3</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федерального бюджета</w:t>
            </w:r>
          </w:p>
        </w:tc>
        <w:tc>
          <w:tcPr>
            <w:tcW w:w="1474" w:type="dxa"/>
            <w:tcBorders>
              <w:top w:val="nil"/>
              <w:bottom w:val="nil"/>
            </w:tcBorders>
          </w:tcPr>
          <w:p w:rsidR="004315C8" w:rsidRDefault="004315C8">
            <w:pPr>
              <w:pStyle w:val="ConsPlusNormal"/>
              <w:jc w:val="center"/>
            </w:pPr>
            <w:r>
              <w:t>3 079 487,9</w:t>
            </w:r>
          </w:p>
        </w:tc>
        <w:tc>
          <w:tcPr>
            <w:tcW w:w="1304" w:type="dxa"/>
            <w:tcBorders>
              <w:top w:val="nil"/>
              <w:bottom w:val="nil"/>
            </w:tcBorders>
          </w:tcPr>
          <w:p w:rsidR="004315C8" w:rsidRDefault="004315C8">
            <w:pPr>
              <w:pStyle w:val="ConsPlusNormal"/>
              <w:jc w:val="center"/>
            </w:pPr>
            <w:r>
              <w:t>145 559,7</w:t>
            </w:r>
          </w:p>
        </w:tc>
        <w:tc>
          <w:tcPr>
            <w:tcW w:w="1304" w:type="dxa"/>
            <w:tcBorders>
              <w:top w:val="nil"/>
              <w:bottom w:val="nil"/>
            </w:tcBorders>
          </w:tcPr>
          <w:p w:rsidR="004315C8" w:rsidRDefault="004315C8">
            <w:pPr>
              <w:pStyle w:val="ConsPlusNormal"/>
              <w:jc w:val="center"/>
            </w:pPr>
            <w:r>
              <w:t>75 905,2</w:t>
            </w:r>
          </w:p>
        </w:tc>
        <w:tc>
          <w:tcPr>
            <w:tcW w:w="1303" w:type="dxa"/>
            <w:tcBorders>
              <w:top w:val="nil"/>
              <w:bottom w:val="nil"/>
            </w:tcBorders>
          </w:tcPr>
          <w:p w:rsidR="004315C8" w:rsidRDefault="004315C8">
            <w:pPr>
              <w:pStyle w:val="ConsPlusNormal"/>
              <w:jc w:val="center"/>
            </w:pPr>
            <w:r>
              <w:t>1 267 762,4</w:t>
            </w:r>
          </w:p>
        </w:tc>
        <w:tc>
          <w:tcPr>
            <w:tcW w:w="1303" w:type="dxa"/>
            <w:tcBorders>
              <w:top w:val="nil"/>
              <w:bottom w:val="nil"/>
            </w:tcBorders>
          </w:tcPr>
          <w:p w:rsidR="004315C8" w:rsidRDefault="004315C8">
            <w:pPr>
              <w:pStyle w:val="ConsPlusNormal"/>
              <w:jc w:val="center"/>
            </w:pPr>
            <w:r>
              <w:t>419 381,4</w:t>
            </w:r>
          </w:p>
        </w:tc>
        <w:tc>
          <w:tcPr>
            <w:tcW w:w="1303" w:type="dxa"/>
            <w:tcBorders>
              <w:top w:val="nil"/>
              <w:bottom w:val="nil"/>
            </w:tcBorders>
          </w:tcPr>
          <w:p w:rsidR="004315C8" w:rsidRDefault="004315C8">
            <w:pPr>
              <w:pStyle w:val="ConsPlusNormal"/>
              <w:jc w:val="center"/>
            </w:pPr>
            <w:r>
              <w:t>241 276,5</w:t>
            </w:r>
          </w:p>
        </w:tc>
        <w:tc>
          <w:tcPr>
            <w:tcW w:w="1303" w:type="dxa"/>
            <w:tcBorders>
              <w:top w:val="nil"/>
              <w:bottom w:val="nil"/>
            </w:tcBorders>
          </w:tcPr>
          <w:p w:rsidR="004315C8" w:rsidRDefault="004315C8">
            <w:pPr>
              <w:pStyle w:val="ConsPlusNormal"/>
              <w:jc w:val="center"/>
            </w:pPr>
            <w:r>
              <w:t>346 531,2</w:t>
            </w:r>
          </w:p>
        </w:tc>
        <w:tc>
          <w:tcPr>
            <w:tcW w:w="1303" w:type="dxa"/>
            <w:tcBorders>
              <w:top w:val="nil"/>
              <w:bottom w:val="nil"/>
            </w:tcBorders>
          </w:tcPr>
          <w:p w:rsidR="004315C8" w:rsidRDefault="004315C8">
            <w:pPr>
              <w:pStyle w:val="ConsPlusNormal"/>
              <w:jc w:val="center"/>
            </w:pPr>
            <w:r>
              <w:t>305 427,7</w:t>
            </w:r>
          </w:p>
        </w:tc>
        <w:tc>
          <w:tcPr>
            <w:tcW w:w="1303" w:type="dxa"/>
            <w:tcBorders>
              <w:top w:val="nil"/>
              <w:bottom w:val="nil"/>
            </w:tcBorders>
          </w:tcPr>
          <w:p w:rsidR="004315C8" w:rsidRDefault="004315C8">
            <w:pPr>
              <w:pStyle w:val="ConsPlusNormal"/>
              <w:jc w:val="center"/>
            </w:pPr>
            <w:r>
              <w:t>277 643,8</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местных бюджетов &lt;*&gt;</w:t>
            </w:r>
          </w:p>
        </w:tc>
        <w:tc>
          <w:tcPr>
            <w:tcW w:w="1474" w:type="dxa"/>
            <w:tcBorders>
              <w:top w:val="nil"/>
              <w:bottom w:val="nil"/>
            </w:tcBorders>
          </w:tcPr>
          <w:p w:rsidR="004315C8" w:rsidRDefault="004315C8">
            <w:pPr>
              <w:pStyle w:val="ConsPlusNormal"/>
              <w:jc w:val="center"/>
            </w:pPr>
            <w:r>
              <w:t>203 178,2</w:t>
            </w:r>
          </w:p>
        </w:tc>
        <w:tc>
          <w:tcPr>
            <w:tcW w:w="1304" w:type="dxa"/>
            <w:tcBorders>
              <w:top w:val="nil"/>
              <w:bottom w:val="nil"/>
            </w:tcBorders>
          </w:tcPr>
          <w:p w:rsidR="004315C8" w:rsidRDefault="004315C8">
            <w:pPr>
              <w:pStyle w:val="ConsPlusNormal"/>
              <w:jc w:val="center"/>
            </w:pPr>
            <w:r>
              <w:t>50,0</w:t>
            </w:r>
          </w:p>
        </w:tc>
        <w:tc>
          <w:tcPr>
            <w:tcW w:w="1304" w:type="dxa"/>
            <w:tcBorders>
              <w:top w:val="nil"/>
              <w:bottom w:val="nil"/>
            </w:tcBorders>
          </w:tcPr>
          <w:p w:rsidR="004315C8" w:rsidRDefault="004315C8">
            <w:pPr>
              <w:pStyle w:val="ConsPlusNormal"/>
              <w:jc w:val="center"/>
            </w:pPr>
            <w:r>
              <w:t>25 291,4</w:t>
            </w:r>
          </w:p>
        </w:tc>
        <w:tc>
          <w:tcPr>
            <w:tcW w:w="1303" w:type="dxa"/>
            <w:tcBorders>
              <w:top w:val="nil"/>
              <w:bottom w:val="nil"/>
            </w:tcBorders>
          </w:tcPr>
          <w:p w:rsidR="004315C8" w:rsidRDefault="004315C8">
            <w:pPr>
              <w:pStyle w:val="ConsPlusNormal"/>
              <w:jc w:val="center"/>
            </w:pPr>
            <w:r>
              <w:t>26 906,0</w:t>
            </w:r>
          </w:p>
        </w:tc>
        <w:tc>
          <w:tcPr>
            <w:tcW w:w="1303" w:type="dxa"/>
            <w:tcBorders>
              <w:top w:val="nil"/>
              <w:bottom w:val="nil"/>
            </w:tcBorders>
          </w:tcPr>
          <w:p w:rsidR="004315C8" w:rsidRDefault="004315C8">
            <w:pPr>
              <w:pStyle w:val="ConsPlusNormal"/>
              <w:jc w:val="center"/>
            </w:pPr>
            <w:r>
              <w:t>49 946,8</w:t>
            </w:r>
          </w:p>
        </w:tc>
        <w:tc>
          <w:tcPr>
            <w:tcW w:w="1303" w:type="dxa"/>
            <w:tcBorders>
              <w:top w:val="nil"/>
              <w:bottom w:val="nil"/>
            </w:tcBorders>
          </w:tcPr>
          <w:p w:rsidR="004315C8" w:rsidRDefault="004315C8">
            <w:pPr>
              <w:pStyle w:val="ConsPlusNormal"/>
              <w:jc w:val="center"/>
            </w:pPr>
            <w:r>
              <w:t>46 872,4</w:t>
            </w:r>
          </w:p>
        </w:tc>
        <w:tc>
          <w:tcPr>
            <w:tcW w:w="1303" w:type="dxa"/>
            <w:tcBorders>
              <w:top w:val="nil"/>
              <w:bottom w:val="nil"/>
            </w:tcBorders>
          </w:tcPr>
          <w:p w:rsidR="004315C8" w:rsidRDefault="004315C8">
            <w:pPr>
              <w:pStyle w:val="ConsPlusNormal"/>
              <w:jc w:val="center"/>
            </w:pPr>
            <w:r>
              <w:t>52 713,2</w:t>
            </w:r>
          </w:p>
        </w:tc>
        <w:tc>
          <w:tcPr>
            <w:tcW w:w="1303" w:type="dxa"/>
            <w:tcBorders>
              <w:top w:val="nil"/>
              <w:bottom w:val="nil"/>
            </w:tcBorders>
          </w:tcPr>
          <w:p w:rsidR="004315C8" w:rsidRDefault="004315C8">
            <w:pPr>
              <w:pStyle w:val="ConsPlusNormal"/>
              <w:jc w:val="center"/>
            </w:pPr>
            <w:r>
              <w:t>729,0</w:t>
            </w:r>
          </w:p>
        </w:tc>
        <w:tc>
          <w:tcPr>
            <w:tcW w:w="1303" w:type="dxa"/>
            <w:tcBorders>
              <w:top w:val="nil"/>
              <w:bottom w:val="nil"/>
            </w:tcBorders>
          </w:tcPr>
          <w:p w:rsidR="004315C8" w:rsidRDefault="004315C8">
            <w:pPr>
              <w:pStyle w:val="ConsPlusNormal"/>
              <w:jc w:val="center"/>
            </w:pPr>
            <w:r>
              <w:t>334,7</w:t>
            </w:r>
          </w:p>
        </w:tc>
        <w:tc>
          <w:tcPr>
            <w:tcW w:w="1361" w:type="dxa"/>
            <w:tcBorders>
              <w:top w:val="nil"/>
              <w:bottom w:val="nil"/>
            </w:tcBorders>
          </w:tcPr>
          <w:p w:rsidR="004315C8" w:rsidRDefault="004315C8">
            <w:pPr>
              <w:pStyle w:val="ConsPlusNormal"/>
              <w:jc w:val="center"/>
            </w:pPr>
            <w:r>
              <w:t>334,7 &lt;*&gt;</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nil"/>
              <w:bottom w:val="single" w:sz="4" w:space="0" w:color="auto"/>
            </w:tcBorders>
          </w:tcPr>
          <w:p w:rsidR="004315C8" w:rsidRDefault="004315C8">
            <w:pPr>
              <w:pStyle w:val="ConsPlusNormal"/>
            </w:pPr>
            <w:r>
              <w:t>внебюджетных источников &lt;*&gt;</w:t>
            </w:r>
          </w:p>
        </w:tc>
        <w:tc>
          <w:tcPr>
            <w:tcW w:w="1474" w:type="dxa"/>
            <w:tcBorders>
              <w:top w:val="nil"/>
              <w:bottom w:val="single" w:sz="4" w:space="0" w:color="auto"/>
            </w:tcBorders>
          </w:tcPr>
          <w:p w:rsidR="004315C8" w:rsidRDefault="004315C8">
            <w:pPr>
              <w:pStyle w:val="ConsPlusNormal"/>
              <w:jc w:val="center"/>
            </w:pPr>
            <w:r>
              <w:t>30 618 861,1</w:t>
            </w:r>
          </w:p>
        </w:tc>
        <w:tc>
          <w:tcPr>
            <w:tcW w:w="1304" w:type="dxa"/>
            <w:tcBorders>
              <w:top w:val="nil"/>
              <w:bottom w:val="single" w:sz="4" w:space="0" w:color="auto"/>
            </w:tcBorders>
          </w:tcPr>
          <w:p w:rsidR="004315C8" w:rsidRDefault="004315C8">
            <w:pPr>
              <w:pStyle w:val="ConsPlusNormal"/>
              <w:jc w:val="center"/>
            </w:pPr>
            <w:r>
              <w:t>1 944 672,0</w:t>
            </w:r>
          </w:p>
        </w:tc>
        <w:tc>
          <w:tcPr>
            <w:tcW w:w="1304" w:type="dxa"/>
            <w:tcBorders>
              <w:top w:val="nil"/>
              <w:bottom w:val="single" w:sz="4" w:space="0" w:color="auto"/>
            </w:tcBorders>
          </w:tcPr>
          <w:p w:rsidR="004315C8" w:rsidRDefault="004315C8">
            <w:pPr>
              <w:pStyle w:val="ConsPlusNormal"/>
              <w:jc w:val="center"/>
            </w:pPr>
            <w:r>
              <w:t>2 173 472,0</w:t>
            </w:r>
          </w:p>
        </w:tc>
        <w:tc>
          <w:tcPr>
            <w:tcW w:w="1303" w:type="dxa"/>
            <w:tcBorders>
              <w:top w:val="nil"/>
              <w:bottom w:val="single" w:sz="4" w:space="0" w:color="auto"/>
            </w:tcBorders>
          </w:tcPr>
          <w:p w:rsidR="004315C8" w:rsidRDefault="004315C8">
            <w:pPr>
              <w:pStyle w:val="ConsPlusNormal"/>
              <w:jc w:val="center"/>
            </w:pPr>
            <w:r>
              <w:t>3 323 402,2</w:t>
            </w:r>
          </w:p>
        </w:tc>
        <w:tc>
          <w:tcPr>
            <w:tcW w:w="1303" w:type="dxa"/>
            <w:tcBorders>
              <w:top w:val="nil"/>
              <w:bottom w:val="single" w:sz="4" w:space="0" w:color="auto"/>
            </w:tcBorders>
          </w:tcPr>
          <w:p w:rsidR="004315C8" w:rsidRDefault="004315C8">
            <w:pPr>
              <w:pStyle w:val="ConsPlusNormal"/>
              <w:jc w:val="center"/>
            </w:pPr>
            <w:r>
              <w:t>3 675 784,9</w:t>
            </w:r>
          </w:p>
        </w:tc>
        <w:tc>
          <w:tcPr>
            <w:tcW w:w="1303" w:type="dxa"/>
            <w:tcBorders>
              <w:top w:val="nil"/>
              <w:bottom w:val="single" w:sz="4" w:space="0" w:color="auto"/>
            </w:tcBorders>
          </w:tcPr>
          <w:p w:rsidR="004315C8" w:rsidRDefault="004315C8">
            <w:pPr>
              <w:pStyle w:val="ConsPlusNormal"/>
              <w:jc w:val="center"/>
            </w:pPr>
            <w:r>
              <w:t>3 783 400,0</w:t>
            </w:r>
          </w:p>
        </w:tc>
        <w:tc>
          <w:tcPr>
            <w:tcW w:w="1303" w:type="dxa"/>
            <w:tcBorders>
              <w:top w:val="nil"/>
              <w:bottom w:val="single" w:sz="4" w:space="0" w:color="auto"/>
            </w:tcBorders>
          </w:tcPr>
          <w:p w:rsidR="004315C8" w:rsidRDefault="004315C8">
            <w:pPr>
              <w:pStyle w:val="ConsPlusNormal"/>
              <w:jc w:val="center"/>
            </w:pPr>
            <w:r>
              <w:t>3 710 930,0</w:t>
            </w:r>
          </w:p>
        </w:tc>
        <w:tc>
          <w:tcPr>
            <w:tcW w:w="1303" w:type="dxa"/>
            <w:tcBorders>
              <w:top w:val="nil"/>
              <w:bottom w:val="single" w:sz="4" w:space="0" w:color="auto"/>
            </w:tcBorders>
          </w:tcPr>
          <w:p w:rsidR="004315C8" w:rsidRDefault="004315C8">
            <w:pPr>
              <w:pStyle w:val="ConsPlusNormal"/>
              <w:jc w:val="center"/>
            </w:pPr>
            <w:r>
              <w:t>4 002 400,0</w:t>
            </w:r>
          </w:p>
        </w:tc>
        <w:tc>
          <w:tcPr>
            <w:tcW w:w="1303" w:type="dxa"/>
            <w:tcBorders>
              <w:top w:val="nil"/>
              <w:bottom w:val="single" w:sz="4" w:space="0" w:color="auto"/>
            </w:tcBorders>
          </w:tcPr>
          <w:p w:rsidR="004315C8" w:rsidRDefault="004315C8">
            <w:pPr>
              <w:pStyle w:val="ConsPlusNormal"/>
              <w:jc w:val="center"/>
            </w:pPr>
            <w:r>
              <w:t>4 002 400,0</w:t>
            </w:r>
          </w:p>
        </w:tc>
        <w:tc>
          <w:tcPr>
            <w:tcW w:w="1361" w:type="dxa"/>
            <w:tcBorders>
              <w:top w:val="nil"/>
              <w:bottom w:val="single" w:sz="4" w:space="0" w:color="auto"/>
            </w:tcBorders>
          </w:tcPr>
          <w:p w:rsidR="004315C8" w:rsidRDefault="004315C8">
            <w:pPr>
              <w:pStyle w:val="ConsPlusNormal"/>
              <w:jc w:val="center"/>
            </w:pPr>
            <w:r>
              <w:t>4 002 400,0 &lt;*&gt;</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single" w:sz="4" w:space="0" w:color="auto"/>
              <w:bottom w:val="single" w:sz="4" w:space="0" w:color="auto"/>
            </w:tcBorders>
          </w:tcPr>
          <w:p w:rsidR="004315C8" w:rsidRDefault="004315C8">
            <w:pPr>
              <w:pStyle w:val="ConsPlusNormal"/>
            </w:pPr>
            <w:r>
              <w:t>Всего налоговых расходов</w:t>
            </w:r>
          </w:p>
        </w:tc>
        <w:tc>
          <w:tcPr>
            <w:tcW w:w="1474" w:type="dxa"/>
            <w:tcBorders>
              <w:top w:val="single" w:sz="4" w:space="0" w:color="auto"/>
              <w:bottom w:val="single" w:sz="4" w:space="0" w:color="auto"/>
            </w:tcBorders>
          </w:tcPr>
          <w:p w:rsidR="004315C8" w:rsidRDefault="004315C8">
            <w:pPr>
              <w:pStyle w:val="ConsPlusNormal"/>
              <w:jc w:val="center"/>
            </w:pPr>
            <w:r>
              <w:t>689 268,0</w:t>
            </w:r>
          </w:p>
        </w:tc>
        <w:tc>
          <w:tcPr>
            <w:tcW w:w="1304" w:type="dxa"/>
            <w:tcBorders>
              <w:top w:val="single" w:sz="4" w:space="0" w:color="auto"/>
              <w:bottom w:val="single" w:sz="4" w:space="0" w:color="auto"/>
            </w:tcBorders>
          </w:tcPr>
          <w:p w:rsidR="004315C8" w:rsidRDefault="004315C8">
            <w:pPr>
              <w:pStyle w:val="ConsPlusNormal"/>
              <w:jc w:val="center"/>
            </w:pPr>
            <w:r>
              <w:t>0,0</w:t>
            </w:r>
          </w:p>
        </w:tc>
        <w:tc>
          <w:tcPr>
            <w:tcW w:w="1304" w:type="dxa"/>
            <w:tcBorders>
              <w:top w:val="single" w:sz="4" w:space="0" w:color="auto"/>
              <w:bottom w:val="single" w:sz="4" w:space="0" w:color="auto"/>
            </w:tcBorders>
          </w:tcPr>
          <w:p w:rsidR="004315C8" w:rsidRDefault="004315C8">
            <w:pPr>
              <w:pStyle w:val="ConsPlusNormal"/>
              <w:jc w:val="center"/>
            </w:pPr>
            <w:r>
              <w:t>0,0</w:t>
            </w:r>
          </w:p>
        </w:tc>
        <w:tc>
          <w:tcPr>
            <w:tcW w:w="1303" w:type="dxa"/>
            <w:tcBorders>
              <w:top w:val="single" w:sz="4" w:space="0" w:color="auto"/>
              <w:bottom w:val="single" w:sz="4" w:space="0" w:color="auto"/>
            </w:tcBorders>
          </w:tcPr>
          <w:p w:rsidR="004315C8" w:rsidRDefault="004315C8">
            <w:pPr>
              <w:pStyle w:val="ConsPlusNormal"/>
              <w:jc w:val="center"/>
            </w:pPr>
            <w:r>
              <w:t>0,0</w:t>
            </w:r>
          </w:p>
        </w:tc>
        <w:tc>
          <w:tcPr>
            <w:tcW w:w="1303" w:type="dxa"/>
            <w:tcBorders>
              <w:top w:val="single" w:sz="4" w:space="0" w:color="auto"/>
              <w:bottom w:val="single" w:sz="4" w:space="0" w:color="auto"/>
            </w:tcBorders>
          </w:tcPr>
          <w:p w:rsidR="004315C8" w:rsidRDefault="004315C8">
            <w:pPr>
              <w:pStyle w:val="ConsPlusNormal"/>
              <w:jc w:val="center"/>
            </w:pPr>
            <w:r>
              <w:t>55 000,0</w:t>
            </w:r>
          </w:p>
        </w:tc>
        <w:tc>
          <w:tcPr>
            <w:tcW w:w="1303" w:type="dxa"/>
            <w:tcBorders>
              <w:top w:val="single" w:sz="4" w:space="0" w:color="auto"/>
              <w:bottom w:val="single" w:sz="4" w:space="0" w:color="auto"/>
            </w:tcBorders>
          </w:tcPr>
          <w:p w:rsidR="004315C8" w:rsidRDefault="004315C8">
            <w:pPr>
              <w:pStyle w:val="ConsPlusNormal"/>
              <w:jc w:val="center"/>
            </w:pPr>
            <w:r>
              <w:t>99 751,0</w:t>
            </w:r>
          </w:p>
        </w:tc>
        <w:tc>
          <w:tcPr>
            <w:tcW w:w="1303" w:type="dxa"/>
            <w:tcBorders>
              <w:top w:val="single" w:sz="4" w:space="0" w:color="auto"/>
              <w:bottom w:val="single" w:sz="4" w:space="0" w:color="auto"/>
            </w:tcBorders>
          </w:tcPr>
          <w:p w:rsidR="004315C8" w:rsidRDefault="004315C8">
            <w:pPr>
              <w:pStyle w:val="ConsPlusNormal"/>
              <w:jc w:val="center"/>
            </w:pPr>
            <w:r>
              <w:t>113 517,0</w:t>
            </w:r>
          </w:p>
        </w:tc>
        <w:tc>
          <w:tcPr>
            <w:tcW w:w="1303" w:type="dxa"/>
            <w:tcBorders>
              <w:top w:val="single" w:sz="4" w:space="0" w:color="auto"/>
              <w:bottom w:val="single" w:sz="4" w:space="0" w:color="auto"/>
            </w:tcBorders>
          </w:tcPr>
          <w:p w:rsidR="004315C8" w:rsidRDefault="004315C8">
            <w:pPr>
              <w:pStyle w:val="ConsPlusNormal"/>
              <w:jc w:val="center"/>
            </w:pPr>
            <w:r>
              <w:t>204 300,0</w:t>
            </w:r>
          </w:p>
        </w:tc>
        <w:tc>
          <w:tcPr>
            <w:tcW w:w="1303" w:type="dxa"/>
            <w:tcBorders>
              <w:top w:val="single" w:sz="4" w:space="0" w:color="auto"/>
              <w:bottom w:val="single" w:sz="4" w:space="0" w:color="auto"/>
            </w:tcBorders>
          </w:tcPr>
          <w:p w:rsidR="004315C8" w:rsidRDefault="004315C8">
            <w:pPr>
              <w:pStyle w:val="ConsPlusNormal"/>
              <w:jc w:val="center"/>
            </w:pPr>
            <w:r>
              <w:t>207 500,0</w:t>
            </w:r>
          </w:p>
        </w:tc>
        <w:tc>
          <w:tcPr>
            <w:tcW w:w="1361" w:type="dxa"/>
            <w:tcBorders>
              <w:top w:val="single" w:sz="4" w:space="0" w:color="auto"/>
              <w:bottom w:val="single" w:sz="4" w:space="0" w:color="auto"/>
            </w:tcBorders>
          </w:tcPr>
          <w:p w:rsidR="004315C8" w:rsidRDefault="004315C8">
            <w:pPr>
              <w:pStyle w:val="ConsPlusNormal"/>
              <w:jc w:val="center"/>
            </w:pPr>
            <w:r>
              <w:t>9 200,0</w:t>
            </w:r>
          </w:p>
        </w:tc>
        <w:tc>
          <w:tcPr>
            <w:tcW w:w="850" w:type="dxa"/>
            <w:tcBorders>
              <w:top w:val="single" w:sz="4" w:space="0" w:color="auto"/>
              <w:bottom w:val="single" w:sz="4" w:space="0" w:color="auto"/>
            </w:tcBorders>
          </w:tcPr>
          <w:p w:rsidR="004315C8" w:rsidRDefault="004315C8">
            <w:pPr>
              <w:pStyle w:val="ConsPlusNormal"/>
            </w:pPr>
          </w:p>
        </w:tc>
      </w:tr>
      <w:tr w:rsidR="004315C8">
        <w:tc>
          <w:tcPr>
            <w:tcW w:w="3004" w:type="dxa"/>
            <w:tcBorders>
              <w:top w:val="single" w:sz="4" w:space="0" w:color="auto"/>
              <w:bottom w:val="single" w:sz="4" w:space="0" w:color="auto"/>
            </w:tcBorders>
          </w:tcPr>
          <w:p w:rsidR="004315C8" w:rsidRDefault="004315C8">
            <w:pPr>
              <w:pStyle w:val="ConsPlusNormal"/>
            </w:pPr>
            <w:r>
              <w:t>ВСЕГО ПО ПРОГРАММЕ:</w:t>
            </w:r>
          </w:p>
        </w:tc>
        <w:tc>
          <w:tcPr>
            <w:tcW w:w="1474" w:type="dxa"/>
            <w:tcBorders>
              <w:top w:val="single" w:sz="4" w:space="0" w:color="auto"/>
              <w:bottom w:val="single" w:sz="4" w:space="0" w:color="auto"/>
            </w:tcBorders>
          </w:tcPr>
          <w:p w:rsidR="004315C8" w:rsidRDefault="004315C8">
            <w:pPr>
              <w:pStyle w:val="ConsPlusNormal"/>
              <w:jc w:val="center"/>
            </w:pPr>
            <w:r>
              <w:t>35 132 405,0</w:t>
            </w:r>
          </w:p>
        </w:tc>
        <w:tc>
          <w:tcPr>
            <w:tcW w:w="1304" w:type="dxa"/>
            <w:tcBorders>
              <w:top w:val="single" w:sz="4" w:space="0" w:color="auto"/>
              <w:bottom w:val="single" w:sz="4" w:space="0" w:color="auto"/>
            </w:tcBorders>
          </w:tcPr>
          <w:p w:rsidR="004315C8" w:rsidRDefault="004315C8">
            <w:pPr>
              <w:pStyle w:val="ConsPlusNormal"/>
              <w:jc w:val="center"/>
            </w:pPr>
            <w:r>
              <w:t>2 216 600,8</w:t>
            </w:r>
          </w:p>
        </w:tc>
        <w:tc>
          <w:tcPr>
            <w:tcW w:w="1304" w:type="dxa"/>
            <w:tcBorders>
              <w:top w:val="single" w:sz="4" w:space="0" w:color="auto"/>
              <w:bottom w:val="single" w:sz="4" w:space="0" w:color="auto"/>
            </w:tcBorders>
          </w:tcPr>
          <w:p w:rsidR="004315C8" w:rsidRDefault="004315C8">
            <w:pPr>
              <w:pStyle w:val="ConsPlusNormal"/>
              <w:jc w:val="center"/>
            </w:pPr>
            <w:r>
              <w:t>2 400 189,6</w:t>
            </w:r>
          </w:p>
        </w:tc>
        <w:tc>
          <w:tcPr>
            <w:tcW w:w="1303" w:type="dxa"/>
            <w:tcBorders>
              <w:top w:val="single" w:sz="4" w:space="0" w:color="auto"/>
              <w:bottom w:val="single" w:sz="4" w:space="0" w:color="auto"/>
            </w:tcBorders>
          </w:tcPr>
          <w:p w:rsidR="004315C8" w:rsidRDefault="004315C8">
            <w:pPr>
              <w:pStyle w:val="ConsPlusNormal"/>
              <w:jc w:val="center"/>
            </w:pPr>
            <w:r>
              <w:t>4 780 808,0</w:t>
            </w:r>
          </w:p>
        </w:tc>
        <w:tc>
          <w:tcPr>
            <w:tcW w:w="1303" w:type="dxa"/>
            <w:tcBorders>
              <w:top w:val="single" w:sz="4" w:space="0" w:color="auto"/>
              <w:bottom w:val="single" w:sz="4" w:space="0" w:color="auto"/>
            </w:tcBorders>
          </w:tcPr>
          <w:p w:rsidR="004315C8" w:rsidRDefault="004315C8">
            <w:pPr>
              <w:pStyle w:val="ConsPlusNormal"/>
              <w:jc w:val="center"/>
            </w:pPr>
            <w:r>
              <w:t>4 323 746,6</w:t>
            </w:r>
          </w:p>
        </w:tc>
        <w:tc>
          <w:tcPr>
            <w:tcW w:w="1303" w:type="dxa"/>
            <w:tcBorders>
              <w:top w:val="single" w:sz="4" w:space="0" w:color="auto"/>
              <w:bottom w:val="single" w:sz="4" w:space="0" w:color="auto"/>
            </w:tcBorders>
          </w:tcPr>
          <w:p w:rsidR="004315C8" w:rsidRDefault="004315C8">
            <w:pPr>
              <w:pStyle w:val="ConsPlusNormal"/>
              <w:jc w:val="center"/>
            </w:pPr>
            <w:r>
              <w:t>4 181 720,4</w:t>
            </w:r>
          </w:p>
        </w:tc>
        <w:tc>
          <w:tcPr>
            <w:tcW w:w="1303" w:type="dxa"/>
            <w:tcBorders>
              <w:top w:val="single" w:sz="4" w:space="0" w:color="auto"/>
              <w:bottom w:val="single" w:sz="4" w:space="0" w:color="auto"/>
            </w:tcBorders>
          </w:tcPr>
          <w:p w:rsidR="004315C8" w:rsidRDefault="004315C8">
            <w:pPr>
              <w:pStyle w:val="ConsPlusNormal"/>
              <w:jc w:val="center"/>
            </w:pPr>
            <w:r>
              <w:t>4 225 823,4</w:t>
            </w:r>
          </w:p>
        </w:tc>
        <w:tc>
          <w:tcPr>
            <w:tcW w:w="1303" w:type="dxa"/>
            <w:tcBorders>
              <w:top w:val="single" w:sz="4" w:space="0" w:color="auto"/>
              <w:bottom w:val="single" w:sz="4" w:space="0" w:color="auto"/>
            </w:tcBorders>
          </w:tcPr>
          <w:p w:rsidR="004315C8" w:rsidRDefault="004315C8">
            <w:pPr>
              <w:pStyle w:val="ConsPlusNormal"/>
              <w:jc w:val="center"/>
            </w:pPr>
            <w:r>
              <w:t>4 478 055,0</w:t>
            </w:r>
          </w:p>
        </w:tc>
        <w:tc>
          <w:tcPr>
            <w:tcW w:w="1303" w:type="dxa"/>
            <w:tcBorders>
              <w:top w:val="single" w:sz="4" w:space="0" w:color="auto"/>
              <w:bottom w:val="single" w:sz="4" w:space="0" w:color="auto"/>
            </w:tcBorders>
          </w:tcPr>
          <w:p w:rsidR="004315C8" w:rsidRDefault="004315C8">
            <w:pPr>
              <w:pStyle w:val="ConsPlusNormal"/>
              <w:jc w:val="center"/>
            </w:pPr>
            <w:r>
              <w:t>4 407 512,2</w:t>
            </w:r>
          </w:p>
        </w:tc>
        <w:tc>
          <w:tcPr>
            <w:tcW w:w="1361" w:type="dxa"/>
            <w:tcBorders>
              <w:top w:val="single" w:sz="4" w:space="0" w:color="auto"/>
              <w:bottom w:val="single" w:sz="4" w:space="0" w:color="auto"/>
            </w:tcBorders>
          </w:tcPr>
          <w:p w:rsidR="004315C8" w:rsidRDefault="004315C8">
            <w:pPr>
              <w:pStyle w:val="ConsPlusNormal"/>
              <w:jc w:val="center"/>
            </w:pPr>
            <w:r>
              <w:t>4 117 949,0 &lt;*&gt;</w:t>
            </w:r>
          </w:p>
        </w:tc>
        <w:tc>
          <w:tcPr>
            <w:tcW w:w="850" w:type="dxa"/>
            <w:tcBorders>
              <w:top w:val="single" w:sz="4" w:space="0" w:color="auto"/>
              <w:bottom w:val="single" w:sz="4" w:space="0" w:color="auto"/>
            </w:tcBorders>
          </w:tcPr>
          <w:p w:rsidR="004315C8" w:rsidRDefault="004315C8">
            <w:pPr>
              <w:pStyle w:val="ConsPlusNormal"/>
            </w:pPr>
          </w:p>
        </w:tc>
      </w:tr>
      <w:tr w:rsidR="004315C8">
        <w:tc>
          <w:tcPr>
            <w:tcW w:w="3004" w:type="dxa"/>
            <w:tcBorders>
              <w:top w:val="single" w:sz="4" w:space="0" w:color="auto"/>
              <w:bottom w:val="nil"/>
            </w:tcBorders>
          </w:tcPr>
          <w:p w:rsidR="004315C8" w:rsidRDefault="004315C8">
            <w:pPr>
              <w:pStyle w:val="ConsPlusNormal"/>
            </w:pPr>
            <w:r>
              <w:t>Всего финансовых затрат,</w:t>
            </w:r>
          </w:p>
          <w:p w:rsidR="004315C8" w:rsidRDefault="004315C8">
            <w:pPr>
              <w:pStyle w:val="ConsPlusNormal"/>
            </w:pPr>
            <w:r>
              <w:t>в том числе из:</w:t>
            </w:r>
          </w:p>
        </w:tc>
        <w:tc>
          <w:tcPr>
            <w:tcW w:w="1474" w:type="dxa"/>
            <w:tcBorders>
              <w:top w:val="single" w:sz="4" w:space="0" w:color="auto"/>
              <w:bottom w:val="nil"/>
            </w:tcBorders>
          </w:tcPr>
          <w:p w:rsidR="004315C8" w:rsidRDefault="004315C8">
            <w:pPr>
              <w:pStyle w:val="ConsPlusNormal"/>
              <w:jc w:val="center"/>
            </w:pPr>
            <w:r>
              <w:t>35 132 405,0</w:t>
            </w:r>
          </w:p>
        </w:tc>
        <w:tc>
          <w:tcPr>
            <w:tcW w:w="1304" w:type="dxa"/>
            <w:tcBorders>
              <w:top w:val="single" w:sz="4" w:space="0" w:color="auto"/>
              <w:bottom w:val="nil"/>
            </w:tcBorders>
          </w:tcPr>
          <w:p w:rsidR="004315C8" w:rsidRDefault="004315C8">
            <w:pPr>
              <w:pStyle w:val="ConsPlusNormal"/>
              <w:jc w:val="center"/>
            </w:pPr>
            <w:r>
              <w:t>2 216 600,8</w:t>
            </w:r>
          </w:p>
        </w:tc>
        <w:tc>
          <w:tcPr>
            <w:tcW w:w="1304" w:type="dxa"/>
            <w:tcBorders>
              <w:top w:val="single" w:sz="4" w:space="0" w:color="auto"/>
              <w:bottom w:val="nil"/>
            </w:tcBorders>
          </w:tcPr>
          <w:p w:rsidR="004315C8" w:rsidRDefault="004315C8">
            <w:pPr>
              <w:pStyle w:val="ConsPlusNormal"/>
              <w:jc w:val="center"/>
            </w:pPr>
            <w:r>
              <w:t>2 400 189,6</w:t>
            </w:r>
          </w:p>
        </w:tc>
        <w:tc>
          <w:tcPr>
            <w:tcW w:w="1303" w:type="dxa"/>
            <w:tcBorders>
              <w:top w:val="single" w:sz="4" w:space="0" w:color="auto"/>
              <w:bottom w:val="nil"/>
            </w:tcBorders>
          </w:tcPr>
          <w:p w:rsidR="004315C8" w:rsidRDefault="004315C8">
            <w:pPr>
              <w:pStyle w:val="ConsPlusNormal"/>
              <w:jc w:val="center"/>
            </w:pPr>
            <w:r>
              <w:t>4 780 808,0</w:t>
            </w:r>
          </w:p>
        </w:tc>
        <w:tc>
          <w:tcPr>
            <w:tcW w:w="1303" w:type="dxa"/>
            <w:tcBorders>
              <w:top w:val="single" w:sz="4" w:space="0" w:color="auto"/>
              <w:bottom w:val="nil"/>
            </w:tcBorders>
          </w:tcPr>
          <w:p w:rsidR="004315C8" w:rsidRDefault="004315C8">
            <w:pPr>
              <w:pStyle w:val="ConsPlusNormal"/>
              <w:jc w:val="center"/>
            </w:pPr>
            <w:r>
              <w:t>4 323 746,6</w:t>
            </w:r>
          </w:p>
        </w:tc>
        <w:tc>
          <w:tcPr>
            <w:tcW w:w="1303" w:type="dxa"/>
            <w:tcBorders>
              <w:top w:val="single" w:sz="4" w:space="0" w:color="auto"/>
              <w:bottom w:val="nil"/>
            </w:tcBorders>
          </w:tcPr>
          <w:p w:rsidR="004315C8" w:rsidRDefault="004315C8">
            <w:pPr>
              <w:pStyle w:val="ConsPlusNormal"/>
              <w:jc w:val="center"/>
            </w:pPr>
            <w:r>
              <w:t>4 181 720,4</w:t>
            </w:r>
          </w:p>
        </w:tc>
        <w:tc>
          <w:tcPr>
            <w:tcW w:w="1303" w:type="dxa"/>
            <w:tcBorders>
              <w:top w:val="single" w:sz="4" w:space="0" w:color="auto"/>
              <w:bottom w:val="nil"/>
            </w:tcBorders>
          </w:tcPr>
          <w:p w:rsidR="004315C8" w:rsidRDefault="004315C8">
            <w:pPr>
              <w:pStyle w:val="ConsPlusNormal"/>
              <w:jc w:val="center"/>
            </w:pPr>
            <w:r>
              <w:t>4 225 823,4</w:t>
            </w:r>
          </w:p>
        </w:tc>
        <w:tc>
          <w:tcPr>
            <w:tcW w:w="1303" w:type="dxa"/>
            <w:tcBorders>
              <w:top w:val="single" w:sz="4" w:space="0" w:color="auto"/>
              <w:bottom w:val="nil"/>
            </w:tcBorders>
          </w:tcPr>
          <w:p w:rsidR="004315C8" w:rsidRDefault="004315C8">
            <w:pPr>
              <w:pStyle w:val="ConsPlusNormal"/>
              <w:jc w:val="center"/>
            </w:pPr>
            <w:r>
              <w:t>4 478 055,0</w:t>
            </w:r>
          </w:p>
        </w:tc>
        <w:tc>
          <w:tcPr>
            <w:tcW w:w="1303" w:type="dxa"/>
            <w:tcBorders>
              <w:top w:val="single" w:sz="4" w:space="0" w:color="auto"/>
              <w:bottom w:val="nil"/>
            </w:tcBorders>
          </w:tcPr>
          <w:p w:rsidR="004315C8" w:rsidRDefault="004315C8">
            <w:pPr>
              <w:pStyle w:val="ConsPlusNormal"/>
              <w:jc w:val="center"/>
            </w:pPr>
            <w:r>
              <w:t>4 407 512,2</w:t>
            </w:r>
          </w:p>
        </w:tc>
        <w:tc>
          <w:tcPr>
            <w:tcW w:w="1361" w:type="dxa"/>
            <w:tcBorders>
              <w:top w:val="single" w:sz="4" w:space="0" w:color="auto"/>
              <w:bottom w:val="nil"/>
            </w:tcBorders>
          </w:tcPr>
          <w:p w:rsidR="004315C8" w:rsidRDefault="004315C8">
            <w:pPr>
              <w:pStyle w:val="ConsPlusNormal"/>
              <w:jc w:val="center"/>
            </w:pPr>
            <w:r>
              <w:t>4 117 949,0</w:t>
            </w:r>
          </w:p>
        </w:tc>
        <w:tc>
          <w:tcPr>
            <w:tcW w:w="850" w:type="dxa"/>
            <w:vMerge w:val="restart"/>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областного бюджета</w:t>
            </w:r>
          </w:p>
        </w:tc>
        <w:tc>
          <w:tcPr>
            <w:tcW w:w="1474" w:type="dxa"/>
            <w:tcBorders>
              <w:top w:val="nil"/>
              <w:bottom w:val="nil"/>
            </w:tcBorders>
          </w:tcPr>
          <w:p w:rsidR="004315C8" w:rsidRDefault="004315C8">
            <w:pPr>
              <w:pStyle w:val="ConsPlusNormal"/>
              <w:jc w:val="center"/>
            </w:pPr>
            <w:r>
              <w:t>1 230 877,8</w:t>
            </w:r>
          </w:p>
        </w:tc>
        <w:tc>
          <w:tcPr>
            <w:tcW w:w="1304" w:type="dxa"/>
            <w:tcBorders>
              <w:top w:val="nil"/>
              <w:bottom w:val="nil"/>
            </w:tcBorders>
          </w:tcPr>
          <w:p w:rsidR="004315C8" w:rsidRDefault="004315C8">
            <w:pPr>
              <w:pStyle w:val="ConsPlusNormal"/>
              <w:jc w:val="center"/>
            </w:pPr>
            <w:r>
              <w:t>126 319,1</w:t>
            </w:r>
          </w:p>
        </w:tc>
        <w:tc>
          <w:tcPr>
            <w:tcW w:w="1304" w:type="dxa"/>
            <w:tcBorders>
              <w:top w:val="nil"/>
              <w:bottom w:val="nil"/>
            </w:tcBorders>
          </w:tcPr>
          <w:p w:rsidR="004315C8" w:rsidRDefault="004315C8">
            <w:pPr>
              <w:pStyle w:val="ConsPlusNormal"/>
              <w:jc w:val="center"/>
            </w:pPr>
            <w:r>
              <w:t>125 521,0</w:t>
            </w:r>
          </w:p>
        </w:tc>
        <w:tc>
          <w:tcPr>
            <w:tcW w:w="1303" w:type="dxa"/>
            <w:tcBorders>
              <w:top w:val="nil"/>
              <w:bottom w:val="nil"/>
            </w:tcBorders>
          </w:tcPr>
          <w:p w:rsidR="004315C8" w:rsidRDefault="004315C8">
            <w:pPr>
              <w:pStyle w:val="ConsPlusNormal"/>
              <w:jc w:val="center"/>
            </w:pPr>
            <w:r>
              <w:t>162 737,4</w:t>
            </w:r>
          </w:p>
        </w:tc>
        <w:tc>
          <w:tcPr>
            <w:tcW w:w="1303" w:type="dxa"/>
            <w:tcBorders>
              <w:top w:val="nil"/>
              <w:bottom w:val="nil"/>
            </w:tcBorders>
          </w:tcPr>
          <w:p w:rsidR="004315C8" w:rsidRDefault="004315C8">
            <w:pPr>
              <w:pStyle w:val="ConsPlusNormal"/>
              <w:jc w:val="center"/>
            </w:pPr>
            <w:r>
              <w:t>178 633,5</w:t>
            </w:r>
          </w:p>
        </w:tc>
        <w:tc>
          <w:tcPr>
            <w:tcW w:w="1303" w:type="dxa"/>
            <w:tcBorders>
              <w:top w:val="nil"/>
              <w:bottom w:val="nil"/>
            </w:tcBorders>
          </w:tcPr>
          <w:p w:rsidR="004315C8" w:rsidRDefault="004315C8">
            <w:pPr>
              <w:pStyle w:val="ConsPlusNormal"/>
              <w:jc w:val="center"/>
            </w:pPr>
            <w:r>
              <w:t>110 171,5</w:t>
            </w:r>
          </w:p>
        </w:tc>
        <w:tc>
          <w:tcPr>
            <w:tcW w:w="1303" w:type="dxa"/>
            <w:tcBorders>
              <w:top w:val="nil"/>
              <w:bottom w:val="nil"/>
            </w:tcBorders>
          </w:tcPr>
          <w:p w:rsidR="004315C8" w:rsidRDefault="004315C8">
            <w:pPr>
              <w:pStyle w:val="ConsPlusNormal"/>
              <w:jc w:val="center"/>
            </w:pPr>
            <w:r>
              <w:t>115 649,0</w:t>
            </w:r>
          </w:p>
        </w:tc>
        <w:tc>
          <w:tcPr>
            <w:tcW w:w="1303" w:type="dxa"/>
            <w:tcBorders>
              <w:top w:val="nil"/>
              <w:bottom w:val="nil"/>
            </w:tcBorders>
          </w:tcPr>
          <w:p w:rsidR="004315C8" w:rsidRDefault="004315C8">
            <w:pPr>
              <w:pStyle w:val="ConsPlusNormal"/>
              <w:jc w:val="center"/>
            </w:pPr>
            <w:r>
              <w:t>169 498,3</w:t>
            </w:r>
          </w:p>
        </w:tc>
        <w:tc>
          <w:tcPr>
            <w:tcW w:w="1303" w:type="dxa"/>
            <w:tcBorders>
              <w:top w:val="nil"/>
              <w:bottom w:val="nil"/>
            </w:tcBorders>
          </w:tcPr>
          <w:p w:rsidR="004315C8" w:rsidRDefault="004315C8">
            <w:pPr>
              <w:pStyle w:val="ConsPlusNormal"/>
              <w:jc w:val="center"/>
            </w:pPr>
            <w:r>
              <w:t>127 133,7</w:t>
            </w:r>
          </w:p>
        </w:tc>
        <w:tc>
          <w:tcPr>
            <w:tcW w:w="1361" w:type="dxa"/>
            <w:tcBorders>
              <w:top w:val="nil"/>
              <w:bottom w:val="nil"/>
            </w:tcBorders>
          </w:tcPr>
          <w:p w:rsidR="004315C8" w:rsidRDefault="004315C8">
            <w:pPr>
              <w:pStyle w:val="ConsPlusNormal"/>
              <w:jc w:val="center"/>
            </w:pPr>
            <w:r>
              <w:t>115 214,3</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федерального бюджета</w:t>
            </w:r>
          </w:p>
        </w:tc>
        <w:tc>
          <w:tcPr>
            <w:tcW w:w="1474" w:type="dxa"/>
            <w:tcBorders>
              <w:top w:val="nil"/>
              <w:bottom w:val="nil"/>
            </w:tcBorders>
          </w:tcPr>
          <w:p w:rsidR="004315C8" w:rsidRDefault="004315C8">
            <w:pPr>
              <w:pStyle w:val="ConsPlusNormal"/>
              <w:jc w:val="center"/>
            </w:pPr>
            <w:r>
              <w:t>3 079 487,9</w:t>
            </w:r>
          </w:p>
        </w:tc>
        <w:tc>
          <w:tcPr>
            <w:tcW w:w="1304" w:type="dxa"/>
            <w:tcBorders>
              <w:top w:val="nil"/>
              <w:bottom w:val="nil"/>
            </w:tcBorders>
          </w:tcPr>
          <w:p w:rsidR="004315C8" w:rsidRDefault="004315C8">
            <w:pPr>
              <w:pStyle w:val="ConsPlusNormal"/>
              <w:jc w:val="center"/>
            </w:pPr>
            <w:r>
              <w:t>145 559,7</w:t>
            </w:r>
          </w:p>
        </w:tc>
        <w:tc>
          <w:tcPr>
            <w:tcW w:w="1304" w:type="dxa"/>
            <w:tcBorders>
              <w:top w:val="nil"/>
              <w:bottom w:val="nil"/>
            </w:tcBorders>
          </w:tcPr>
          <w:p w:rsidR="004315C8" w:rsidRDefault="004315C8">
            <w:pPr>
              <w:pStyle w:val="ConsPlusNormal"/>
              <w:jc w:val="center"/>
            </w:pPr>
            <w:r>
              <w:t>75 905,2</w:t>
            </w:r>
          </w:p>
        </w:tc>
        <w:tc>
          <w:tcPr>
            <w:tcW w:w="1303" w:type="dxa"/>
            <w:tcBorders>
              <w:top w:val="nil"/>
              <w:bottom w:val="nil"/>
            </w:tcBorders>
          </w:tcPr>
          <w:p w:rsidR="004315C8" w:rsidRDefault="004315C8">
            <w:pPr>
              <w:pStyle w:val="ConsPlusNormal"/>
              <w:jc w:val="center"/>
            </w:pPr>
            <w:r>
              <w:t>1 267 762,4</w:t>
            </w:r>
          </w:p>
        </w:tc>
        <w:tc>
          <w:tcPr>
            <w:tcW w:w="1303" w:type="dxa"/>
            <w:tcBorders>
              <w:top w:val="nil"/>
              <w:bottom w:val="nil"/>
            </w:tcBorders>
          </w:tcPr>
          <w:p w:rsidR="004315C8" w:rsidRDefault="004315C8">
            <w:pPr>
              <w:pStyle w:val="ConsPlusNormal"/>
              <w:jc w:val="center"/>
            </w:pPr>
            <w:r>
              <w:t>419 381,4</w:t>
            </w:r>
          </w:p>
        </w:tc>
        <w:tc>
          <w:tcPr>
            <w:tcW w:w="1303" w:type="dxa"/>
            <w:tcBorders>
              <w:top w:val="nil"/>
              <w:bottom w:val="nil"/>
            </w:tcBorders>
          </w:tcPr>
          <w:p w:rsidR="004315C8" w:rsidRDefault="004315C8">
            <w:pPr>
              <w:pStyle w:val="ConsPlusNormal"/>
              <w:jc w:val="center"/>
            </w:pPr>
            <w:r>
              <w:t>241 276,5</w:t>
            </w:r>
          </w:p>
        </w:tc>
        <w:tc>
          <w:tcPr>
            <w:tcW w:w="1303" w:type="dxa"/>
            <w:tcBorders>
              <w:top w:val="nil"/>
              <w:bottom w:val="nil"/>
            </w:tcBorders>
          </w:tcPr>
          <w:p w:rsidR="004315C8" w:rsidRDefault="004315C8">
            <w:pPr>
              <w:pStyle w:val="ConsPlusNormal"/>
              <w:jc w:val="center"/>
            </w:pPr>
            <w:r>
              <w:t>346 531,2</w:t>
            </w:r>
          </w:p>
        </w:tc>
        <w:tc>
          <w:tcPr>
            <w:tcW w:w="1303" w:type="dxa"/>
            <w:tcBorders>
              <w:top w:val="nil"/>
              <w:bottom w:val="nil"/>
            </w:tcBorders>
          </w:tcPr>
          <w:p w:rsidR="004315C8" w:rsidRDefault="004315C8">
            <w:pPr>
              <w:pStyle w:val="ConsPlusNormal"/>
              <w:jc w:val="center"/>
            </w:pPr>
            <w:r>
              <w:t>305 427,7</w:t>
            </w:r>
          </w:p>
        </w:tc>
        <w:tc>
          <w:tcPr>
            <w:tcW w:w="1303" w:type="dxa"/>
            <w:tcBorders>
              <w:top w:val="nil"/>
              <w:bottom w:val="nil"/>
            </w:tcBorders>
          </w:tcPr>
          <w:p w:rsidR="004315C8" w:rsidRDefault="004315C8">
            <w:pPr>
              <w:pStyle w:val="ConsPlusNormal"/>
              <w:jc w:val="center"/>
            </w:pPr>
            <w:r>
              <w:t>277 643,8</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местных бюджетов &lt;*&gt;</w:t>
            </w:r>
          </w:p>
        </w:tc>
        <w:tc>
          <w:tcPr>
            <w:tcW w:w="1474" w:type="dxa"/>
            <w:tcBorders>
              <w:top w:val="nil"/>
              <w:bottom w:val="nil"/>
            </w:tcBorders>
          </w:tcPr>
          <w:p w:rsidR="004315C8" w:rsidRDefault="004315C8">
            <w:pPr>
              <w:pStyle w:val="ConsPlusNormal"/>
              <w:jc w:val="center"/>
            </w:pPr>
            <w:r>
              <w:t>203 178,2</w:t>
            </w:r>
          </w:p>
        </w:tc>
        <w:tc>
          <w:tcPr>
            <w:tcW w:w="1304" w:type="dxa"/>
            <w:tcBorders>
              <w:top w:val="nil"/>
              <w:bottom w:val="nil"/>
            </w:tcBorders>
          </w:tcPr>
          <w:p w:rsidR="004315C8" w:rsidRDefault="004315C8">
            <w:pPr>
              <w:pStyle w:val="ConsPlusNormal"/>
              <w:jc w:val="center"/>
            </w:pPr>
            <w:r>
              <w:t>50,0</w:t>
            </w:r>
          </w:p>
        </w:tc>
        <w:tc>
          <w:tcPr>
            <w:tcW w:w="1304" w:type="dxa"/>
            <w:tcBorders>
              <w:top w:val="nil"/>
              <w:bottom w:val="nil"/>
            </w:tcBorders>
          </w:tcPr>
          <w:p w:rsidR="004315C8" w:rsidRDefault="004315C8">
            <w:pPr>
              <w:pStyle w:val="ConsPlusNormal"/>
              <w:jc w:val="center"/>
            </w:pPr>
            <w:r>
              <w:t>25 291,4</w:t>
            </w:r>
          </w:p>
        </w:tc>
        <w:tc>
          <w:tcPr>
            <w:tcW w:w="1303" w:type="dxa"/>
            <w:tcBorders>
              <w:top w:val="nil"/>
              <w:bottom w:val="nil"/>
            </w:tcBorders>
          </w:tcPr>
          <w:p w:rsidR="004315C8" w:rsidRDefault="004315C8">
            <w:pPr>
              <w:pStyle w:val="ConsPlusNormal"/>
              <w:jc w:val="center"/>
            </w:pPr>
            <w:r>
              <w:t>26 906,0</w:t>
            </w:r>
          </w:p>
        </w:tc>
        <w:tc>
          <w:tcPr>
            <w:tcW w:w="1303" w:type="dxa"/>
            <w:tcBorders>
              <w:top w:val="nil"/>
              <w:bottom w:val="nil"/>
            </w:tcBorders>
          </w:tcPr>
          <w:p w:rsidR="004315C8" w:rsidRDefault="004315C8">
            <w:pPr>
              <w:pStyle w:val="ConsPlusNormal"/>
              <w:jc w:val="center"/>
            </w:pPr>
            <w:r>
              <w:t>49 946,8</w:t>
            </w:r>
          </w:p>
        </w:tc>
        <w:tc>
          <w:tcPr>
            <w:tcW w:w="1303" w:type="dxa"/>
            <w:tcBorders>
              <w:top w:val="nil"/>
              <w:bottom w:val="nil"/>
            </w:tcBorders>
          </w:tcPr>
          <w:p w:rsidR="004315C8" w:rsidRDefault="004315C8">
            <w:pPr>
              <w:pStyle w:val="ConsPlusNormal"/>
              <w:jc w:val="center"/>
            </w:pPr>
            <w:r>
              <w:t>46 872,4</w:t>
            </w:r>
          </w:p>
        </w:tc>
        <w:tc>
          <w:tcPr>
            <w:tcW w:w="1303" w:type="dxa"/>
            <w:tcBorders>
              <w:top w:val="nil"/>
              <w:bottom w:val="nil"/>
            </w:tcBorders>
          </w:tcPr>
          <w:p w:rsidR="004315C8" w:rsidRDefault="004315C8">
            <w:pPr>
              <w:pStyle w:val="ConsPlusNormal"/>
              <w:jc w:val="center"/>
            </w:pPr>
            <w:r>
              <w:t>52 713,2</w:t>
            </w:r>
          </w:p>
        </w:tc>
        <w:tc>
          <w:tcPr>
            <w:tcW w:w="1303" w:type="dxa"/>
            <w:tcBorders>
              <w:top w:val="nil"/>
              <w:bottom w:val="nil"/>
            </w:tcBorders>
          </w:tcPr>
          <w:p w:rsidR="004315C8" w:rsidRDefault="004315C8">
            <w:pPr>
              <w:pStyle w:val="ConsPlusNormal"/>
              <w:jc w:val="center"/>
            </w:pPr>
            <w:r>
              <w:t>729,0</w:t>
            </w:r>
          </w:p>
        </w:tc>
        <w:tc>
          <w:tcPr>
            <w:tcW w:w="1303" w:type="dxa"/>
            <w:tcBorders>
              <w:top w:val="nil"/>
              <w:bottom w:val="nil"/>
            </w:tcBorders>
          </w:tcPr>
          <w:p w:rsidR="004315C8" w:rsidRDefault="004315C8">
            <w:pPr>
              <w:pStyle w:val="ConsPlusNormal"/>
              <w:jc w:val="center"/>
            </w:pPr>
            <w:r>
              <w:t>334,7</w:t>
            </w:r>
          </w:p>
        </w:tc>
        <w:tc>
          <w:tcPr>
            <w:tcW w:w="1361" w:type="dxa"/>
            <w:tcBorders>
              <w:top w:val="nil"/>
              <w:bottom w:val="nil"/>
            </w:tcBorders>
          </w:tcPr>
          <w:p w:rsidR="004315C8" w:rsidRDefault="004315C8">
            <w:pPr>
              <w:pStyle w:val="ConsPlusNormal"/>
              <w:jc w:val="center"/>
            </w:pPr>
            <w:r>
              <w:t>334,7 &lt;*&gt;</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nil"/>
              <w:bottom w:val="single" w:sz="4" w:space="0" w:color="auto"/>
            </w:tcBorders>
          </w:tcPr>
          <w:p w:rsidR="004315C8" w:rsidRDefault="004315C8">
            <w:pPr>
              <w:pStyle w:val="ConsPlusNormal"/>
            </w:pPr>
            <w:r>
              <w:t>внебюджетных источников &lt;*&gt;</w:t>
            </w:r>
          </w:p>
        </w:tc>
        <w:tc>
          <w:tcPr>
            <w:tcW w:w="1474" w:type="dxa"/>
            <w:tcBorders>
              <w:top w:val="nil"/>
              <w:bottom w:val="single" w:sz="4" w:space="0" w:color="auto"/>
            </w:tcBorders>
          </w:tcPr>
          <w:p w:rsidR="004315C8" w:rsidRDefault="004315C8">
            <w:pPr>
              <w:pStyle w:val="ConsPlusNormal"/>
              <w:jc w:val="center"/>
            </w:pPr>
            <w:r>
              <w:t>30 618 861,1</w:t>
            </w:r>
          </w:p>
        </w:tc>
        <w:tc>
          <w:tcPr>
            <w:tcW w:w="1304" w:type="dxa"/>
            <w:tcBorders>
              <w:top w:val="nil"/>
              <w:bottom w:val="single" w:sz="4" w:space="0" w:color="auto"/>
            </w:tcBorders>
          </w:tcPr>
          <w:p w:rsidR="004315C8" w:rsidRDefault="004315C8">
            <w:pPr>
              <w:pStyle w:val="ConsPlusNormal"/>
              <w:jc w:val="center"/>
            </w:pPr>
            <w:r>
              <w:t>1 944 672,0</w:t>
            </w:r>
          </w:p>
        </w:tc>
        <w:tc>
          <w:tcPr>
            <w:tcW w:w="1304" w:type="dxa"/>
            <w:tcBorders>
              <w:top w:val="nil"/>
              <w:bottom w:val="single" w:sz="4" w:space="0" w:color="auto"/>
            </w:tcBorders>
          </w:tcPr>
          <w:p w:rsidR="004315C8" w:rsidRDefault="004315C8">
            <w:pPr>
              <w:pStyle w:val="ConsPlusNormal"/>
              <w:jc w:val="center"/>
            </w:pPr>
            <w:r>
              <w:t>2 173 472,0</w:t>
            </w:r>
          </w:p>
        </w:tc>
        <w:tc>
          <w:tcPr>
            <w:tcW w:w="1303" w:type="dxa"/>
            <w:tcBorders>
              <w:top w:val="nil"/>
              <w:bottom w:val="single" w:sz="4" w:space="0" w:color="auto"/>
            </w:tcBorders>
          </w:tcPr>
          <w:p w:rsidR="004315C8" w:rsidRDefault="004315C8">
            <w:pPr>
              <w:pStyle w:val="ConsPlusNormal"/>
              <w:jc w:val="center"/>
            </w:pPr>
            <w:r>
              <w:t>3 323 402,2</w:t>
            </w:r>
          </w:p>
        </w:tc>
        <w:tc>
          <w:tcPr>
            <w:tcW w:w="1303" w:type="dxa"/>
            <w:tcBorders>
              <w:top w:val="nil"/>
              <w:bottom w:val="single" w:sz="4" w:space="0" w:color="auto"/>
            </w:tcBorders>
          </w:tcPr>
          <w:p w:rsidR="004315C8" w:rsidRDefault="004315C8">
            <w:pPr>
              <w:pStyle w:val="ConsPlusNormal"/>
              <w:jc w:val="center"/>
            </w:pPr>
            <w:r>
              <w:t>3 675 784,9</w:t>
            </w:r>
          </w:p>
        </w:tc>
        <w:tc>
          <w:tcPr>
            <w:tcW w:w="1303" w:type="dxa"/>
            <w:tcBorders>
              <w:top w:val="nil"/>
              <w:bottom w:val="single" w:sz="4" w:space="0" w:color="auto"/>
            </w:tcBorders>
          </w:tcPr>
          <w:p w:rsidR="004315C8" w:rsidRDefault="004315C8">
            <w:pPr>
              <w:pStyle w:val="ConsPlusNormal"/>
              <w:jc w:val="center"/>
            </w:pPr>
            <w:r>
              <w:t>3 783 400,0</w:t>
            </w:r>
          </w:p>
        </w:tc>
        <w:tc>
          <w:tcPr>
            <w:tcW w:w="1303" w:type="dxa"/>
            <w:tcBorders>
              <w:top w:val="nil"/>
              <w:bottom w:val="single" w:sz="4" w:space="0" w:color="auto"/>
            </w:tcBorders>
          </w:tcPr>
          <w:p w:rsidR="004315C8" w:rsidRDefault="004315C8">
            <w:pPr>
              <w:pStyle w:val="ConsPlusNormal"/>
              <w:jc w:val="center"/>
            </w:pPr>
            <w:r>
              <w:t>3 710 930,0</w:t>
            </w:r>
          </w:p>
        </w:tc>
        <w:tc>
          <w:tcPr>
            <w:tcW w:w="1303" w:type="dxa"/>
            <w:tcBorders>
              <w:top w:val="nil"/>
              <w:bottom w:val="single" w:sz="4" w:space="0" w:color="auto"/>
            </w:tcBorders>
          </w:tcPr>
          <w:p w:rsidR="004315C8" w:rsidRDefault="004315C8">
            <w:pPr>
              <w:pStyle w:val="ConsPlusNormal"/>
              <w:jc w:val="center"/>
            </w:pPr>
            <w:r>
              <w:t>4 002 400,0</w:t>
            </w:r>
          </w:p>
        </w:tc>
        <w:tc>
          <w:tcPr>
            <w:tcW w:w="1303" w:type="dxa"/>
            <w:tcBorders>
              <w:top w:val="nil"/>
              <w:bottom w:val="single" w:sz="4" w:space="0" w:color="auto"/>
            </w:tcBorders>
          </w:tcPr>
          <w:p w:rsidR="004315C8" w:rsidRDefault="004315C8">
            <w:pPr>
              <w:pStyle w:val="ConsPlusNormal"/>
              <w:jc w:val="center"/>
            </w:pPr>
            <w:r>
              <w:t>4 002 400,0</w:t>
            </w:r>
          </w:p>
        </w:tc>
        <w:tc>
          <w:tcPr>
            <w:tcW w:w="1361" w:type="dxa"/>
            <w:tcBorders>
              <w:top w:val="nil"/>
              <w:bottom w:val="single" w:sz="4" w:space="0" w:color="auto"/>
            </w:tcBorders>
          </w:tcPr>
          <w:p w:rsidR="004315C8" w:rsidRDefault="004315C8">
            <w:pPr>
              <w:pStyle w:val="ConsPlusNormal"/>
              <w:jc w:val="center"/>
            </w:pPr>
            <w:r>
              <w:t>4 002 400,0 &lt;*&gt;</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single" w:sz="4" w:space="0" w:color="auto"/>
              <w:bottom w:val="nil"/>
            </w:tcBorders>
          </w:tcPr>
          <w:p w:rsidR="004315C8" w:rsidRDefault="004315C8">
            <w:pPr>
              <w:pStyle w:val="ConsPlusNormal"/>
            </w:pPr>
            <w:r>
              <w:t>Капитальные вложения,</w:t>
            </w:r>
          </w:p>
          <w:p w:rsidR="004315C8" w:rsidRDefault="004315C8">
            <w:pPr>
              <w:pStyle w:val="ConsPlusNormal"/>
            </w:pPr>
            <w:r>
              <w:t>в том числе из:</w:t>
            </w:r>
          </w:p>
        </w:tc>
        <w:tc>
          <w:tcPr>
            <w:tcW w:w="1474" w:type="dxa"/>
            <w:tcBorders>
              <w:top w:val="single" w:sz="4" w:space="0" w:color="auto"/>
              <w:bottom w:val="nil"/>
            </w:tcBorders>
          </w:tcPr>
          <w:p w:rsidR="004315C8" w:rsidRDefault="004315C8">
            <w:pPr>
              <w:pStyle w:val="ConsPlusNormal"/>
              <w:jc w:val="center"/>
            </w:pPr>
            <w:r>
              <w:t>192,2</w:t>
            </w:r>
          </w:p>
        </w:tc>
        <w:tc>
          <w:tcPr>
            <w:tcW w:w="1304" w:type="dxa"/>
            <w:tcBorders>
              <w:top w:val="single" w:sz="4" w:space="0" w:color="auto"/>
              <w:bottom w:val="nil"/>
            </w:tcBorders>
          </w:tcPr>
          <w:p w:rsidR="004315C8" w:rsidRDefault="004315C8">
            <w:pPr>
              <w:pStyle w:val="ConsPlusNormal"/>
              <w:jc w:val="center"/>
            </w:pPr>
            <w:r>
              <w:t>192,2</w:t>
            </w:r>
          </w:p>
        </w:tc>
        <w:tc>
          <w:tcPr>
            <w:tcW w:w="1304"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61" w:type="dxa"/>
            <w:tcBorders>
              <w:top w:val="single" w:sz="4" w:space="0" w:color="auto"/>
              <w:bottom w:val="nil"/>
            </w:tcBorders>
          </w:tcPr>
          <w:p w:rsidR="004315C8" w:rsidRDefault="004315C8">
            <w:pPr>
              <w:pStyle w:val="ConsPlusNormal"/>
              <w:jc w:val="center"/>
            </w:pPr>
            <w:r>
              <w:t>0,0</w:t>
            </w:r>
          </w:p>
        </w:tc>
        <w:tc>
          <w:tcPr>
            <w:tcW w:w="850" w:type="dxa"/>
            <w:vMerge w:val="restart"/>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областного бюджета</w:t>
            </w:r>
          </w:p>
        </w:tc>
        <w:tc>
          <w:tcPr>
            <w:tcW w:w="1474" w:type="dxa"/>
            <w:tcBorders>
              <w:top w:val="nil"/>
              <w:bottom w:val="nil"/>
            </w:tcBorders>
          </w:tcPr>
          <w:p w:rsidR="004315C8" w:rsidRDefault="004315C8">
            <w:pPr>
              <w:pStyle w:val="ConsPlusNormal"/>
              <w:jc w:val="center"/>
            </w:pPr>
            <w:r>
              <w:t>192,2</w:t>
            </w:r>
          </w:p>
        </w:tc>
        <w:tc>
          <w:tcPr>
            <w:tcW w:w="1304" w:type="dxa"/>
            <w:tcBorders>
              <w:top w:val="nil"/>
              <w:bottom w:val="nil"/>
            </w:tcBorders>
          </w:tcPr>
          <w:p w:rsidR="004315C8" w:rsidRDefault="004315C8">
            <w:pPr>
              <w:pStyle w:val="ConsPlusNormal"/>
              <w:jc w:val="center"/>
            </w:pPr>
            <w:r>
              <w:t>192,2</w:t>
            </w:r>
          </w:p>
        </w:tc>
        <w:tc>
          <w:tcPr>
            <w:tcW w:w="1304"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федерального бюджета</w:t>
            </w:r>
          </w:p>
        </w:tc>
        <w:tc>
          <w:tcPr>
            <w:tcW w:w="147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местных бюджетов &lt;*&gt;</w:t>
            </w:r>
          </w:p>
        </w:tc>
        <w:tc>
          <w:tcPr>
            <w:tcW w:w="147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nil"/>
              <w:bottom w:val="single" w:sz="4" w:space="0" w:color="auto"/>
            </w:tcBorders>
          </w:tcPr>
          <w:p w:rsidR="004315C8" w:rsidRDefault="004315C8">
            <w:pPr>
              <w:pStyle w:val="ConsPlusNormal"/>
            </w:pPr>
            <w:r>
              <w:t>внебюджетных источников &lt;*&gt;</w:t>
            </w:r>
          </w:p>
        </w:tc>
        <w:tc>
          <w:tcPr>
            <w:tcW w:w="1474" w:type="dxa"/>
            <w:tcBorders>
              <w:top w:val="nil"/>
              <w:bottom w:val="single" w:sz="4" w:space="0" w:color="auto"/>
            </w:tcBorders>
          </w:tcPr>
          <w:p w:rsidR="004315C8" w:rsidRDefault="004315C8">
            <w:pPr>
              <w:pStyle w:val="ConsPlusNormal"/>
              <w:jc w:val="center"/>
            </w:pPr>
            <w:r>
              <w:t>0,0</w:t>
            </w:r>
          </w:p>
        </w:tc>
        <w:tc>
          <w:tcPr>
            <w:tcW w:w="1304" w:type="dxa"/>
            <w:tcBorders>
              <w:top w:val="nil"/>
              <w:bottom w:val="single" w:sz="4" w:space="0" w:color="auto"/>
            </w:tcBorders>
          </w:tcPr>
          <w:p w:rsidR="004315C8" w:rsidRDefault="004315C8">
            <w:pPr>
              <w:pStyle w:val="ConsPlusNormal"/>
              <w:jc w:val="center"/>
            </w:pPr>
            <w:r>
              <w:t>0,0</w:t>
            </w:r>
          </w:p>
        </w:tc>
        <w:tc>
          <w:tcPr>
            <w:tcW w:w="1304"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61" w:type="dxa"/>
            <w:tcBorders>
              <w:top w:val="nil"/>
              <w:bottom w:val="single" w:sz="4" w:space="0" w:color="auto"/>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single" w:sz="4" w:space="0" w:color="auto"/>
              <w:bottom w:val="nil"/>
            </w:tcBorders>
          </w:tcPr>
          <w:p w:rsidR="004315C8" w:rsidRDefault="004315C8">
            <w:pPr>
              <w:pStyle w:val="ConsPlusNormal"/>
            </w:pPr>
            <w:r>
              <w:t>НИОКР &lt;**&gt;,</w:t>
            </w:r>
          </w:p>
          <w:p w:rsidR="004315C8" w:rsidRDefault="004315C8">
            <w:pPr>
              <w:pStyle w:val="ConsPlusNormal"/>
            </w:pPr>
            <w:r>
              <w:t>в том числе из:</w:t>
            </w:r>
          </w:p>
        </w:tc>
        <w:tc>
          <w:tcPr>
            <w:tcW w:w="1474" w:type="dxa"/>
            <w:tcBorders>
              <w:top w:val="single" w:sz="4" w:space="0" w:color="auto"/>
              <w:bottom w:val="nil"/>
            </w:tcBorders>
          </w:tcPr>
          <w:p w:rsidR="004315C8" w:rsidRDefault="004315C8">
            <w:pPr>
              <w:pStyle w:val="ConsPlusNormal"/>
              <w:jc w:val="center"/>
            </w:pPr>
            <w:r>
              <w:t>0,0</w:t>
            </w:r>
          </w:p>
        </w:tc>
        <w:tc>
          <w:tcPr>
            <w:tcW w:w="1304" w:type="dxa"/>
            <w:tcBorders>
              <w:top w:val="single" w:sz="4" w:space="0" w:color="auto"/>
              <w:bottom w:val="nil"/>
            </w:tcBorders>
          </w:tcPr>
          <w:p w:rsidR="004315C8" w:rsidRDefault="004315C8">
            <w:pPr>
              <w:pStyle w:val="ConsPlusNormal"/>
              <w:jc w:val="center"/>
            </w:pPr>
            <w:r>
              <w:t>0,0</w:t>
            </w:r>
          </w:p>
        </w:tc>
        <w:tc>
          <w:tcPr>
            <w:tcW w:w="1304"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03" w:type="dxa"/>
            <w:tcBorders>
              <w:top w:val="single" w:sz="4" w:space="0" w:color="auto"/>
              <w:bottom w:val="nil"/>
            </w:tcBorders>
          </w:tcPr>
          <w:p w:rsidR="004315C8" w:rsidRDefault="004315C8">
            <w:pPr>
              <w:pStyle w:val="ConsPlusNormal"/>
              <w:jc w:val="center"/>
            </w:pPr>
            <w:r>
              <w:t>0,0</w:t>
            </w:r>
          </w:p>
        </w:tc>
        <w:tc>
          <w:tcPr>
            <w:tcW w:w="1361" w:type="dxa"/>
            <w:tcBorders>
              <w:top w:val="single" w:sz="4" w:space="0" w:color="auto"/>
              <w:bottom w:val="nil"/>
            </w:tcBorders>
          </w:tcPr>
          <w:p w:rsidR="004315C8" w:rsidRDefault="004315C8">
            <w:pPr>
              <w:pStyle w:val="ConsPlusNormal"/>
              <w:jc w:val="center"/>
            </w:pPr>
            <w:r>
              <w:t>0,0</w:t>
            </w:r>
          </w:p>
        </w:tc>
        <w:tc>
          <w:tcPr>
            <w:tcW w:w="850" w:type="dxa"/>
            <w:vMerge w:val="restart"/>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областного бюджета</w:t>
            </w:r>
          </w:p>
        </w:tc>
        <w:tc>
          <w:tcPr>
            <w:tcW w:w="147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федерального бюджета</w:t>
            </w:r>
          </w:p>
        </w:tc>
        <w:tc>
          <w:tcPr>
            <w:tcW w:w="147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местных бюджетов &lt;*&gt;</w:t>
            </w:r>
          </w:p>
        </w:tc>
        <w:tc>
          <w:tcPr>
            <w:tcW w:w="147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4"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03" w:type="dxa"/>
            <w:tcBorders>
              <w:top w:val="nil"/>
              <w:bottom w:val="nil"/>
            </w:tcBorders>
          </w:tcPr>
          <w:p w:rsidR="004315C8" w:rsidRDefault="004315C8">
            <w:pPr>
              <w:pStyle w:val="ConsPlusNormal"/>
              <w:jc w:val="center"/>
            </w:pPr>
            <w:r>
              <w:t>0,0</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nil"/>
              <w:bottom w:val="single" w:sz="4" w:space="0" w:color="auto"/>
            </w:tcBorders>
          </w:tcPr>
          <w:p w:rsidR="004315C8" w:rsidRDefault="004315C8">
            <w:pPr>
              <w:pStyle w:val="ConsPlusNormal"/>
            </w:pPr>
            <w:r>
              <w:t>внебюджетных источников &lt;*&gt;</w:t>
            </w:r>
          </w:p>
        </w:tc>
        <w:tc>
          <w:tcPr>
            <w:tcW w:w="1474" w:type="dxa"/>
            <w:tcBorders>
              <w:top w:val="nil"/>
              <w:bottom w:val="single" w:sz="4" w:space="0" w:color="auto"/>
            </w:tcBorders>
          </w:tcPr>
          <w:p w:rsidR="004315C8" w:rsidRDefault="004315C8">
            <w:pPr>
              <w:pStyle w:val="ConsPlusNormal"/>
              <w:jc w:val="center"/>
            </w:pPr>
            <w:r>
              <w:t>0,0</w:t>
            </w:r>
          </w:p>
        </w:tc>
        <w:tc>
          <w:tcPr>
            <w:tcW w:w="1304" w:type="dxa"/>
            <w:tcBorders>
              <w:top w:val="nil"/>
              <w:bottom w:val="single" w:sz="4" w:space="0" w:color="auto"/>
            </w:tcBorders>
          </w:tcPr>
          <w:p w:rsidR="004315C8" w:rsidRDefault="004315C8">
            <w:pPr>
              <w:pStyle w:val="ConsPlusNormal"/>
              <w:jc w:val="center"/>
            </w:pPr>
            <w:r>
              <w:t>0,0</w:t>
            </w:r>
          </w:p>
        </w:tc>
        <w:tc>
          <w:tcPr>
            <w:tcW w:w="1304"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03" w:type="dxa"/>
            <w:tcBorders>
              <w:top w:val="nil"/>
              <w:bottom w:val="single" w:sz="4" w:space="0" w:color="auto"/>
            </w:tcBorders>
          </w:tcPr>
          <w:p w:rsidR="004315C8" w:rsidRDefault="004315C8">
            <w:pPr>
              <w:pStyle w:val="ConsPlusNormal"/>
              <w:jc w:val="center"/>
            </w:pPr>
            <w:r>
              <w:t>0,0</w:t>
            </w:r>
          </w:p>
        </w:tc>
        <w:tc>
          <w:tcPr>
            <w:tcW w:w="1361" w:type="dxa"/>
            <w:tcBorders>
              <w:top w:val="nil"/>
              <w:bottom w:val="single" w:sz="4" w:space="0" w:color="auto"/>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single" w:sz="4" w:space="0" w:color="auto"/>
              <w:bottom w:val="nil"/>
            </w:tcBorders>
          </w:tcPr>
          <w:p w:rsidR="004315C8" w:rsidRDefault="004315C8">
            <w:pPr>
              <w:pStyle w:val="ConsPlusNormal"/>
            </w:pPr>
            <w:r>
              <w:t>Прочие расходы,</w:t>
            </w:r>
          </w:p>
          <w:p w:rsidR="004315C8" w:rsidRDefault="004315C8">
            <w:pPr>
              <w:pStyle w:val="ConsPlusNormal"/>
            </w:pPr>
            <w:r>
              <w:t>в том числе из:</w:t>
            </w:r>
          </w:p>
        </w:tc>
        <w:tc>
          <w:tcPr>
            <w:tcW w:w="1474" w:type="dxa"/>
            <w:tcBorders>
              <w:top w:val="single" w:sz="4" w:space="0" w:color="auto"/>
              <w:bottom w:val="nil"/>
            </w:tcBorders>
          </w:tcPr>
          <w:p w:rsidR="004315C8" w:rsidRDefault="004315C8">
            <w:pPr>
              <w:pStyle w:val="ConsPlusNormal"/>
              <w:jc w:val="center"/>
            </w:pPr>
            <w:r>
              <w:t>35 132 212,8</w:t>
            </w:r>
          </w:p>
        </w:tc>
        <w:tc>
          <w:tcPr>
            <w:tcW w:w="1304" w:type="dxa"/>
            <w:tcBorders>
              <w:top w:val="single" w:sz="4" w:space="0" w:color="auto"/>
              <w:bottom w:val="nil"/>
            </w:tcBorders>
          </w:tcPr>
          <w:p w:rsidR="004315C8" w:rsidRDefault="004315C8">
            <w:pPr>
              <w:pStyle w:val="ConsPlusNormal"/>
              <w:jc w:val="center"/>
            </w:pPr>
            <w:r>
              <w:t>2 216 408,6</w:t>
            </w:r>
          </w:p>
        </w:tc>
        <w:tc>
          <w:tcPr>
            <w:tcW w:w="1304" w:type="dxa"/>
            <w:tcBorders>
              <w:top w:val="single" w:sz="4" w:space="0" w:color="auto"/>
              <w:bottom w:val="nil"/>
            </w:tcBorders>
          </w:tcPr>
          <w:p w:rsidR="004315C8" w:rsidRDefault="004315C8">
            <w:pPr>
              <w:pStyle w:val="ConsPlusNormal"/>
              <w:jc w:val="center"/>
            </w:pPr>
            <w:r>
              <w:t>2 400 189,6</w:t>
            </w:r>
          </w:p>
        </w:tc>
        <w:tc>
          <w:tcPr>
            <w:tcW w:w="1303" w:type="dxa"/>
            <w:tcBorders>
              <w:top w:val="single" w:sz="4" w:space="0" w:color="auto"/>
              <w:bottom w:val="nil"/>
            </w:tcBorders>
          </w:tcPr>
          <w:p w:rsidR="004315C8" w:rsidRDefault="004315C8">
            <w:pPr>
              <w:pStyle w:val="ConsPlusNormal"/>
              <w:jc w:val="center"/>
            </w:pPr>
            <w:r>
              <w:t>4 780 808,0</w:t>
            </w:r>
          </w:p>
        </w:tc>
        <w:tc>
          <w:tcPr>
            <w:tcW w:w="1303" w:type="dxa"/>
            <w:tcBorders>
              <w:top w:val="single" w:sz="4" w:space="0" w:color="auto"/>
              <w:bottom w:val="nil"/>
            </w:tcBorders>
          </w:tcPr>
          <w:p w:rsidR="004315C8" w:rsidRDefault="004315C8">
            <w:pPr>
              <w:pStyle w:val="ConsPlusNormal"/>
              <w:jc w:val="center"/>
            </w:pPr>
            <w:r>
              <w:t>4 323 746,6</w:t>
            </w:r>
          </w:p>
        </w:tc>
        <w:tc>
          <w:tcPr>
            <w:tcW w:w="1303" w:type="dxa"/>
            <w:tcBorders>
              <w:top w:val="single" w:sz="4" w:space="0" w:color="auto"/>
              <w:bottom w:val="nil"/>
            </w:tcBorders>
          </w:tcPr>
          <w:p w:rsidR="004315C8" w:rsidRDefault="004315C8">
            <w:pPr>
              <w:pStyle w:val="ConsPlusNormal"/>
              <w:jc w:val="center"/>
            </w:pPr>
            <w:r>
              <w:t>4 181 720,4</w:t>
            </w:r>
          </w:p>
        </w:tc>
        <w:tc>
          <w:tcPr>
            <w:tcW w:w="1303" w:type="dxa"/>
            <w:tcBorders>
              <w:top w:val="single" w:sz="4" w:space="0" w:color="auto"/>
              <w:bottom w:val="nil"/>
            </w:tcBorders>
          </w:tcPr>
          <w:p w:rsidR="004315C8" w:rsidRDefault="004315C8">
            <w:pPr>
              <w:pStyle w:val="ConsPlusNormal"/>
              <w:jc w:val="center"/>
            </w:pPr>
            <w:r>
              <w:t>4 225 823,4</w:t>
            </w:r>
          </w:p>
        </w:tc>
        <w:tc>
          <w:tcPr>
            <w:tcW w:w="1303" w:type="dxa"/>
            <w:tcBorders>
              <w:top w:val="single" w:sz="4" w:space="0" w:color="auto"/>
              <w:bottom w:val="nil"/>
            </w:tcBorders>
          </w:tcPr>
          <w:p w:rsidR="004315C8" w:rsidRDefault="004315C8">
            <w:pPr>
              <w:pStyle w:val="ConsPlusNormal"/>
              <w:jc w:val="center"/>
            </w:pPr>
            <w:r>
              <w:t>4 478 055,0</w:t>
            </w:r>
          </w:p>
        </w:tc>
        <w:tc>
          <w:tcPr>
            <w:tcW w:w="1303" w:type="dxa"/>
            <w:tcBorders>
              <w:top w:val="single" w:sz="4" w:space="0" w:color="auto"/>
              <w:bottom w:val="nil"/>
            </w:tcBorders>
          </w:tcPr>
          <w:p w:rsidR="004315C8" w:rsidRDefault="004315C8">
            <w:pPr>
              <w:pStyle w:val="ConsPlusNormal"/>
              <w:jc w:val="center"/>
            </w:pPr>
            <w:r>
              <w:t>4 407 512,2</w:t>
            </w:r>
          </w:p>
        </w:tc>
        <w:tc>
          <w:tcPr>
            <w:tcW w:w="1361" w:type="dxa"/>
            <w:tcBorders>
              <w:top w:val="single" w:sz="4" w:space="0" w:color="auto"/>
              <w:bottom w:val="nil"/>
            </w:tcBorders>
          </w:tcPr>
          <w:p w:rsidR="004315C8" w:rsidRDefault="004315C8">
            <w:pPr>
              <w:pStyle w:val="ConsPlusNormal"/>
              <w:jc w:val="center"/>
            </w:pPr>
            <w:r>
              <w:t>4 117 949,0</w:t>
            </w:r>
          </w:p>
        </w:tc>
        <w:tc>
          <w:tcPr>
            <w:tcW w:w="850" w:type="dxa"/>
            <w:vMerge w:val="restart"/>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областного бюджета</w:t>
            </w:r>
          </w:p>
        </w:tc>
        <w:tc>
          <w:tcPr>
            <w:tcW w:w="1474" w:type="dxa"/>
            <w:tcBorders>
              <w:top w:val="nil"/>
              <w:bottom w:val="nil"/>
            </w:tcBorders>
          </w:tcPr>
          <w:p w:rsidR="004315C8" w:rsidRDefault="004315C8">
            <w:pPr>
              <w:pStyle w:val="ConsPlusNormal"/>
              <w:jc w:val="center"/>
            </w:pPr>
            <w:r>
              <w:t>1 230 685,6</w:t>
            </w:r>
          </w:p>
        </w:tc>
        <w:tc>
          <w:tcPr>
            <w:tcW w:w="1304" w:type="dxa"/>
            <w:tcBorders>
              <w:top w:val="nil"/>
              <w:bottom w:val="nil"/>
            </w:tcBorders>
          </w:tcPr>
          <w:p w:rsidR="004315C8" w:rsidRDefault="004315C8">
            <w:pPr>
              <w:pStyle w:val="ConsPlusNormal"/>
              <w:jc w:val="center"/>
            </w:pPr>
            <w:r>
              <w:t>126 126,9</w:t>
            </w:r>
          </w:p>
        </w:tc>
        <w:tc>
          <w:tcPr>
            <w:tcW w:w="1304" w:type="dxa"/>
            <w:tcBorders>
              <w:top w:val="nil"/>
              <w:bottom w:val="nil"/>
            </w:tcBorders>
          </w:tcPr>
          <w:p w:rsidR="004315C8" w:rsidRDefault="004315C8">
            <w:pPr>
              <w:pStyle w:val="ConsPlusNormal"/>
              <w:jc w:val="center"/>
            </w:pPr>
            <w:r>
              <w:t>125 521,0</w:t>
            </w:r>
          </w:p>
        </w:tc>
        <w:tc>
          <w:tcPr>
            <w:tcW w:w="1303" w:type="dxa"/>
            <w:tcBorders>
              <w:top w:val="nil"/>
              <w:bottom w:val="nil"/>
            </w:tcBorders>
          </w:tcPr>
          <w:p w:rsidR="004315C8" w:rsidRDefault="004315C8">
            <w:pPr>
              <w:pStyle w:val="ConsPlusNormal"/>
              <w:jc w:val="center"/>
            </w:pPr>
            <w:r>
              <w:t>162 737,4</w:t>
            </w:r>
          </w:p>
        </w:tc>
        <w:tc>
          <w:tcPr>
            <w:tcW w:w="1303" w:type="dxa"/>
            <w:tcBorders>
              <w:top w:val="nil"/>
              <w:bottom w:val="nil"/>
            </w:tcBorders>
          </w:tcPr>
          <w:p w:rsidR="004315C8" w:rsidRDefault="004315C8">
            <w:pPr>
              <w:pStyle w:val="ConsPlusNormal"/>
              <w:jc w:val="center"/>
            </w:pPr>
            <w:r>
              <w:t>178 633,5</w:t>
            </w:r>
          </w:p>
        </w:tc>
        <w:tc>
          <w:tcPr>
            <w:tcW w:w="1303" w:type="dxa"/>
            <w:tcBorders>
              <w:top w:val="nil"/>
              <w:bottom w:val="nil"/>
            </w:tcBorders>
          </w:tcPr>
          <w:p w:rsidR="004315C8" w:rsidRDefault="004315C8">
            <w:pPr>
              <w:pStyle w:val="ConsPlusNormal"/>
              <w:jc w:val="center"/>
            </w:pPr>
            <w:r>
              <w:t>110 171,5</w:t>
            </w:r>
          </w:p>
        </w:tc>
        <w:tc>
          <w:tcPr>
            <w:tcW w:w="1303" w:type="dxa"/>
            <w:tcBorders>
              <w:top w:val="nil"/>
              <w:bottom w:val="nil"/>
            </w:tcBorders>
          </w:tcPr>
          <w:p w:rsidR="004315C8" w:rsidRDefault="004315C8">
            <w:pPr>
              <w:pStyle w:val="ConsPlusNormal"/>
              <w:jc w:val="center"/>
            </w:pPr>
            <w:r>
              <w:t>115 649,0</w:t>
            </w:r>
          </w:p>
        </w:tc>
        <w:tc>
          <w:tcPr>
            <w:tcW w:w="1303" w:type="dxa"/>
            <w:tcBorders>
              <w:top w:val="nil"/>
              <w:bottom w:val="nil"/>
            </w:tcBorders>
          </w:tcPr>
          <w:p w:rsidR="004315C8" w:rsidRDefault="004315C8">
            <w:pPr>
              <w:pStyle w:val="ConsPlusNormal"/>
              <w:jc w:val="center"/>
            </w:pPr>
            <w:r>
              <w:t>169 498,3</w:t>
            </w:r>
          </w:p>
        </w:tc>
        <w:tc>
          <w:tcPr>
            <w:tcW w:w="1303" w:type="dxa"/>
            <w:tcBorders>
              <w:top w:val="nil"/>
              <w:bottom w:val="nil"/>
            </w:tcBorders>
          </w:tcPr>
          <w:p w:rsidR="004315C8" w:rsidRDefault="004315C8">
            <w:pPr>
              <w:pStyle w:val="ConsPlusNormal"/>
              <w:jc w:val="center"/>
            </w:pPr>
            <w:r>
              <w:t>127 133,7</w:t>
            </w:r>
          </w:p>
        </w:tc>
        <w:tc>
          <w:tcPr>
            <w:tcW w:w="1361" w:type="dxa"/>
            <w:tcBorders>
              <w:top w:val="nil"/>
              <w:bottom w:val="nil"/>
            </w:tcBorders>
          </w:tcPr>
          <w:p w:rsidR="004315C8" w:rsidRDefault="004315C8">
            <w:pPr>
              <w:pStyle w:val="ConsPlusNormal"/>
              <w:jc w:val="center"/>
            </w:pPr>
            <w:r>
              <w:t>115 214,3</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федерального бюджета</w:t>
            </w:r>
          </w:p>
        </w:tc>
        <w:tc>
          <w:tcPr>
            <w:tcW w:w="1474" w:type="dxa"/>
            <w:tcBorders>
              <w:top w:val="nil"/>
              <w:bottom w:val="nil"/>
            </w:tcBorders>
          </w:tcPr>
          <w:p w:rsidR="004315C8" w:rsidRDefault="004315C8">
            <w:pPr>
              <w:pStyle w:val="ConsPlusNormal"/>
              <w:jc w:val="center"/>
            </w:pPr>
            <w:r>
              <w:t>3 079 487,9</w:t>
            </w:r>
          </w:p>
        </w:tc>
        <w:tc>
          <w:tcPr>
            <w:tcW w:w="1304" w:type="dxa"/>
            <w:tcBorders>
              <w:top w:val="nil"/>
              <w:bottom w:val="nil"/>
            </w:tcBorders>
          </w:tcPr>
          <w:p w:rsidR="004315C8" w:rsidRDefault="004315C8">
            <w:pPr>
              <w:pStyle w:val="ConsPlusNormal"/>
              <w:jc w:val="center"/>
            </w:pPr>
            <w:r>
              <w:t>145 559,7</w:t>
            </w:r>
          </w:p>
        </w:tc>
        <w:tc>
          <w:tcPr>
            <w:tcW w:w="1304" w:type="dxa"/>
            <w:tcBorders>
              <w:top w:val="nil"/>
              <w:bottom w:val="nil"/>
            </w:tcBorders>
          </w:tcPr>
          <w:p w:rsidR="004315C8" w:rsidRDefault="004315C8">
            <w:pPr>
              <w:pStyle w:val="ConsPlusNormal"/>
              <w:jc w:val="center"/>
            </w:pPr>
            <w:r>
              <w:t>75 905,2</w:t>
            </w:r>
          </w:p>
        </w:tc>
        <w:tc>
          <w:tcPr>
            <w:tcW w:w="1303" w:type="dxa"/>
            <w:tcBorders>
              <w:top w:val="nil"/>
              <w:bottom w:val="nil"/>
            </w:tcBorders>
          </w:tcPr>
          <w:p w:rsidR="004315C8" w:rsidRDefault="004315C8">
            <w:pPr>
              <w:pStyle w:val="ConsPlusNormal"/>
              <w:jc w:val="center"/>
            </w:pPr>
            <w:r>
              <w:t>1 267 762,4</w:t>
            </w:r>
          </w:p>
        </w:tc>
        <w:tc>
          <w:tcPr>
            <w:tcW w:w="1303" w:type="dxa"/>
            <w:tcBorders>
              <w:top w:val="nil"/>
              <w:bottom w:val="nil"/>
            </w:tcBorders>
          </w:tcPr>
          <w:p w:rsidR="004315C8" w:rsidRDefault="004315C8">
            <w:pPr>
              <w:pStyle w:val="ConsPlusNormal"/>
              <w:jc w:val="center"/>
            </w:pPr>
            <w:r>
              <w:t>419 381,4</w:t>
            </w:r>
          </w:p>
        </w:tc>
        <w:tc>
          <w:tcPr>
            <w:tcW w:w="1303" w:type="dxa"/>
            <w:tcBorders>
              <w:top w:val="nil"/>
              <w:bottom w:val="nil"/>
            </w:tcBorders>
          </w:tcPr>
          <w:p w:rsidR="004315C8" w:rsidRDefault="004315C8">
            <w:pPr>
              <w:pStyle w:val="ConsPlusNormal"/>
              <w:jc w:val="center"/>
            </w:pPr>
            <w:r>
              <w:t>241 276,5</w:t>
            </w:r>
          </w:p>
        </w:tc>
        <w:tc>
          <w:tcPr>
            <w:tcW w:w="1303" w:type="dxa"/>
            <w:tcBorders>
              <w:top w:val="nil"/>
              <w:bottom w:val="nil"/>
            </w:tcBorders>
          </w:tcPr>
          <w:p w:rsidR="004315C8" w:rsidRDefault="004315C8">
            <w:pPr>
              <w:pStyle w:val="ConsPlusNormal"/>
              <w:jc w:val="center"/>
            </w:pPr>
            <w:r>
              <w:t>346 531,2</w:t>
            </w:r>
          </w:p>
        </w:tc>
        <w:tc>
          <w:tcPr>
            <w:tcW w:w="1303" w:type="dxa"/>
            <w:tcBorders>
              <w:top w:val="nil"/>
              <w:bottom w:val="nil"/>
            </w:tcBorders>
          </w:tcPr>
          <w:p w:rsidR="004315C8" w:rsidRDefault="004315C8">
            <w:pPr>
              <w:pStyle w:val="ConsPlusNormal"/>
              <w:jc w:val="center"/>
            </w:pPr>
            <w:r>
              <w:t>305 427,7</w:t>
            </w:r>
          </w:p>
        </w:tc>
        <w:tc>
          <w:tcPr>
            <w:tcW w:w="1303" w:type="dxa"/>
            <w:tcBorders>
              <w:top w:val="nil"/>
              <w:bottom w:val="nil"/>
            </w:tcBorders>
          </w:tcPr>
          <w:p w:rsidR="004315C8" w:rsidRDefault="004315C8">
            <w:pPr>
              <w:pStyle w:val="ConsPlusNormal"/>
              <w:jc w:val="center"/>
            </w:pPr>
            <w:r>
              <w:t>277 643,8</w:t>
            </w:r>
          </w:p>
        </w:tc>
        <w:tc>
          <w:tcPr>
            <w:tcW w:w="1361" w:type="dxa"/>
            <w:tcBorders>
              <w:top w:val="nil"/>
              <w:bottom w:val="nil"/>
            </w:tcBorders>
          </w:tcPr>
          <w:p w:rsidR="004315C8" w:rsidRDefault="004315C8">
            <w:pPr>
              <w:pStyle w:val="ConsPlusNormal"/>
              <w:jc w:val="center"/>
            </w:pPr>
            <w:r>
              <w:t>0,0</w:t>
            </w:r>
          </w:p>
        </w:tc>
        <w:tc>
          <w:tcPr>
            <w:tcW w:w="850" w:type="dxa"/>
            <w:vMerge/>
            <w:tcBorders>
              <w:top w:val="single" w:sz="4" w:space="0" w:color="auto"/>
              <w:bottom w:val="single" w:sz="4" w:space="0" w:color="auto"/>
            </w:tcBorders>
          </w:tcPr>
          <w:p w:rsidR="004315C8" w:rsidRDefault="004315C8">
            <w:pPr>
              <w:pStyle w:val="ConsPlusNormal"/>
            </w:pPr>
          </w:p>
        </w:tc>
      </w:tr>
      <w:tr w:rsidR="004315C8">
        <w:tblPrEx>
          <w:tblBorders>
            <w:insideH w:val="none" w:sz="0" w:space="0" w:color="auto"/>
          </w:tblBorders>
        </w:tblPrEx>
        <w:tc>
          <w:tcPr>
            <w:tcW w:w="3004" w:type="dxa"/>
            <w:tcBorders>
              <w:top w:val="nil"/>
              <w:bottom w:val="nil"/>
            </w:tcBorders>
          </w:tcPr>
          <w:p w:rsidR="004315C8" w:rsidRDefault="004315C8">
            <w:pPr>
              <w:pStyle w:val="ConsPlusNormal"/>
            </w:pPr>
            <w:r>
              <w:t>местных бюджетов &lt;*&gt;</w:t>
            </w:r>
          </w:p>
        </w:tc>
        <w:tc>
          <w:tcPr>
            <w:tcW w:w="1474" w:type="dxa"/>
            <w:tcBorders>
              <w:top w:val="nil"/>
              <w:bottom w:val="nil"/>
            </w:tcBorders>
          </w:tcPr>
          <w:p w:rsidR="004315C8" w:rsidRDefault="004315C8">
            <w:pPr>
              <w:pStyle w:val="ConsPlusNormal"/>
              <w:jc w:val="center"/>
            </w:pPr>
            <w:r>
              <w:t>203 178,2</w:t>
            </w:r>
          </w:p>
        </w:tc>
        <w:tc>
          <w:tcPr>
            <w:tcW w:w="1304" w:type="dxa"/>
            <w:tcBorders>
              <w:top w:val="nil"/>
              <w:bottom w:val="nil"/>
            </w:tcBorders>
          </w:tcPr>
          <w:p w:rsidR="004315C8" w:rsidRDefault="004315C8">
            <w:pPr>
              <w:pStyle w:val="ConsPlusNormal"/>
              <w:jc w:val="center"/>
            </w:pPr>
            <w:r>
              <w:t>50,0</w:t>
            </w:r>
          </w:p>
        </w:tc>
        <w:tc>
          <w:tcPr>
            <w:tcW w:w="1304" w:type="dxa"/>
            <w:tcBorders>
              <w:top w:val="nil"/>
              <w:bottom w:val="nil"/>
            </w:tcBorders>
          </w:tcPr>
          <w:p w:rsidR="004315C8" w:rsidRDefault="004315C8">
            <w:pPr>
              <w:pStyle w:val="ConsPlusNormal"/>
              <w:jc w:val="center"/>
            </w:pPr>
            <w:r>
              <w:t>25 291,4</w:t>
            </w:r>
          </w:p>
        </w:tc>
        <w:tc>
          <w:tcPr>
            <w:tcW w:w="1303" w:type="dxa"/>
            <w:tcBorders>
              <w:top w:val="nil"/>
              <w:bottom w:val="nil"/>
            </w:tcBorders>
          </w:tcPr>
          <w:p w:rsidR="004315C8" w:rsidRDefault="004315C8">
            <w:pPr>
              <w:pStyle w:val="ConsPlusNormal"/>
              <w:jc w:val="center"/>
            </w:pPr>
            <w:r>
              <w:t>26 906,0</w:t>
            </w:r>
          </w:p>
        </w:tc>
        <w:tc>
          <w:tcPr>
            <w:tcW w:w="1303" w:type="dxa"/>
            <w:tcBorders>
              <w:top w:val="nil"/>
              <w:bottom w:val="nil"/>
            </w:tcBorders>
          </w:tcPr>
          <w:p w:rsidR="004315C8" w:rsidRDefault="004315C8">
            <w:pPr>
              <w:pStyle w:val="ConsPlusNormal"/>
              <w:jc w:val="center"/>
            </w:pPr>
            <w:r>
              <w:t>49 946,8</w:t>
            </w:r>
          </w:p>
        </w:tc>
        <w:tc>
          <w:tcPr>
            <w:tcW w:w="1303" w:type="dxa"/>
            <w:tcBorders>
              <w:top w:val="nil"/>
              <w:bottom w:val="nil"/>
            </w:tcBorders>
          </w:tcPr>
          <w:p w:rsidR="004315C8" w:rsidRDefault="004315C8">
            <w:pPr>
              <w:pStyle w:val="ConsPlusNormal"/>
              <w:jc w:val="center"/>
            </w:pPr>
            <w:r>
              <w:t>46 872,4</w:t>
            </w:r>
          </w:p>
        </w:tc>
        <w:tc>
          <w:tcPr>
            <w:tcW w:w="1303" w:type="dxa"/>
            <w:tcBorders>
              <w:top w:val="nil"/>
              <w:bottom w:val="nil"/>
            </w:tcBorders>
          </w:tcPr>
          <w:p w:rsidR="004315C8" w:rsidRDefault="004315C8">
            <w:pPr>
              <w:pStyle w:val="ConsPlusNormal"/>
              <w:jc w:val="center"/>
            </w:pPr>
            <w:r>
              <w:t>52 713,2</w:t>
            </w:r>
          </w:p>
        </w:tc>
        <w:tc>
          <w:tcPr>
            <w:tcW w:w="1303" w:type="dxa"/>
            <w:tcBorders>
              <w:top w:val="nil"/>
              <w:bottom w:val="nil"/>
            </w:tcBorders>
          </w:tcPr>
          <w:p w:rsidR="004315C8" w:rsidRDefault="004315C8">
            <w:pPr>
              <w:pStyle w:val="ConsPlusNormal"/>
              <w:jc w:val="center"/>
            </w:pPr>
            <w:r>
              <w:t>729,0</w:t>
            </w:r>
          </w:p>
        </w:tc>
        <w:tc>
          <w:tcPr>
            <w:tcW w:w="1303" w:type="dxa"/>
            <w:tcBorders>
              <w:top w:val="nil"/>
              <w:bottom w:val="nil"/>
            </w:tcBorders>
          </w:tcPr>
          <w:p w:rsidR="004315C8" w:rsidRDefault="004315C8">
            <w:pPr>
              <w:pStyle w:val="ConsPlusNormal"/>
              <w:jc w:val="center"/>
            </w:pPr>
            <w:r>
              <w:t>334,7</w:t>
            </w:r>
          </w:p>
        </w:tc>
        <w:tc>
          <w:tcPr>
            <w:tcW w:w="1361" w:type="dxa"/>
            <w:tcBorders>
              <w:top w:val="nil"/>
              <w:bottom w:val="nil"/>
            </w:tcBorders>
          </w:tcPr>
          <w:p w:rsidR="004315C8" w:rsidRDefault="004315C8">
            <w:pPr>
              <w:pStyle w:val="ConsPlusNormal"/>
              <w:jc w:val="center"/>
            </w:pPr>
            <w:r>
              <w:t>334,7 &lt;*&gt;</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nil"/>
              <w:bottom w:val="single" w:sz="4" w:space="0" w:color="auto"/>
            </w:tcBorders>
          </w:tcPr>
          <w:p w:rsidR="004315C8" w:rsidRDefault="004315C8">
            <w:pPr>
              <w:pStyle w:val="ConsPlusNormal"/>
            </w:pPr>
            <w:r>
              <w:t>внебюджетных источников &lt;*&gt;</w:t>
            </w:r>
          </w:p>
        </w:tc>
        <w:tc>
          <w:tcPr>
            <w:tcW w:w="1474" w:type="dxa"/>
            <w:tcBorders>
              <w:top w:val="nil"/>
              <w:bottom w:val="single" w:sz="4" w:space="0" w:color="auto"/>
            </w:tcBorders>
          </w:tcPr>
          <w:p w:rsidR="004315C8" w:rsidRDefault="004315C8">
            <w:pPr>
              <w:pStyle w:val="ConsPlusNormal"/>
              <w:jc w:val="center"/>
            </w:pPr>
            <w:r>
              <w:t>30 618 861,1</w:t>
            </w:r>
          </w:p>
        </w:tc>
        <w:tc>
          <w:tcPr>
            <w:tcW w:w="1304" w:type="dxa"/>
            <w:tcBorders>
              <w:top w:val="nil"/>
              <w:bottom w:val="single" w:sz="4" w:space="0" w:color="auto"/>
            </w:tcBorders>
          </w:tcPr>
          <w:p w:rsidR="004315C8" w:rsidRDefault="004315C8">
            <w:pPr>
              <w:pStyle w:val="ConsPlusNormal"/>
              <w:jc w:val="center"/>
            </w:pPr>
            <w:r>
              <w:t>1 944 672,0</w:t>
            </w:r>
          </w:p>
        </w:tc>
        <w:tc>
          <w:tcPr>
            <w:tcW w:w="1304" w:type="dxa"/>
            <w:tcBorders>
              <w:top w:val="nil"/>
              <w:bottom w:val="single" w:sz="4" w:space="0" w:color="auto"/>
            </w:tcBorders>
          </w:tcPr>
          <w:p w:rsidR="004315C8" w:rsidRDefault="004315C8">
            <w:pPr>
              <w:pStyle w:val="ConsPlusNormal"/>
              <w:jc w:val="center"/>
            </w:pPr>
            <w:r>
              <w:t>2 173 472,0</w:t>
            </w:r>
          </w:p>
        </w:tc>
        <w:tc>
          <w:tcPr>
            <w:tcW w:w="1303" w:type="dxa"/>
            <w:tcBorders>
              <w:top w:val="nil"/>
              <w:bottom w:val="single" w:sz="4" w:space="0" w:color="auto"/>
            </w:tcBorders>
          </w:tcPr>
          <w:p w:rsidR="004315C8" w:rsidRDefault="004315C8">
            <w:pPr>
              <w:pStyle w:val="ConsPlusNormal"/>
              <w:jc w:val="center"/>
            </w:pPr>
            <w:r>
              <w:t>3 323 402,2</w:t>
            </w:r>
          </w:p>
        </w:tc>
        <w:tc>
          <w:tcPr>
            <w:tcW w:w="1303" w:type="dxa"/>
            <w:tcBorders>
              <w:top w:val="nil"/>
              <w:bottom w:val="single" w:sz="4" w:space="0" w:color="auto"/>
            </w:tcBorders>
          </w:tcPr>
          <w:p w:rsidR="004315C8" w:rsidRDefault="004315C8">
            <w:pPr>
              <w:pStyle w:val="ConsPlusNormal"/>
              <w:jc w:val="center"/>
            </w:pPr>
            <w:r>
              <w:t>3 675 784,9</w:t>
            </w:r>
          </w:p>
        </w:tc>
        <w:tc>
          <w:tcPr>
            <w:tcW w:w="1303" w:type="dxa"/>
            <w:tcBorders>
              <w:top w:val="nil"/>
              <w:bottom w:val="single" w:sz="4" w:space="0" w:color="auto"/>
            </w:tcBorders>
          </w:tcPr>
          <w:p w:rsidR="004315C8" w:rsidRDefault="004315C8">
            <w:pPr>
              <w:pStyle w:val="ConsPlusNormal"/>
              <w:jc w:val="center"/>
            </w:pPr>
            <w:r>
              <w:t>3 783 400,0</w:t>
            </w:r>
          </w:p>
        </w:tc>
        <w:tc>
          <w:tcPr>
            <w:tcW w:w="1303" w:type="dxa"/>
            <w:tcBorders>
              <w:top w:val="nil"/>
              <w:bottom w:val="single" w:sz="4" w:space="0" w:color="auto"/>
            </w:tcBorders>
          </w:tcPr>
          <w:p w:rsidR="004315C8" w:rsidRDefault="004315C8">
            <w:pPr>
              <w:pStyle w:val="ConsPlusNormal"/>
              <w:jc w:val="center"/>
            </w:pPr>
            <w:r>
              <w:t>3 710 930,0</w:t>
            </w:r>
          </w:p>
        </w:tc>
        <w:tc>
          <w:tcPr>
            <w:tcW w:w="1303" w:type="dxa"/>
            <w:tcBorders>
              <w:top w:val="nil"/>
              <w:bottom w:val="single" w:sz="4" w:space="0" w:color="auto"/>
            </w:tcBorders>
          </w:tcPr>
          <w:p w:rsidR="004315C8" w:rsidRDefault="004315C8">
            <w:pPr>
              <w:pStyle w:val="ConsPlusNormal"/>
              <w:jc w:val="center"/>
            </w:pPr>
            <w:r>
              <w:t>4 002 400,0</w:t>
            </w:r>
          </w:p>
        </w:tc>
        <w:tc>
          <w:tcPr>
            <w:tcW w:w="1303" w:type="dxa"/>
            <w:tcBorders>
              <w:top w:val="nil"/>
              <w:bottom w:val="single" w:sz="4" w:space="0" w:color="auto"/>
            </w:tcBorders>
          </w:tcPr>
          <w:p w:rsidR="004315C8" w:rsidRDefault="004315C8">
            <w:pPr>
              <w:pStyle w:val="ConsPlusNormal"/>
              <w:jc w:val="center"/>
            </w:pPr>
            <w:r>
              <w:t>4 002 400,0</w:t>
            </w:r>
          </w:p>
        </w:tc>
        <w:tc>
          <w:tcPr>
            <w:tcW w:w="1361" w:type="dxa"/>
            <w:tcBorders>
              <w:top w:val="nil"/>
              <w:bottom w:val="single" w:sz="4" w:space="0" w:color="auto"/>
            </w:tcBorders>
          </w:tcPr>
          <w:p w:rsidR="004315C8" w:rsidRDefault="004315C8">
            <w:pPr>
              <w:pStyle w:val="ConsPlusNormal"/>
              <w:jc w:val="center"/>
            </w:pPr>
            <w:r>
              <w:t>4 002 400,0 &lt;*&gt;</w:t>
            </w:r>
          </w:p>
        </w:tc>
        <w:tc>
          <w:tcPr>
            <w:tcW w:w="850" w:type="dxa"/>
            <w:vMerge/>
            <w:tcBorders>
              <w:top w:val="single" w:sz="4" w:space="0" w:color="auto"/>
              <w:bottom w:val="single" w:sz="4" w:space="0" w:color="auto"/>
            </w:tcBorders>
          </w:tcPr>
          <w:p w:rsidR="004315C8" w:rsidRDefault="004315C8">
            <w:pPr>
              <w:pStyle w:val="ConsPlusNormal"/>
            </w:pPr>
          </w:p>
        </w:tc>
      </w:tr>
      <w:tr w:rsidR="004315C8">
        <w:tc>
          <w:tcPr>
            <w:tcW w:w="3004" w:type="dxa"/>
            <w:tcBorders>
              <w:top w:val="single" w:sz="4" w:space="0" w:color="auto"/>
              <w:bottom w:val="single" w:sz="4" w:space="0" w:color="auto"/>
            </w:tcBorders>
          </w:tcPr>
          <w:p w:rsidR="004315C8" w:rsidRDefault="004315C8">
            <w:pPr>
              <w:pStyle w:val="ConsPlusNormal"/>
            </w:pPr>
            <w:r>
              <w:t>Всего налоговых расходов</w:t>
            </w:r>
          </w:p>
        </w:tc>
        <w:tc>
          <w:tcPr>
            <w:tcW w:w="1474" w:type="dxa"/>
            <w:tcBorders>
              <w:top w:val="single" w:sz="4" w:space="0" w:color="auto"/>
              <w:bottom w:val="single" w:sz="4" w:space="0" w:color="auto"/>
            </w:tcBorders>
          </w:tcPr>
          <w:p w:rsidR="004315C8" w:rsidRDefault="004315C8">
            <w:pPr>
              <w:pStyle w:val="ConsPlusNormal"/>
              <w:jc w:val="center"/>
            </w:pPr>
            <w:r>
              <w:t>689 268,0</w:t>
            </w:r>
          </w:p>
        </w:tc>
        <w:tc>
          <w:tcPr>
            <w:tcW w:w="1304" w:type="dxa"/>
            <w:tcBorders>
              <w:top w:val="single" w:sz="4" w:space="0" w:color="auto"/>
              <w:bottom w:val="single" w:sz="4" w:space="0" w:color="auto"/>
            </w:tcBorders>
          </w:tcPr>
          <w:p w:rsidR="004315C8" w:rsidRDefault="004315C8">
            <w:pPr>
              <w:pStyle w:val="ConsPlusNormal"/>
              <w:jc w:val="center"/>
            </w:pPr>
            <w:r>
              <w:t>0,0</w:t>
            </w:r>
          </w:p>
        </w:tc>
        <w:tc>
          <w:tcPr>
            <w:tcW w:w="1304" w:type="dxa"/>
            <w:tcBorders>
              <w:top w:val="single" w:sz="4" w:space="0" w:color="auto"/>
              <w:bottom w:val="single" w:sz="4" w:space="0" w:color="auto"/>
            </w:tcBorders>
          </w:tcPr>
          <w:p w:rsidR="004315C8" w:rsidRDefault="004315C8">
            <w:pPr>
              <w:pStyle w:val="ConsPlusNormal"/>
              <w:jc w:val="center"/>
            </w:pPr>
            <w:r>
              <w:t>0,0</w:t>
            </w:r>
          </w:p>
        </w:tc>
        <w:tc>
          <w:tcPr>
            <w:tcW w:w="1303" w:type="dxa"/>
            <w:tcBorders>
              <w:top w:val="single" w:sz="4" w:space="0" w:color="auto"/>
              <w:bottom w:val="single" w:sz="4" w:space="0" w:color="auto"/>
            </w:tcBorders>
          </w:tcPr>
          <w:p w:rsidR="004315C8" w:rsidRDefault="004315C8">
            <w:pPr>
              <w:pStyle w:val="ConsPlusNormal"/>
              <w:jc w:val="center"/>
            </w:pPr>
            <w:r>
              <w:t>0,0</w:t>
            </w:r>
          </w:p>
        </w:tc>
        <w:tc>
          <w:tcPr>
            <w:tcW w:w="1303" w:type="dxa"/>
            <w:tcBorders>
              <w:top w:val="single" w:sz="4" w:space="0" w:color="auto"/>
              <w:bottom w:val="single" w:sz="4" w:space="0" w:color="auto"/>
            </w:tcBorders>
          </w:tcPr>
          <w:p w:rsidR="004315C8" w:rsidRDefault="004315C8">
            <w:pPr>
              <w:pStyle w:val="ConsPlusNormal"/>
              <w:jc w:val="center"/>
            </w:pPr>
            <w:r>
              <w:t>55 000,0</w:t>
            </w:r>
          </w:p>
        </w:tc>
        <w:tc>
          <w:tcPr>
            <w:tcW w:w="1303" w:type="dxa"/>
            <w:tcBorders>
              <w:top w:val="single" w:sz="4" w:space="0" w:color="auto"/>
              <w:bottom w:val="single" w:sz="4" w:space="0" w:color="auto"/>
            </w:tcBorders>
          </w:tcPr>
          <w:p w:rsidR="004315C8" w:rsidRDefault="004315C8">
            <w:pPr>
              <w:pStyle w:val="ConsPlusNormal"/>
              <w:jc w:val="center"/>
            </w:pPr>
            <w:r>
              <w:t>99 751,0</w:t>
            </w:r>
          </w:p>
        </w:tc>
        <w:tc>
          <w:tcPr>
            <w:tcW w:w="1303" w:type="dxa"/>
            <w:tcBorders>
              <w:top w:val="single" w:sz="4" w:space="0" w:color="auto"/>
              <w:bottom w:val="single" w:sz="4" w:space="0" w:color="auto"/>
            </w:tcBorders>
          </w:tcPr>
          <w:p w:rsidR="004315C8" w:rsidRDefault="004315C8">
            <w:pPr>
              <w:pStyle w:val="ConsPlusNormal"/>
              <w:jc w:val="center"/>
            </w:pPr>
            <w:r>
              <w:t>113 517,0</w:t>
            </w:r>
          </w:p>
        </w:tc>
        <w:tc>
          <w:tcPr>
            <w:tcW w:w="1303" w:type="dxa"/>
            <w:tcBorders>
              <w:top w:val="single" w:sz="4" w:space="0" w:color="auto"/>
              <w:bottom w:val="single" w:sz="4" w:space="0" w:color="auto"/>
            </w:tcBorders>
          </w:tcPr>
          <w:p w:rsidR="004315C8" w:rsidRDefault="004315C8">
            <w:pPr>
              <w:pStyle w:val="ConsPlusNormal"/>
              <w:jc w:val="center"/>
            </w:pPr>
            <w:r>
              <w:t>204 300,0</w:t>
            </w:r>
          </w:p>
        </w:tc>
        <w:tc>
          <w:tcPr>
            <w:tcW w:w="1303" w:type="dxa"/>
            <w:tcBorders>
              <w:top w:val="single" w:sz="4" w:space="0" w:color="auto"/>
              <w:bottom w:val="single" w:sz="4" w:space="0" w:color="auto"/>
            </w:tcBorders>
          </w:tcPr>
          <w:p w:rsidR="004315C8" w:rsidRDefault="004315C8">
            <w:pPr>
              <w:pStyle w:val="ConsPlusNormal"/>
              <w:jc w:val="center"/>
            </w:pPr>
            <w:r>
              <w:t>207 500,0</w:t>
            </w:r>
          </w:p>
        </w:tc>
        <w:tc>
          <w:tcPr>
            <w:tcW w:w="1361" w:type="dxa"/>
            <w:tcBorders>
              <w:top w:val="single" w:sz="4" w:space="0" w:color="auto"/>
              <w:bottom w:val="single" w:sz="4" w:space="0" w:color="auto"/>
            </w:tcBorders>
          </w:tcPr>
          <w:p w:rsidR="004315C8" w:rsidRDefault="004315C8">
            <w:pPr>
              <w:pStyle w:val="ConsPlusNormal"/>
              <w:jc w:val="center"/>
            </w:pPr>
            <w:r>
              <w:t>9 200,0</w:t>
            </w:r>
          </w:p>
        </w:tc>
        <w:tc>
          <w:tcPr>
            <w:tcW w:w="850" w:type="dxa"/>
            <w:tcBorders>
              <w:top w:val="single" w:sz="4" w:space="0" w:color="auto"/>
              <w:bottom w:val="single" w:sz="4" w:space="0" w:color="auto"/>
            </w:tcBorders>
          </w:tcPr>
          <w:p w:rsidR="004315C8" w:rsidRDefault="004315C8">
            <w:pPr>
              <w:pStyle w:val="ConsPlusNormal"/>
            </w:pPr>
          </w:p>
        </w:tc>
      </w:tr>
    </w:tbl>
    <w:p w:rsidR="004315C8" w:rsidRDefault="004315C8">
      <w:pPr>
        <w:pStyle w:val="ConsPlusNormal"/>
        <w:sectPr w:rsidR="004315C8">
          <w:pgSz w:w="16838" w:h="11905" w:orient="landscape"/>
          <w:pgMar w:top="1701" w:right="1134" w:bottom="850" w:left="1134" w:header="0" w:footer="0" w:gutter="0"/>
          <w:cols w:space="720"/>
          <w:titlePg/>
        </w:sectPr>
      </w:pPr>
    </w:p>
    <w:p w:rsidR="004315C8" w:rsidRDefault="004315C8">
      <w:pPr>
        <w:pStyle w:val="ConsPlusNormal"/>
        <w:ind w:firstLine="540"/>
        <w:jc w:val="both"/>
      </w:pPr>
    </w:p>
    <w:p w:rsidR="004315C8" w:rsidRDefault="004315C8">
      <w:pPr>
        <w:pStyle w:val="ConsPlusNormal"/>
        <w:ind w:firstLine="540"/>
        <w:jc w:val="both"/>
      </w:pPr>
      <w:r>
        <w:t>--------------------------------</w:t>
      </w:r>
    </w:p>
    <w:p w:rsidR="004315C8" w:rsidRDefault="004315C8">
      <w:pPr>
        <w:pStyle w:val="ConsPlusNormal"/>
        <w:spacing w:before="220"/>
        <w:ind w:firstLine="540"/>
        <w:jc w:val="both"/>
      </w:pPr>
      <w:r>
        <w:t>&lt;*&gt; Указываются прогнозные объемы.</w:t>
      </w:r>
    </w:p>
    <w:p w:rsidR="004315C8" w:rsidRDefault="004315C8">
      <w:pPr>
        <w:pStyle w:val="ConsPlusNormal"/>
        <w:spacing w:before="220"/>
        <w:ind w:firstLine="540"/>
        <w:jc w:val="both"/>
      </w:pPr>
      <w:r>
        <w:t>&lt;**&gt; Научно-исследовательские и опытно-конструкторские работы.</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1"/>
      </w:pPr>
      <w:r>
        <w:t>Приложение N 4</w:t>
      </w:r>
    </w:p>
    <w:p w:rsidR="004315C8" w:rsidRDefault="004315C8">
      <w:pPr>
        <w:pStyle w:val="ConsPlusNormal"/>
        <w:jc w:val="right"/>
      </w:pPr>
      <w:r>
        <w:t>к государственной программе</w:t>
      </w:r>
    </w:p>
    <w:p w:rsidR="004315C8" w:rsidRDefault="004315C8">
      <w:pPr>
        <w:pStyle w:val="ConsPlusNormal"/>
        <w:jc w:val="right"/>
      </w:pPr>
      <w:r>
        <w:t>Новосибирской области "Развитие</w:t>
      </w:r>
    </w:p>
    <w:p w:rsidR="004315C8" w:rsidRDefault="004315C8">
      <w:pPr>
        <w:pStyle w:val="ConsPlusNormal"/>
        <w:jc w:val="right"/>
      </w:pPr>
      <w:r>
        <w:t>субъектов малого и среднего</w:t>
      </w:r>
    </w:p>
    <w:p w:rsidR="004315C8" w:rsidRDefault="004315C8">
      <w:pPr>
        <w:pStyle w:val="ConsPlusNormal"/>
        <w:jc w:val="right"/>
      </w:pPr>
      <w:r>
        <w:t>предпринимательства в</w:t>
      </w:r>
    </w:p>
    <w:p w:rsidR="004315C8" w:rsidRDefault="004315C8">
      <w:pPr>
        <w:pStyle w:val="ConsPlusNormal"/>
        <w:jc w:val="right"/>
      </w:pPr>
      <w:r>
        <w:t>Новосибирской области"</w:t>
      </w:r>
    </w:p>
    <w:p w:rsidR="004315C8" w:rsidRDefault="004315C8">
      <w:pPr>
        <w:pStyle w:val="ConsPlusNormal"/>
        <w:ind w:firstLine="540"/>
        <w:jc w:val="both"/>
      </w:pPr>
    </w:p>
    <w:p w:rsidR="004315C8" w:rsidRDefault="004315C8">
      <w:pPr>
        <w:pStyle w:val="ConsPlusTitle"/>
        <w:jc w:val="center"/>
      </w:pPr>
      <w:bookmarkStart w:id="8" w:name="P3570"/>
      <w:bookmarkEnd w:id="8"/>
      <w:r>
        <w:t>МЕТОДИКА</w:t>
      </w:r>
    </w:p>
    <w:p w:rsidR="004315C8" w:rsidRDefault="004315C8">
      <w:pPr>
        <w:pStyle w:val="ConsPlusTitle"/>
        <w:jc w:val="center"/>
      </w:pPr>
      <w:r>
        <w:t>расчета субсидий местным бюджетам на поддержку</w:t>
      </w:r>
    </w:p>
    <w:p w:rsidR="004315C8" w:rsidRDefault="004315C8">
      <w:pPr>
        <w:pStyle w:val="ConsPlusTitle"/>
        <w:jc w:val="center"/>
      </w:pPr>
      <w:r>
        <w:t>муниципальных программ развития субъектов малого и среднего</w:t>
      </w:r>
    </w:p>
    <w:p w:rsidR="004315C8" w:rsidRDefault="004315C8">
      <w:pPr>
        <w:pStyle w:val="ConsPlusTitle"/>
        <w:jc w:val="center"/>
      </w:pPr>
      <w:r>
        <w:t>предпринимательства на территории Новосибирской области</w:t>
      </w:r>
    </w:p>
    <w:p w:rsidR="004315C8" w:rsidRDefault="004315C8">
      <w:pPr>
        <w:pStyle w:val="ConsPlusNormal"/>
        <w:ind w:firstLine="540"/>
        <w:jc w:val="both"/>
      </w:pPr>
    </w:p>
    <w:p w:rsidR="004315C8" w:rsidRDefault="004315C8">
      <w:pPr>
        <w:pStyle w:val="ConsPlusNormal"/>
        <w:ind w:firstLine="540"/>
        <w:jc w:val="both"/>
      </w:pPr>
      <w:r>
        <w:t xml:space="preserve">Утратила силу. - </w:t>
      </w:r>
      <w:hyperlink r:id="rId419">
        <w:r>
          <w:rPr>
            <w:color w:val="0000FF"/>
          </w:rPr>
          <w:t>Постановление</w:t>
        </w:r>
      </w:hyperlink>
      <w:r>
        <w:t xml:space="preserve"> Правительства Новосибирской области от 27.10.2020 N 446-п.</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1"/>
      </w:pPr>
      <w:r>
        <w:t>Приложение N 5</w:t>
      </w:r>
    </w:p>
    <w:p w:rsidR="004315C8" w:rsidRDefault="004315C8">
      <w:pPr>
        <w:pStyle w:val="ConsPlusNormal"/>
        <w:jc w:val="right"/>
      </w:pPr>
      <w:r>
        <w:t>к государственной программе</w:t>
      </w:r>
    </w:p>
    <w:p w:rsidR="004315C8" w:rsidRDefault="004315C8">
      <w:pPr>
        <w:pStyle w:val="ConsPlusNormal"/>
        <w:jc w:val="right"/>
      </w:pPr>
      <w:r>
        <w:t>Новосибирской области "Развитие</w:t>
      </w:r>
    </w:p>
    <w:p w:rsidR="004315C8" w:rsidRDefault="004315C8">
      <w:pPr>
        <w:pStyle w:val="ConsPlusNormal"/>
        <w:jc w:val="right"/>
      </w:pPr>
      <w:r>
        <w:t>субъектов малого и среднего</w:t>
      </w:r>
    </w:p>
    <w:p w:rsidR="004315C8" w:rsidRDefault="004315C8">
      <w:pPr>
        <w:pStyle w:val="ConsPlusNormal"/>
        <w:jc w:val="right"/>
      </w:pPr>
      <w:r>
        <w:t>предпринимательства в</w:t>
      </w:r>
    </w:p>
    <w:p w:rsidR="004315C8" w:rsidRDefault="004315C8">
      <w:pPr>
        <w:pStyle w:val="ConsPlusNormal"/>
        <w:jc w:val="right"/>
      </w:pPr>
      <w:r>
        <w:t>Новосибирской области"</w:t>
      </w:r>
    </w:p>
    <w:p w:rsidR="004315C8" w:rsidRDefault="004315C8">
      <w:pPr>
        <w:pStyle w:val="ConsPlusNormal"/>
        <w:ind w:firstLine="540"/>
        <w:jc w:val="both"/>
      </w:pPr>
    </w:p>
    <w:p w:rsidR="004315C8" w:rsidRDefault="004315C8">
      <w:pPr>
        <w:pStyle w:val="ConsPlusTitle"/>
        <w:jc w:val="center"/>
      </w:pPr>
      <w:bookmarkStart w:id="9" w:name="P3588"/>
      <w:bookmarkEnd w:id="9"/>
      <w:r>
        <w:t>Порядок</w:t>
      </w:r>
    </w:p>
    <w:p w:rsidR="004315C8" w:rsidRDefault="004315C8">
      <w:pPr>
        <w:pStyle w:val="ConsPlusTitle"/>
        <w:jc w:val="center"/>
      </w:pPr>
      <w:r>
        <w:t>предоставления и распределения субсидий из областного</w:t>
      </w:r>
    </w:p>
    <w:p w:rsidR="004315C8" w:rsidRDefault="004315C8">
      <w:pPr>
        <w:pStyle w:val="ConsPlusTitle"/>
        <w:jc w:val="center"/>
      </w:pPr>
      <w:r>
        <w:t>бюджета Новосибирской области бюджетам муниципальных</w:t>
      </w:r>
    </w:p>
    <w:p w:rsidR="004315C8" w:rsidRDefault="004315C8">
      <w:pPr>
        <w:pStyle w:val="ConsPlusTitle"/>
        <w:jc w:val="center"/>
      </w:pPr>
      <w:r>
        <w:t>образований Новосибирской области на поддержку муниципальных</w:t>
      </w:r>
    </w:p>
    <w:p w:rsidR="004315C8" w:rsidRDefault="004315C8">
      <w:pPr>
        <w:pStyle w:val="ConsPlusTitle"/>
        <w:jc w:val="center"/>
      </w:pPr>
      <w:r>
        <w:t>программ развития субъектов малого и среднего</w:t>
      </w:r>
    </w:p>
    <w:p w:rsidR="004315C8" w:rsidRDefault="004315C8">
      <w:pPr>
        <w:pStyle w:val="ConsPlusTitle"/>
        <w:jc w:val="center"/>
      </w:pPr>
      <w:r>
        <w:t>предпринимательства на территории Новосибирской области</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(в ред. постановлений Правительства Новосибирской области</w:t>
            </w:r>
          </w:p>
          <w:p w:rsidR="004315C8" w:rsidRDefault="004315C8">
            <w:pPr>
              <w:pStyle w:val="ConsPlusNormal"/>
              <w:jc w:val="center"/>
            </w:pPr>
            <w:r>
              <w:rPr>
                <w:color w:val="392C69"/>
              </w:rPr>
              <w:t xml:space="preserve">от 09.08.2022 </w:t>
            </w:r>
            <w:hyperlink r:id="rId420">
              <w:r>
                <w:rPr>
                  <w:color w:val="0000FF"/>
                </w:rPr>
                <w:t>N 363-п</w:t>
              </w:r>
            </w:hyperlink>
            <w:r>
              <w:rPr>
                <w:color w:val="392C69"/>
              </w:rPr>
              <w:t xml:space="preserve">, от 29.11.2022 </w:t>
            </w:r>
            <w:hyperlink r:id="rId421">
              <w:r>
                <w:rPr>
                  <w:color w:val="0000FF"/>
                </w:rPr>
                <w:t>N 556-п</w:t>
              </w:r>
            </w:hyperlink>
            <w:r>
              <w:rPr>
                <w:color w:val="392C69"/>
              </w:rPr>
              <w:t xml:space="preserve">, от 21.03.2023 </w:t>
            </w:r>
            <w:hyperlink r:id="rId422">
              <w:r>
                <w:rPr>
                  <w:color w:val="0000FF"/>
                </w:rPr>
                <w:t>N 98-п</w:t>
              </w:r>
            </w:hyperlink>
            <w:r>
              <w:rPr>
                <w:color w:val="392C69"/>
              </w:rPr>
              <w:t>,</w:t>
            </w:r>
          </w:p>
          <w:p w:rsidR="004315C8" w:rsidRDefault="004315C8">
            <w:pPr>
              <w:pStyle w:val="ConsPlusNormal"/>
              <w:jc w:val="center"/>
            </w:pPr>
            <w:r>
              <w:rPr>
                <w:color w:val="392C69"/>
              </w:rPr>
              <w:t xml:space="preserve">от 19.09.2023 </w:t>
            </w:r>
            <w:hyperlink r:id="rId423">
              <w:r>
                <w:rPr>
                  <w:color w:val="0000FF"/>
                </w:rPr>
                <w:t>N 437-п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ind w:firstLine="540"/>
        <w:jc w:val="both"/>
      </w:pPr>
      <w:r>
        <w:t>1. Настоящий 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(далее - Порядок) регламентирует предоставление и распределение субсидий бюджетам муниципальных образований Новосибирской области (далее соответственно - муниципальные образования, местные бюджеты) на поддержку муниципальных программ развития малого и среднего предпринимательства (далее - муниципальные программы) на территории Новосибирской области из областного бюджета Новосибирской области (далее - областной бюджет) в рамках реализации государственной программы Новосибирской области "Развитие субъектов малого и среднего предпринимательства в Новосибирской области" (далее - государственная программа).</w:t>
      </w:r>
    </w:p>
    <w:p w:rsidR="004315C8" w:rsidRDefault="004315C8">
      <w:pPr>
        <w:pStyle w:val="ConsPlusNormal"/>
        <w:spacing w:before="220"/>
        <w:ind w:firstLine="540"/>
        <w:jc w:val="both"/>
      </w:pPr>
      <w:bookmarkStart w:id="10" w:name="P3600"/>
      <w:bookmarkEnd w:id="10"/>
      <w:r>
        <w:t>2. В рамках реализации государственной программы предоставляются субсидии местным бюджетам на поддержку муниципальных программ на территории Новосибирской области со следующим целевым назначением: субсидии местным бюджетам из областного бюджета на софинансирование муниципальных программ, которые могут расходоваться на реализацию мероприятий муниципальных программ по оказанию финансовой поддержки субъектов малого и среднего предпринимательства (далее - субсидии на поддержку программ).</w:t>
      </w:r>
    </w:p>
    <w:p w:rsidR="004315C8" w:rsidRDefault="004315C8">
      <w:pPr>
        <w:pStyle w:val="ConsPlusNormal"/>
        <w:spacing w:before="220"/>
        <w:ind w:firstLine="540"/>
        <w:jc w:val="both"/>
      </w:pPr>
      <w:r>
        <w:t>3. Устанавливаются следующие условия предоставления субсидий на поддержку программ:</w:t>
      </w:r>
    </w:p>
    <w:p w:rsidR="004315C8" w:rsidRDefault="004315C8">
      <w:pPr>
        <w:pStyle w:val="ConsPlusNormal"/>
        <w:spacing w:before="220"/>
        <w:ind w:firstLine="540"/>
        <w:jc w:val="both"/>
      </w:pPr>
      <w:bookmarkStart w:id="11" w:name="P3602"/>
      <w:bookmarkEnd w:id="11"/>
      <w:r>
        <w:t>1) наличие правовых актов муниципальных образований,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на поддержку программ и предусматривают предоставление из местных бюджетов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rsidR="004315C8" w:rsidRDefault="004315C8">
      <w:pPr>
        <w:pStyle w:val="ConsPlusNormal"/>
        <w:spacing w:before="220"/>
        <w:ind w:firstLine="540"/>
        <w:jc w:val="both"/>
      </w:pPr>
      <w:r>
        <w:t xml:space="preserve">2) утратил силу. - </w:t>
      </w:r>
      <w:hyperlink r:id="rId424">
        <w:r>
          <w:rPr>
            <w:color w:val="0000FF"/>
          </w:rPr>
          <w:t>Постановление</w:t>
        </w:r>
      </w:hyperlink>
      <w:r>
        <w:t xml:space="preserve"> Правительства Новосибирской области от 21.03.2023 N 98-п;</w:t>
      </w:r>
    </w:p>
    <w:p w:rsidR="004315C8" w:rsidRDefault="004315C8">
      <w:pPr>
        <w:pStyle w:val="ConsPlusNormal"/>
        <w:spacing w:before="220"/>
        <w:ind w:firstLine="540"/>
        <w:jc w:val="both"/>
      </w:pPr>
      <w:r>
        <w:t>2.1) уровень софинансирования Новосибирской областью расходных обязательств муниципальных образований, в целях софинансирования которых предоставляются субсидии на поддержку программ, устанавливается на уровне софинансирования, утвержденном распоряжением Правительства Новосибирской области о предельных уровнях софинансирования Новосибирской областью (в процентах) объемов расходных обязательств муниципальных образований на очередной финансовый год и плановый период для каждого муниципального образования;</w:t>
      </w:r>
    </w:p>
    <w:p w:rsidR="004315C8" w:rsidRDefault="004315C8">
      <w:pPr>
        <w:pStyle w:val="ConsPlusNormal"/>
        <w:jc w:val="both"/>
      </w:pPr>
      <w:r>
        <w:t xml:space="preserve">(пп. 2.1 введен </w:t>
      </w:r>
      <w:hyperlink r:id="rId425">
        <w:r>
          <w:rPr>
            <w:color w:val="0000FF"/>
          </w:rPr>
          <w:t>постановлением</w:t>
        </w:r>
      </w:hyperlink>
      <w:r>
        <w:t xml:space="preserve"> Правительства Новосибирской области от 19.09.2023 N 437-п)</w:t>
      </w:r>
    </w:p>
    <w:p w:rsidR="004315C8" w:rsidRDefault="004315C8">
      <w:pPr>
        <w:pStyle w:val="ConsPlusNormal"/>
        <w:spacing w:before="220"/>
        <w:ind w:firstLine="540"/>
        <w:jc w:val="both"/>
      </w:pPr>
      <w:bookmarkStart w:id="12" w:name="P3606"/>
      <w:bookmarkEnd w:id="12"/>
      <w:r>
        <w:t>3) установление в муниципальной программе или ином муниципальном нормативном правовом акте в качестве результата предоставления финансовой поддержки субъектам малого и среднего предпринимательства увеличения среднесписочной численности работников субъектов малого и среднего предпринимательства - получателей поддержки в год оказания финансовой поддержки по сравнению с предшествующим годом; сохранения в 2022 году среднесписочной численности работников субъектов малого и среднего предпринимательства - получателей поддержки на уровне не менее 90% по сравнению с 2021 годом (для муниципальных образований, получивших субсидии на поддержку программ в 2022 году) - для мероприятий муниципальных программ, по которым планируется привлечение субсидий на поддержку программ;</w:t>
      </w:r>
    </w:p>
    <w:p w:rsidR="004315C8" w:rsidRDefault="004315C8">
      <w:pPr>
        <w:pStyle w:val="ConsPlusNormal"/>
        <w:jc w:val="both"/>
      </w:pPr>
      <w:r>
        <w:t xml:space="preserve">(в ред. </w:t>
      </w:r>
      <w:hyperlink r:id="rId426">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 xml:space="preserve">4) заключение на срок, соответствующий сроку распределения субсидий на поддержку программ, </w:t>
      </w:r>
      <w:hyperlink r:id="rId427">
        <w:r>
          <w:rPr>
            <w:color w:val="0000FF"/>
          </w:rPr>
          <w:t>соглашений</w:t>
        </w:r>
      </w:hyperlink>
      <w:r>
        <w:t xml:space="preserve"> о предоставлении субсидий на поддержку программ,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на поддержку программ,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(далее - Минфин НСО)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 (далее - Соглашения);</w:t>
      </w:r>
    </w:p>
    <w:p w:rsidR="004315C8" w:rsidRDefault="004315C8">
      <w:pPr>
        <w:pStyle w:val="ConsPlusNormal"/>
        <w:spacing w:before="220"/>
        <w:ind w:firstLine="540"/>
        <w:jc w:val="both"/>
      </w:pPr>
      <w:bookmarkStart w:id="13" w:name="P3609"/>
      <w:bookmarkEnd w:id="13"/>
      <w:r>
        <w:t>5)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на поддержку программ,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rsidR="004315C8" w:rsidRDefault="004315C8">
      <w:pPr>
        <w:pStyle w:val="ConsPlusNormal"/>
        <w:spacing w:before="220"/>
        <w:ind w:firstLine="540"/>
        <w:jc w:val="both"/>
      </w:pPr>
      <w:r>
        <w:t>6) наличие неиспользованного остатка субсидий на поддержку программ, предоставленных ранее, в объеме, не превышающем 5% от общего объема субсидий на поддержку программ, запланированных к предоставлению в соответствующем финансовом году, или его отсутствие;</w:t>
      </w:r>
    </w:p>
    <w:p w:rsidR="004315C8" w:rsidRDefault="004315C8">
      <w:pPr>
        <w:pStyle w:val="ConsPlusNormal"/>
        <w:spacing w:before="220"/>
        <w:ind w:firstLine="540"/>
        <w:jc w:val="both"/>
      </w:pPr>
      <w:r>
        <w:t xml:space="preserve">7) сокращение объема субсидии на поддержку программ,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на поддержку программ, установлен в местном бюджете ниже уровня, определенного в соответствии с </w:t>
      </w:r>
      <w:hyperlink w:anchor="P3640">
        <w:r>
          <w:rPr>
            <w:color w:val="0000FF"/>
          </w:rPr>
          <w:t>пунктом 13</w:t>
        </w:r>
      </w:hyperlink>
      <w:r>
        <w:t xml:space="preserve"> настоящего Порядка,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rsidR="004315C8" w:rsidRDefault="004315C8">
      <w:pPr>
        <w:pStyle w:val="ConsPlusNormal"/>
        <w:spacing w:before="220"/>
        <w:ind w:firstLine="540"/>
        <w:jc w:val="both"/>
      </w:pPr>
      <w:r>
        <w:t>4. Распределение субсидий на поддержку программ на очередной финансовый год производится на основании заявок, направленных администрациями муниципальных образований.</w:t>
      </w:r>
    </w:p>
    <w:p w:rsidR="004315C8" w:rsidRDefault="004315C8">
      <w:pPr>
        <w:pStyle w:val="ConsPlusNormal"/>
        <w:spacing w:before="220"/>
        <w:ind w:firstLine="540"/>
        <w:jc w:val="both"/>
      </w:pPr>
      <w:r>
        <w:t>5. Администрации муниципальных образований, претендующих на получение субсидий на поддержку программ в очередном году:</w:t>
      </w:r>
    </w:p>
    <w:p w:rsidR="004315C8" w:rsidRDefault="004315C8">
      <w:pPr>
        <w:pStyle w:val="ConsPlusNormal"/>
        <w:spacing w:before="220"/>
        <w:ind w:firstLine="540"/>
        <w:jc w:val="both"/>
      </w:pPr>
      <w:bookmarkStart w:id="14" w:name="P3614"/>
      <w:bookmarkEnd w:id="14"/>
      <w:r>
        <w:t xml:space="preserve">1) в текущем году направляют в министерство промышленности, торговли и развития предпринимательства Новосибирской области (далее - Министерство) </w:t>
      </w:r>
      <w:hyperlink w:anchor="P3683">
        <w:r>
          <w:rPr>
            <w:color w:val="0000FF"/>
          </w:rPr>
          <w:t>заявки</w:t>
        </w:r>
      </w:hyperlink>
      <w:r>
        <w:t xml:space="preserve"> на получение субсидий на поддержку программ в очередном году по форме согласно приложению N 1 к настоящему Порядку (далее - заявка) в срок, установленный в письме Министерства о приеме заявок, с приложением следующих документов:</w:t>
      </w:r>
    </w:p>
    <w:p w:rsidR="004315C8" w:rsidRDefault="004315C8">
      <w:pPr>
        <w:pStyle w:val="ConsPlusNormal"/>
        <w:spacing w:before="220"/>
        <w:ind w:firstLine="540"/>
        <w:jc w:val="both"/>
      </w:pPr>
      <w:r>
        <w:t>а) муниципальная программа в редакции, действующей на момент подачи заявки, и подписанное главой муниципального образования письмо с указанием сроков утверждения муниципальной программы на следующий период и проект муниципальной программы (при наличии) в случае, если срок реализации муниципальной программы заканчивается в текущем году;</w:t>
      </w:r>
    </w:p>
    <w:p w:rsidR="004315C8" w:rsidRDefault="004315C8">
      <w:pPr>
        <w:pStyle w:val="ConsPlusNormal"/>
        <w:spacing w:before="220"/>
        <w:ind w:firstLine="540"/>
        <w:jc w:val="both"/>
      </w:pPr>
      <w:bookmarkStart w:id="15" w:name="P3616"/>
      <w:bookmarkEnd w:id="15"/>
      <w:r>
        <w:t xml:space="preserve">б) муниципальный нормативный правовой акт, утверждающий порядок использования средств местного бюджета, указанный в </w:t>
      </w:r>
      <w:hyperlink w:anchor="P3602">
        <w:r>
          <w:rPr>
            <w:color w:val="0000FF"/>
          </w:rPr>
          <w:t>подпункте 1 пункта 3</w:t>
        </w:r>
      </w:hyperlink>
      <w:r>
        <w:t xml:space="preserve"> настоящего Порядка, а также устанавливающий результат предоставления финансовой поддержки субъектам малого и среднего предпринимательства, указанный в </w:t>
      </w:r>
      <w:hyperlink w:anchor="P3606">
        <w:r>
          <w:rPr>
            <w:color w:val="0000FF"/>
          </w:rPr>
          <w:t>подпункте 3 пункта 3</w:t>
        </w:r>
      </w:hyperlink>
      <w:r>
        <w:t xml:space="preserve"> настоящего Порядка, - если данные порядок и результат установлены не в муниципальной программе;</w:t>
      </w:r>
    </w:p>
    <w:p w:rsidR="004315C8" w:rsidRDefault="004315C8">
      <w:pPr>
        <w:pStyle w:val="ConsPlusNormal"/>
        <w:spacing w:before="220"/>
        <w:ind w:firstLine="540"/>
        <w:jc w:val="both"/>
      </w:pPr>
      <w:r>
        <w:t xml:space="preserve">в) обязательство о принятии указанного в </w:t>
      </w:r>
      <w:hyperlink w:anchor="P3616">
        <w:r>
          <w:rPr>
            <w:color w:val="0000FF"/>
          </w:rPr>
          <w:t>подпункте "б"</w:t>
        </w:r>
      </w:hyperlink>
      <w:r>
        <w:t xml:space="preserve"> настоящего пункта муниципального нормативного правового акта или о внесении соответствующих положений в муниципальную программу, подписанное главой муниципального образования, - в случае их отсутствия на момент подачи заявки;</w:t>
      </w:r>
    </w:p>
    <w:p w:rsidR="004315C8" w:rsidRDefault="004315C8">
      <w:pPr>
        <w:pStyle w:val="ConsPlusNormal"/>
        <w:spacing w:before="220"/>
        <w:ind w:firstLine="540"/>
        <w:jc w:val="both"/>
      </w:pPr>
      <w:r>
        <w:t>2) до 1 февраля года предоставления субсидий на поддержку программ направляют в Министерство:</w:t>
      </w:r>
    </w:p>
    <w:p w:rsidR="004315C8" w:rsidRDefault="004315C8">
      <w:pPr>
        <w:pStyle w:val="ConsPlusNormal"/>
        <w:spacing w:before="220"/>
        <w:ind w:firstLine="540"/>
        <w:jc w:val="both"/>
      </w:pPr>
      <w:r>
        <w:t>а) справку о фактическом наличии в местном бюджете бюджетных ассигнований на финансирование муниципальной программы на год предоставления субсидий на поддержку программ, подписанную главой муниципального образования и руководителем финансового органа муниципального образования;</w:t>
      </w:r>
    </w:p>
    <w:p w:rsidR="004315C8" w:rsidRDefault="004315C8">
      <w:pPr>
        <w:pStyle w:val="ConsPlusNormal"/>
        <w:jc w:val="both"/>
      </w:pPr>
      <w:r>
        <w:t xml:space="preserve">(в ред. </w:t>
      </w:r>
      <w:hyperlink r:id="rId428">
        <w:r>
          <w:rPr>
            <w:color w:val="0000FF"/>
          </w:rPr>
          <w:t>постановления</w:t>
        </w:r>
      </w:hyperlink>
      <w:r>
        <w:t xml:space="preserve"> Правительства Новосибирской области от 21.03.2023 N 98-п)</w:t>
      </w:r>
    </w:p>
    <w:p w:rsidR="004315C8" w:rsidRDefault="004315C8">
      <w:pPr>
        <w:pStyle w:val="ConsPlusNormal"/>
        <w:spacing w:before="220"/>
        <w:ind w:firstLine="540"/>
        <w:jc w:val="both"/>
      </w:pPr>
      <w:r>
        <w:t xml:space="preserve">б) копию муниципальной программы и муниципального нормативного правового акта, указанного в </w:t>
      </w:r>
      <w:hyperlink w:anchor="P3616">
        <w:r>
          <w:rPr>
            <w:color w:val="0000FF"/>
          </w:rPr>
          <w:t>абзаце "б" подпункта 1 пункта 5</w:t>
        </w:r>
      </w:hyperlink>
      <w:r>
        <w:t xml:space="preserve"> настоящего Порядка.</w:t>
      </w:r>
    </w:p>
    <w:p w:rsidR="004315C8" w:rsidRDefault="004315C8">
      <w:pPr>
        <w:pStyle w:val="ConsPlusNormal"/>
        <w:spacing w:before="220"/>
        <w:ind w:firstLine="540"/>
        <w:jc w:val="both"/>
      </w:pPr>
      <w:r>
        <w:t>6. Заявка и прилагаемые к ней документы направляются в Министерство с использованием государственной информационной системы "Система электронного документооборота и делопроизводства Правительства Новосибирской области".</w:t>
      </w:r>
    </w:p>
    <w:p w:rsidR="004315C8" w:rsidRDefault="004315C8">
      <w:pPr>
        <w:pStyle w:val="ConsPlusNormal"/>
        <w:spacing w:before="220"/>
        <w:ind w:firstLine="540"/>
        <w:jc w:val="both"/>
      </w:pPr>
      <w:r>
        <w:t xml:space="preserve">7. Объем субсидий на поддержку программ рассчитывается в соответствии с </w:t>
      </w:r>
      <w:hyperlink w:anchor="P3746">
        <w:r>
          <w:rPr>
            <w:color w:val="0000FF"/>
          </w:rPr>
          <w:t>Методикой</w:t>
        </w:r>
      </w:hyperlink>
      <w:r>
        <w:t xml:space="preserve"> расчета объема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(приложение N 2 к настоящему Порядку) (далее - Методика).</w:t>
      </w:r>
    </w:p>
    <w:p w:rsidR="004315C8" w:rsidRDefault="004315C8">
      <w:pPr>
        <w:pStyle w:val="ConsPlusNormal"/>
        <w:spacing w:before="220"/>
        <w:ind w:firstLine="540"/>
        <w:jc w:val="both"/>
      </w:pPr>
      <w:r>
        <w:t>8. Объем субсидии на поддержку программ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на поддержку программ, с учетом предельного уровня софинансирования Новосибирской областью, установленного распоряжением Правительства Новосибирской области.</w:t>
      </w:r>
    </w:p>
    <w:p w:rsidR="004315C8" w:rsidRDefault="004315C8">
      <w:pPr>
        <w:pStyle w:val="ConsPlusNormal"/>
        <w:spacing w:before="220"/>
        <w:ind w:firstLine="540"/>
        <w:jc w:val="both"/>
      </w:pPr>
      <w:r>
        <w:t xml:space="preserve">9. Критерием отбора муниципальных образований для предоставления субсидий на поддержку программ (далее - критерий отбора) является наличие в муниципальном образовании муниципальной программы, содержащей мероприятия, указанные в </w:t>
      </w:r>
      <w:hyperlink w:anchor="P3600">
        <w:r>
          <w:rPr>
            <w:color w:val="0000FF"/>
          </w:rPr>
          <w:t>пункте 2</w:t>
        </w:r>
      </w:hyperlink>
      <w:r>
        <w:t xml:space="preserve"> настоящего Порядка.</w:t>
      </w:r>
    </w:p>
    <w:p w:rsidR="004315C8" w:rsidRDefault="004315C8">
      <w:pPr>
        <w:pStyle w:val="ConsPlusNormal"/>
        <w:spacing w:before="220"/>
        <w:ind w:firstLine="540"/>
        <w:jc w:val="both"/>
      </w:pPr>
      <w:bookmarkStart w:id="16" w:name="P3626"/>
      <w:bookmarkEnd w:id="16"/>
      <w:r>
        <w:t>10. Основанием для отказа в предоставлении субсидии на поддержку программ является:</w:t>
      </w:r>
    </w:p>
    <w:p w:rsidR="004315C8" w:rsidRDefault="004315C8">
      <w:pPr>
        <w:pStyle w:val="ConsPlusNormal"/>
        <w:spacing w:before="220"/>
        <w:ind w:firstLine="540"/>
        <w:jc w:val="both"/>
      </w:pPr>
      <w:r>
        <w:t>1) несоответствие критерию отбора;</w:t>
      </w:r>
    </w:p>
    <w:p w:rsidR="004315C8" w:rsidRDefault="004315C8">
      <w:pPr>
        <w:pStyle w:val="ConsPlusNormal"/>
        <w:spacing w:before="220"/>
        <w:ind w:firstLine="540"/>
        <w:jc w:val="both"/>
      </w:pPr>
      <w:r>
        <w:t xml:space="preserve">2) ненаправление (направление не в полном объеме) документов, указанных в </w:t>
      </w:r>
      <w:hyperlink w:anchor="P3609">
        <w:r>
          <w:rPr>
            <w:color w:val="0000FF"/>
          </w:rPr>
          <w:t>пункте 5</w:t>
        </w:r>
      </w:hyperlink>
      <w:r>
        <w:t xml:space="preserve"> настоящего Порядка;</w:t>
      </w:r>
    </w:p>
    <w:p w:rsidR="004315C8" w:rsidRDefault="004315C8">
      <w:pPr>
        <w:pStyle w:val="ConsPlusNormal"/>
        <w:spacing w:before="220"/>
        <w:ind w:firstLine="540"/>
        <w:jc w:val="both"/>
      </w:pPr>
      <w:r>
        <w:t>3) представление в заявке и прилагаемых документах недостоверной информации.</w:t>
      </w:r>
    </w:p>
    <w:p w:rsidR="004315C8" w:rsidRDefault="004315C8">
      <w:pPr>
        <w:pStyle w:val="ConsPlusNormal"/>
        <w:spacing w:before="220"/>
        <w:ind w:firstLine="540"/>
        <w:jc w:val="both"/>
      </w:pPr>
      <w:r>
        <w:t>11. Министерство:</w:t>
      </w:r>
    </w:p>
    <w:p w:rsidR="004315C8" w:rsidRDefault="004315C8">
      <w:pPr>
        <w:pStyle w:val="ConsPlusNormal"/>
        <w:spacing w:before="220"/>
        <w:ind w:firstLine="540"/>
        <w:jc w:val="both"/>
      </w:pPr>
      <w:r>
        <w:t xml:space="preserve">1) в течение десяти рабочих дней после истечения срока, указанного в </w:t>
      </w:r>
      <w:hyperlink w:anchor="P3614">
        <w:r>
          <w:rPr>
            <w:color w:val="0000FF"/>
          </w:rPr>
          <w:t>абзаце первом подпункта 1 пункта 5</w:t>
        </w:r>
      </w:hyperlink>
      <w:r>
        <w:t xml:space="preserve"> настоящего Порядка, рассматривает поступившие заявки с приложенными документами и осуществляет расчет объема субсидий на поддержку программ на очередной финансовый год;</w:t>
      </w:r>
    </w:p>
    <w:p w:rsidR="004315C8" w:rsidRDefault="004315C8">
      <w:pPr>
        <w:pStyle w:val="ConsPlusNormal"/>
        <w:spacing w:before="220"/>
        <w:ind w:firstLine="540"/>
        <w:jc w:val="both"/>
      </w:pPr>
      <w:r>
        <w:t xml:space="preserve">2) в течение 15 рабочих дней после истечения срока, указанного в </w:t>
      </w:r>
      <w:hyperlink w:anchor="P3614">
        <w:r>
          <w:rPr>
            <w:color w:val="0000FF"/>
          </w:rPr>
          <w:t>абзаце первом подпункта 1 пункта 5</w:t>
        </w:r>
      </w:hyperlink>
      <w:r>
        <w:t xml:space="preserve"> настоящего Порядка, по результатам рассмотрения заявок принимает решение о предоставлении субсидий на поддержку программ или об отказе в предоставлении субсидий на поддержку программ в очередном финансовом году, которое оформляется приказом Министерства;</w:t>
      </w:r>
    </w:p>
    <w:p w:rsidR="004315C8" w:rsidRDefault="004315C8">
      <w:pPr>
        <w:pStyle w:val="ConsPlusNormal"/>
        <w:jc w:val="both"/>
      </w:pPr>
      <w:r>
        <w:t xml:space="preserve">(в ред. </w:t>
      </w:r>
      <w:hyperlink r:id="rId429">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3) в случае принятия решения об отказе в предоставлении субсидии на поддержку программ информирует об этом администрацию муниципального образования в письменном виде в течение трех рабочих дней со дня подписания решения об отказе в предоставлении субсидии на поддержку программ;</w:t>
      </w:r>
    </w:p>
    <w:p w:rsidR="004315C8" w:rsidRDefault="004315C8">
      <w:pPr>
        <w:pStyle w:val="ConsPlusNormal"/>
        <w:spacing w:before="220"/>
        <w:ind w:firstLine="540"/>
        <w:jc w:val="both"/>
      </w:pPr>
      <w:r>
        <w:t>4) в течение десяти рабочих дней после принятия решения о предоставлении субсидий на поддержку программ направляет предложения в закон об областном бюджете на очередной финансовый год и плановый период в Минфин НСО;</w:t>
      </w:r>
    </w:p>
    <w:p w:rsidR="004315C8" w:rsidRDefault="004315C8">
      <w:pPr>
        <w:pStyle w:val="ConsPlusNormal"/>
        <w:spacing w:before="220"/>
        <w:ind w:firstLine="540"/>
        <w:jc w:val="both"/>
      </w:pPr>
      <w:r>
        <w:t>5) до 15 февраля года предоставления субсидий на поддержку программ заключает Соглашения с администрациями муниципальных образований - получателями субсидий на поддержку программ (далее - Администрации);</w:t>
      </w:r>
    </w:p>
    <w:p w:rsidR="004315C8" w:rsidRDefault="004315C8">
      <w:pPr>
        <w:pStyle w:val="ConsPlusNormal"/>
        <w:spacing w:before="220"/>
        <w:ind w:firstLine="540"/>
        <w:jc w:val="both"/>
      </w:pPr>
      <w:r>
        <w:t>6) осуществляет перечисление субсидий на поддержку программ на основании Соглашений в пределах бюджетных ассигнований и лимитов бюджетных обязательств, доведенных Министерству как получателю средств областного бюджета на предоставление субсидий на поддержку программ, в сроки, установленные Соглашениями.</w:t>
      </w:r>
    </w:p>
    <w:p w:rsidR="004315C8" w:rsidRDefault="004315C8">
      <w:pPr>
        <w:pStyle w:val="ConsPlusNormal"/>
        <w:spacing w:before="220"/>
        <w:ind w:firstLine="540"/>
        <w:jc w:val="both"/>
      </w:pPr>
      <w:r>
        <w:t xml:space="preserve">12. В решении об отказе в предоставлении субсидий на поддержку программ должны содержаться основания отказа в предоставлении субсидий на поддержку программ в соответствии с </w:t>
      </w:r>
      <w:hyperlink w:anchor="P3626">
        <w:r>
          <w:rPr>
            <w:color w:val="0000FF"/>
          </w:rPr>
          <w:t>пунктом 10</w:t>
        </w:r>
      </w:hyperlink>
      <w:r>
        <w:t xml:space="preserve"> настоящего Порядка.</w:t>
      </w:r>
    </w:p>
    <w:p w:rsidR="004315C8" w:rsidRDefault="004315C8">
      <w:pPr>
        <w:pStyle w:val="ConsPlusNormal"/>
        <w:spacing w:before="220"/>
        <w:ind w:firstLine="540"/>
        <w:jc w:val="both"/>
      </w:pPr>
      <w:r>
        <w:t xml:space="preserve">В решении о предоставлении субсидий на поддержку программ в том числе должен отражаться необходимый объем бюджетных ассигнований на исполнение расходных обязательств муниципальных образований, в целях софинансирования которых предоставляются субсидии на поддержку программ, определенный в соответствии с </w:t>
      </w:r>
      <w:hyperlink w:anchor="P3640">
        <w:r>
          <w:rPr>
            <w:color w:val="0000FF"/>
          </w:rPr>
          <w:t>пунктом 13</w:t>
        </w:r>
      </w:hyperlink>
      <w:r>
        <w:t xml:space="preserve"> настоящего Порядка.</w:t>
      </w:r>
    </w:p>
    <w:p w:rsidR="004315C8" w:rsidRDefault="004315C8">
      <w:pPr>
        <w:pStyle w:val="ConsPlusNormal"/>
        <w:spacing w:before="220"/>
        <w:ind w:firstLine="540"/>
        <w:jc w:val="both"/>
      </w:pPr>
      <w:bookmarkStart w:id="17" w:name="P3640"/>
      <w:bookmarkEnd w:id="17"/>
      <w:r>
        <w:t>13.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на поддержку программ, определяется по формуле:</w:t>
      </w:r>
    </w:p>
    <w:p w:rsidR="004315C8" w:rsidRDefault="004315C8">
      <w:pPr>
        <w:pStyle w:val="ConsPlusNormal"/>
        <w:ind w:firstLine="540"/>
        <w:jc w:val="both"/>
      </w:pPr>
    </w:p>
    <w:p w:rsidR="004315C8" w:rsidRPr="00095461" w:rsidRDefault="004315C8">
      <w:pPr>
        <w:pStyle w:val="ConsPlusNormal"/>
        <w:jc w:val="center"/>
        <w:rPr>
          <w:lang w:val="en-US"/>
        </w:rPr>
      </w:pPr>
      <w:r w:rsidRPr="00095461">
        <w:rPr>
          <w:lang w:val="en-US"/>
        </w:rPr>
        <w:t xml:space="preserve">Mi = Si x (100 - Pi) / Pi, </w:t>
      </w:r>
      <w:r>
        <w:t>где</w:t>
      </w:r>
      <w:r w:rsidRPr="00095461">
        <w:rPr>
          <w:lang w:val="en-US"/>
        </w:rPr>
        <w:t>:</w:t>
      </w:r>
    </w:p>
    <w:p w:rsidR="004315C8" w:rsidRPr="00095461" w:rsidRDefault="004315C8">
      <w:pPr>
        <w:pStyle w:val="ConsPlusNormal"/>
        <w:ind w:firstLine="540"/>
        <w:jc w:val="both"/>
        <w:rPr>
          <w:lang w:val="en-US"/>
        </w:rPr>
      </w:pPr>
    </w:p>
    <w:p w:rsidR="004315C8" w:rsidRDefault="004315C8">
      <w:pPr>
        <w:pStyle w:val="ConsPlusNormal"/>
        <w:ind w:firstLine="540"/>
        <w:jc w:val="both"/>
      </w:pPr>
      <w:r>
        <w:t>Mi - объем бюджетных ассигнований местного бюджета i-го муниципального образования на исполнение расходных обязательств i-го муниципального образования, в целях софинансирования которых предоставляются субсидии на поддержку программ, необходимый для получения субсидий на поддержку программ в объеме, рассчитанном в соответствии с Методикой;</w:t>
      </w:r>
    </w:p>
    <w:p w:rsidR="004315C8" w:rsidRDefault="004315C8">
      <w:pPr>
        <w:pStyle w:val="ConsPlusNormal"/>
        <w:spacing w:before="220"/>
        <w:ind w:firstLine="540"/>
        <w:jc w:val="both"/>
      </w:pPr>
      <w:r>
        <w:t>Si - рассчитанный в соответствии с Методикой объем субсидии на поддержку программ бюджету i-го муниципального образования на соответствующий финансовый год;</w:t>
      </w:r>
    </w:p>
    <w:p w:rsidR="004315C8" w:rsidRDefault="004315C8">
      <w:pPr>
        <w:pStyle w:val="ConsPlusNormal"/>
        <w:spacing w:before="220"/>
        <w:ind w:firstLine="540"/>
        <w:jc w:val="both"/>
      </w:pPr>
      <w:r>
        <w:t>Pi - предельный уровень софинансирования Новосибирской областью объема расходных обязательств i-го муниципального образования, установленный распоряжением Правительства Новосибирской области на соответствующий финансовый год.</w:t>
      </w:r>
    </w:p>
    <w:p w:rsidR="004315C8" w:rsidRDefault="004315C8">
      <w:pPr>
        <w:pStyle w:val="ConsPlusNormal"/>
        <w:spacing w:before="220"/>
        <w:ind w:firstLine="540"/>
        <w:jc w:val="both"/>
      </w:pPr>
      <w:r>
        <w:t>14. Устанавливаются следующие результаты использования субсидий на поддержку программ:</w:t>
      </w:r>
    </w:p>
    <w:p w:rsidR="004315C8" w:rsidRDefault="004315C8">
      <w:pPr>
        <w:pStyle w:val="ConsPlusNormal"/>
        <w:spacing w:before="220"/>
        <w:ind w:firstLine="540"/>
        <w:jc w:val="both"/>
      </w:pPr>
      <w:r>
        <w:t>количество субъектов малого и среднего предпринимательства - получателей поддержки в рамках муниципальной программы в год предоставления субсидии на поддержку программ;</w:t>
      </w:r>
    </w:p>
    <w:p w:rsidR="004315C8" w:rsidRDefault="004315C8">
      <w:pPr>
        <w:pStyle w:val="ConsPlusNormal"/>
        <w:spacing w:before="220"/>
        <w:ind w:firstLine="540"/>
        <w:jc w:val="both"/>
      </w:pPr>
      <w:r>
        <w:t>увеличение среднесписочной численности работников субъектов малого и среднего предпринимательства - получателей поддержки в рамках муниципальной программы в год предоставления субсидии на поддержку программ;</w:t>
      </w:r>
    </w:p>
    <w:p w:rsidR="004315C8" w:rsidRDefault="004315C8">
      <w:pPr>
        <w:pStyle w:val="ConsPlusNormal"/>
        <w:spacing w:before="220"/>
        <w:ind w:firstLine="540"/>
        <w:jc w:val="both"/>
      </w:pPr>
      <w:r>
        <w:t>сохранение в 2022 году среднесписочной численности работников субъектов малого и среднего предпринимательства - получателей поддержки в рамках муниципальной программы на уровне не менее 90% по сравнению с 2021 годом - для муниципальных образований, получивших субсидии на поддержку программ в 2022 году.</w:t>
      </w:r>
    </w:p>
    <w:p w:rsidR="004315C8" w:rsidRDefault="004315C8">
      <w:pPr>
        <w:pStyle w:val="ConsPlusNormal"/>
        <w:jc w:val="both"/>
      </w:pPr>
      <w:r>
        <w:t xml:space="preserve">(абзац введен </w:t>
      </w:r>
      <w:hyperlink r:id="rId430">
        <w:r>
          <w:rPr>
            <w:color w:val="0000FF"/>
          </w:rPr>
          <w:t>постановлением</w:t>
        </w:r>
      </w:hyperlink>
      <w:r>
        <w:t xml:space="preserve"> Правительства Новосибирской области от 29.11.2022 N 556-п)</w:t>
      </w:r>
    </w:p>
    <w:p w:rsidR="004315C8" w:rsidRDefault="004315C8">
      <w:pPr>
        <w:pStyle w:val="ConsPlusNormal"/>
        <w:spacing w:before="220"/>
        <w:ind w:firstLine="540"/>
        <w:jc w:val="both"/>
      </w:pPr>
      <w:r>
        <w:t>15. Министерство устанавливает в Соглашении значения результатов использования субсидии на поддержку программ.</w:t>
      </w:r>
    </w:p>
    <w:p w:rsidR="004315C8" w:rsidRDefault="004315C8">
      <w:pPr>
        <w:pStyle w:val="ConsPlusNormal"/>
        <w:spacing w:before="220"/>
        <w:ind w:firstLine="540"/>
        <w:jc w:val="both"/>
      </w:pPr>
      <w:r>
        <w:t xml:space="preserve">16. Администрации ежеквартально до 10 числа месяца, следующего за отчетным кварталом, представляют в Министерство </w:t>
      </w:r>
      <w:hyperlink w:anchor="P3883">
        <w:r>
          <w:rPr>
            <w:color w:val="0000FF"/>
          </w:rPr>
          <w:t>отчет</w:t>
        </w:r>
      </w:hyperlink>
      <w:r>
        <w:t xml:space="preserve"> нарастающим итогом о расходовании средств на реализацию мероприятий муниципальной программы по форме согласно приложению N 3 к настоящему Порядку (далее - отчет о расходовании).</w:t>
      </w:r>
    </w:p>
    <w:p w:rsidR="004315C8" w:rsidRDefault="004315C8">
      <w:pPr>
        <w:pStyle w:val="ConsPlusNormal"/>
        <w:spacing w:before="220"/>
        <w:ind w:firstLine="540"/>
        <w:jc w:val="both"/>
      </w:pPr>
      <w:r>
        <w:t>Отчет о расходовании за IV квартал года предоставления субсидии на поддержку программ представляется до 15 января года, следующего за годом предоставления субсидии на поддержку программ.</w:t>
      </w:r>
    </w:p>
    <w:p w:rsidR="004315C8" w:rsidRDefault="004315C8">
      <w:pPr>
        <w:pStyle w:val="ConsPlusNormal"/>
        <w:spacing w:before="220"/>
        <w:ind w:firstLine="540"/>
        <w:jc w:val="both"/>
      </w:pPr>
      <w:r>
        <w:t>17. На основании отчетов о расходовании за IV квартал года предоставления субсидий на поддержку программ по состоянию на 31 декабря года предоставления субсидий на поддержку программ Администрациям, допустившим нарушение обязательства по целевому использованию субсидий на поддержку программ, Министерством направляются требования о возврате средств субсидий на поддержку программ в объеме средств субсидий на поддержку программ, использованных не по целевому назначению.</w:t>
      </w:r>
    </w:p>
    <w:p w:rsidR="004315C8" w:rsidRDefault="004315C8">
      <w:pPr>
        <w:pStyle w:val="ConsPlusNormal"/>
        <w:spacing w:before="220"/>
        <w:ind w:firstLine="540"/>
        <w:jc w:val="both"/>
      </w:pPr>
      <w:r>
        <w:t>Возврат Администрациями использованных не по целевому назначению средств субсидий на поддержку программ осуществляется в срок до 15 мая года, следующего за годом предоставления субсидий на поддержку программ.</w:t>
      </w:r>
    </w:p>
    <w:p w:rsidR="004315C8" w:rsidRDefault="004315C8">
      <w:pPr>
        <w:pStyle w:val="ConsPlusNormal"/>
        <w:spacing w:before="220"/>
        <w:ind w:firstLine="540"/>
        <w:jc w:val="both"/>
      </w:pPr>
      <w:r>
        <w:t>18. В случае, если муниципальным образованием по состоянию на 31 декабря года предоставления субсидии на поддержку программ допущено нарушение обязательства по соблюдению установленного в Соглашении уровня софинансирования расходных обязательств муниципального образования, в целях софинансирования которых предоставляются субсидии на поддержку программ, средства субсидии на поддержку программ подлежат возврату в областной бюджет в срок до 15 мая года, следующего за годом предоставления субсидии на поддержку программ, в объеме, указанном в направляемом Министерством требовании о возврате.</w:t>
      </w:r>
    </w:p>
    <w:p w:rsidR="004315C8" w:rsidRDefault="004315C8">
      <w:pPr>
        <w:pStyle w:val="ConsPlusNormal"/>
        <w:spacing w:before="220"/>
        <w:ind w:firstLine="540"/>
        <w:jc w:val="both"/>
      </w:pPr>
      <w:r>
        <w:t xml:space="preserve">Объем субсидии на поддержку программ, подлежащий возврату в соответствии с настоящим пунктом, рассчитывается Министерством в соответствии с </w:t>
      </w:r>
      <w:hyperlink r:id="rId431">
        <w:r>
          <w:rPr>
            <w:color w:val="0000FF"/>
          </w:rPr>
          <w:t>пунктом 22</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(далее - Правила).</w:t>
      </w:r>
    </w:p>
    <w:p w:rsidR="004315C8" w:rsidRDefault="004315C8">
      <w:pPr>
        <w:pStyle w:val="ConsPlusNormal"/>
        <w:spacing w:before="220"/>
        <w:ind w:firstLine="540"/>
        <w:jc w:val="both"/>
      </w:pPr>
      <w:r>
        <w:t>19. Оценка эффективности использования субсидий на поддержку программ проводится Министерством на основании отчетов о достижении значений результатов использования субсидий на поддержку программ, предоставляемых Администрациями по форме и в сроки, установленные Соглашением.</w:t>
      </w:r>
    </w:p>
    <w:p w:rsidR="004315C8" w:rsidRDefault="004315C8">
      <w:pPr>
        <w:pStyle w:val="ConsPlusNormal"/>
        <w:spacing w:before="220"/>
        <w:ind w:firstLine="540"/>
        <w:jc w:val="both"/>
      </w:pPr>
      <w:r>
        <w:t>При проведении оценки эффективности использования субсидий на поддержку программ учитываются субъекты малого и среднего предпринимательства - получатели поддержки в рамках муниципальной программы за счет субсидий на поддержку программ и за счет бюджетных ассигнований местных бюджетов на исполнение расходных обязательств муниципальных образований, в целях софинансирования которых предоставляются субсидии на поддержку программ, в объеме, установленном в Соглашениях.</w:t>
      </w:r>
    </w:p>
    <w:p w:rsidR="004315C8" w:rsidRDefault="004315C8">
      <w:pPr>
        <w:pStyle w:val="ConsPlusNormal"/>
        <w:spacing w:before="220"/>
        <w:ind w:firstLine="540"/>
        <w:jc w:val="both"/>
      </w:pPr>
      <w:r>
        <w:t>В случае, если муниципальным образованием по состоянию на 31 декабря года предоставления субсидии на поддержку программ допущены нарушения обязательств по достижению значений результатов использования субсидии на поддержку программ, предусмотренных Соглашением, и в срок до первой даты представления отчетности о достижении значений результатов использования субсидии на поддержку программ в соответствии с Соглашением в году, следующем за годом предоставления субсидии на поддержку программ, указанные нарушения не устранены, средства субсидии на поддержку программ подлежат возврату в областной бюджет в срок до 15 мая года, следующего за годом предоставления субсидии на поддержку программ, в объеме, указанном в направляемом Министерством требовании о возврате.</w:t>
      </w:r>
    </w:p>
    <w:p w:rsidR="004315C8" w:rsidRDefault="004315C8">
      <w:pPr>
        <w:pStyle w:val="ConsPlusNormal"/>
        <w:spacing w:before="220"/>
        <w:ind w:firstLine="540"/>
        <w:jc w:val="both"/>
      </w:pPr>
      <w:r>
        <w:t xml:space="preserve">Объем субсидии на поддержку программ, подлежащий возврату в соответствии с настоящим пунктом, рассчитывается Министерством в соответствии с </w:t>
      </w:r>
      <w:hyperlink r:id="rId432">
        <w:r>
          <w:rPr>
            <w:color w:val="0000FF"/>
          </w:rPr>
          <w:t>пунктом 18</w:t>
        </w:r>
      </w:hyperlink>
      <w:r>
        <w:t xml:space="preserve"> Правил.</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2"/>
      </w:pPr>
      <w:r>
        <w:t>Приложение N 1</w:t>
      </w:r>
    </w:p>
    <w:p w:rsidR="004315C8" w:rsidRDefault="004315C8">
      <w:pPr>
        <w:pStyle w:val="ConsPlusNormal"/>
        <w:jc w:val="right"/>
      </w:pPr>
      <w:r>
        <w:t>к Порядку</w:t>
      </w:r>
    </w:p>
    <w:p w:rsidR="004315C8" w:rsidRDefault="004315C8">
      <w:pPr>
        <w:pStyle w:val="ConsPlusNormal"/>
        <w:jc w:val="right"/>
      </w:pPr>
      <w:r>
        <w:t>предоставления и распределения</w:t>
      </w:r>
    </w:p>
    <w:p w:rsidR="004315C8" w:rsidRDefault="004315C8">
      <w:pPr>
        <w:pStyle w:val="ConsPlusNormal"/>
        <w:jc w:val="right"/>
      </w:pPr>
      <w:r>
        <w:t>субсидий из областного бюджета</w:t>
      </w:r>
    </w:p>
    <w:p w:rsidR="004315C8" w:rsidRDefault="004315C8">
      <w:pPr>
        <w:pStyle w:val="ConsPlusNormal"/>
        <w:jc w:val="right"/>
      </w:pPr>
      <w:r>
        <w:t>Новосибирской области бюджетам</w:t>
      </w:r>
    </w:p>
    <w:p w:rsidR="004315C8" w:rsidRDefault="004315C8">
      <w:pPr>
        <w:pStyle w:val="ConsPlusNormal"/>
        <w:jc w:val="right"/>
      </w:pPr>
      <w:r>
        <w:t>муниципальных образований Новосибирской</w:t>
      </w:r>
    </w:p>
    <w:p w:rsidR="004315C8" w:rsidRDefault="004315C8">
      <w:pPr>
        <w:pStyle w:val="ConsPlusNormal"/>
        <w:jc w:val="right"/>
      </w:pPr>
      <w:r>
        <w:t>области на поддержку муниципальных</w:t>
      </w:r>
    </w:p>
    <w:p w:rsidR="004315C8" w:rsidRDefault="004315C8">
      <w:pPr>
        <w:pStyle w:val="ConsPlusNormal"/>
        <w:jc w:val="right"/>
      </w:pPr>
      <w:r>
        <w:t>программ развития субъектов малого и</w:t>
      </w:r>
    </w:p>
    <w:p w:rsidR="004315C8" w:rsidRDefault="004315C8">
      <w:pPr>
        <w:pStyle w:val="ConsPlusNormal"/>
        <w:jc w:val="right"/>
      </w:pPr>
      <w:r>
        <w:t>среднего предпринимательства на</w:t>
      </w:r>
    </w:p>
    <w:p w:rsidR="004315C8" w:rsidRDefault="004315C8">
      <w:pPr>
        <w:pStyle w:val="ConsPlusNormal"/>
        <w:jc w:val="right"/>
      </w:pPr>
      <w:r>
        <w:t>территории Новосибирской области</w:t>
      </w:r>
    </w:p>
    <w:p w:rsidR="004315C8" w:rsidRDefault="004315C8">
      <w:pPr>
        <w:pStyle w:val="ConsPlusNormal"/>
        <w:ind w:firstLine="540"/>
        <w:jc w:val="both"/>
      </w:pPr>
    </w:p>
    <w:p w:rsidR="004315C8" w:rsidRDefault="004315C8">
      <w:pPr>
        <w:pStyle w:val="ConsPlusNormal"/>
        <w:jc w:val="right"/>
      </w:pPr>
      <w:r>
        <w:t>В министерство промышленности,</w:t>
      </w:r>
    </w:p>
    <w:p w:rsidR="004315C8" w:rsidRDefault="004315C8">
      <w:pPr>
        <w:pStyle w:val="ConsPlusNormal"/>
        <w:jc w:val="right"/>
      </w:pPr>
      <w:r>
        <w:t>торговли и развития предпринимательства</w:t>
      </w:r>
    </w:p>
    <w:p w:rsidR="004315C8" w:rsidRDefault="004315C8">
      <w:pPr>
        <w:pStyle w:val="ConsPlusNormal"/>
        <w:jc w:val="right"/>
      </w:pPr>
      <w:r>
        <w:t>Новосибирской области</w:t>
      </w:r>
    </w:p>
    <w:p w:rsidR="004315C8" w:rsidRDefault="004315C8">
      <w:pPr>
        <w:pStyle w:val="ConsPlusNormal"/>
        <w:ind w:firstLine="540"/>
        <w:jc w:val="both"/>
      </w:pPr>
    </w:p>
    <w:p w:rsidR="004315C8" w:rsidRDefault="004315C8">
      <w:pPr>
        <w:pStyle w:val="ConsPlusNormal"/>
        <w:jc w:val="center"/>
      </w:pPr>
      <w:bookmarkStart w:id="18" w:name="P3683"/>
      <w:bookmarkEnd w:id="18"/>
      <w:r>
        <w:t>ЗАЯВКА</w:t>
      </w:r>
    </w:p>
    <w:p w:rsidR="004315C8" w:rsidRDefault="004315C8">
      <w:pPr>
        <w:pStyle w:val="ConsPlusNormal"/>
        <w:jc w:val="center"/>
      </w:pPr>
      <w:r>
        <w:t>на получение субсидии из областного бюджета Новосибирской</w:t>
      </w:r>
    </w:p>
    <w:p w:rsidR="004315C8" w:rsidRDefault="004315C8">
      <w:pPr>
        <w:pStyle w:val="ConsPlusNormal"/>
        <w:jc w:val="center"/>
      </w:pPr>
      <w:r>
        <w:t>области на поддержку муниципальных программ развития</w:t>
      </w:r>
    </w:p>
    <w:p w:rsidR="004315C8" w:rsidRDefault="004315C8">
      <w:pPr>
        <w:pStyle w:val="ConsPlusNormal"/>
        <w:jc w:val="center"/>
      </w:pPr>
      <w:r>
        <w:t>субъектов малого и среднего предпринимательства</w:t>
      </w:r>
    </w:p>
    <w:p w:rsidR="004315C8" w:rsidRDefault="004315C8">
      <w:pPr>
        <w:pStyle w:val="ConsPlusNormal"/>
        <w:jc w:val="center"/>
      </w:pPr>
      <w:r>
        <w:t>на территории Новосибирской области</w:t>
      </w:r>
    </w:p>
    <w:p w:rsidR="004315C8" w:rsidRDefault="004315C8">
      <w:pPr>
        <w:pStyle w:val="ConsPlusNormal"/>
        <w:jc w:val="center"/>
      </w:pPr>
      <w:r>
        <w:t>(далее - субсидия)</w:t>
      </w:r>
    </w:p>
    <w:p w:rsidR="004315C8" w:rsidRDefault="004315C8">
      <w:pPr>
        <w:pStyle w:val="ConsPlusNormal"/>
        <w:jc w:val="center"/>
      </w:pPr>
      <w:r>
        <w:t>в _______ году</w:t>
      </w:r>
    </w:p>
    <w:p w:rsidR="004315C8" w:rsidRDefault="004315C8">
      <w:pPr>
        <w:pStyle w:val="ConsPlusNormal"/>
        <w:ind w:firstLine="540"/>
        <w:jc w:val="both"/>
      </w:pP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 xml:space="preserve">          (наименование администрации муниципального образования</w:t>
      </w:r>
    </w:p>
    <w:p w:rsidR="004315C8" w:rsidRDefault="004315C8">
      <w:pPr>
        <w:pStyle w:val="ConsPlusNonformat"/>
        <w:jc w:val="both"/>
      </w:pPr>
      <w:r>
        <w:t xml:space="preserve">                          Новосибирской области)</w:t>
      </w:r>
    </w:p>
    <w:p w:rsidR="004315C8" w:rsidRDefault="004315C8">
      <w:pPr>
        <w:pStyle w:val="ConsPlusNonformat"/>
        <w:jc w:val="both"/>
      </w:pPr>
    </w:p>
    <w:p w:rsidR="004315C8" w:rsidRDefault="004315C8">
      <w:pPr>
        <w:pStyle w:val="ConsPlusNonformat"/>
        <w:jc w:val="both"/>
      </w:pPr>
      <w:r>
        <w:t>направляет настоящую заявку на получение в _____ году субсидии на поддержку</w:t>
      </w: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 xml:space="preserve">   (наименование и реквизиты нормативного правового акта об утверждении</w:t>
      </w:r>
    </w:p>
    <w:p w:rsidR="004315C8" w:rsidRDefault="004315C8">
      <w:pPr>
        <w:pStyle w:val="ConsPlusNonformat"/>
        <w:jc w:val="both"/>
      </w:pPr>
      <w:r>
        <w:t xml:space="preserve">       муниципальной программы развития субъектов малого и среднего</w:t>
      </w:r>
    </w:p>
    <w:p w:rsidR="004315C8" w:rsidRDefault="004315C8">
      <w:pPr>
        <w:pStyle w:val="ConsPlusNonformat"/>
        <w:jc w:val="both"/>
      </w:pPr>
      <w:r>
        <w:t xml:space="preserve">             предпринимательства в муниципальном образовании)</w:t>
      </w:r>
    </w:p>
    <w:p w:rsidR="004315C8" w:rsidRDefault="004315C8">
      <w:pPr>
        <w:pStyle w:val="ConsPlusNonformat"/>
        <w:jc w:val="both"/>
      </w:pPr>
      <w:r>
        <w:t>(далее - муниципальная программа).</w:t>
      </w:r>
    </w:p>
    <w:p w:rsidR="004315C8" w:rsidRDefault="004315C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6633"/>
        <w:gridCol w:w="1984"/>
      </w:tblGrid>
      <w:tr w:rsidR="004315C8">
        <w:tc>
          <w:tcPr>
            <w:tcW w:w="453" w:type="dxa"/>
          </w:tcPr>
          <w:p w:rsidR="004315C8" w:rsidRDefault="004315C8">
            <w:pPr>
              <w:pStyle w:val="ConsPlusNormal"/>
              <w:jc w:val="center"/>
            </w:pPr>
            <w:r>
              <w:t>1</w:t>
            </w:r>
          </w:p>
        </w:tc>
        <w:tc>
          <w:tcPr>
            <w:tcW w:w="6633" w:type="dxa"/>
          </w:tcPr>
          <w:p w:rsidR="004315C8" w:rsidRDefault="004315C8">
            <w:pPr>
              <w:pStyle w:val="ConsPlusNormal"/>
            </w:pPr>
            <w:r>
              <w:t>Адрес администрации муниципального образования Новосибирской области</w:t>
            </w:r>
          </w:p>
        </w:tc>
        <w:tc>
          <w:tcPr>
            <w:tcW w:w="1984" w:type="dxa"/>
          </w:tcPr>
          <w:p w:rsidR="004315C8" w:rsidRDefault="004315C8">
            <w:pPr>
              <w:pStyle w:val="ConsPlusNormal"/>
            </w:pPr>
          </w:p>
        </w:tc>
      </w:tr>
      <w:tr w:rsidR="004315C8">
        <w:tc>
          <w:tcPr>
            <w:tcW w:w="453" w:type="dxa"/>
          </w:tcPr>
          <w:p w:rsidR="004315C8" w:rsidRDefault="004315C8">
            <w:pPr>
              <w:pStyle w:val="ConsPlusNormal"/>
              <w:jc w:val="center"/>
            </w:pPr>
            <w:r>
              <w:t>2</w:t>
            </w:r>
          </w:p>
        </w:tc>
        <w:tc>
          <w:tcPr>
            <w:tcW w:w="6633" w:type="dxa"/>
          </w:tcPr>
          <w:p w:rsidR="004315C8" w:rsidRDefault="004315C8">
            <w:pPr>
              <w:pStyle w:val="ConsPlusNormal"/>
            </w:pPr>
            <w:r>
              <w:t>Курирующий заместитель главы администрации муниципального образования Новосибирской области, его контактные данные (телефон, адрес электронной почты)</w:t>
            </w:r>
          </w:p>
        </w:tc>
        <w:tc>
          <w:tcPr>
            <w:tcW w:w="1984" w:type="dxa"/>
          </w:tcPr>
          <w:p w:rsidR="004315C8" w:rsidRDefault="004315C8">
            <w:pPr>
              <w:pStyle w:val="ConsPlusNormal"/>
            </w:pPr>
          </w:p>
        </w:tc>
      </w:tr>
      <w:tr w:rsidR="004315C8">
        <w:tc>
          <w:tcPr>
            <w:tcW w:w="453" w:type="dxa"/>
          </w:tcPr>
          <w:p w:rsidR="004315C8" w:rsidRDefault="004315C8">
            <w:pPr>
              <w:pStyle w:val="ConsPlusNormal"/>
              <w:jc w:val="center"/>
            </w:pPr>
            <w:r>
              <w:t>3</w:t>
            </w:r>
          </w:p>
        </w:tc>
        <w:tc>
          <w:tcPr>
            <w:tcW w:w="6633" w:type="dxa"/>
          </w:tcPr>
          <w:p w:rsidR="004315C8" w:rsidRDefault="004315C8">
            <w:pPr>
              <w:pStyle w:val="ConsPlusNormal"/>
            </w:pPr>
            <w:r>
              <w:t>Ответственный сотрудник администрации муниципального образования Новосибирской области, его контактные данные (телефон, адрес электронной почты)</w:t>
            </w:r>
          </w:p>
        </w:tc>
        <w:tc>
          <w:tcPr>
            <w:tcW w:w="1984" w:type="dxa"/>
          </w:tcPr>
          <w:p w:rsidR="004315C8" w:rsidRDefault="004315C8">
            <w:pPr>
              <w:pStyle w:val="ConsPlusNormal"/>
            </w:pPr>
          </w:p>
        </w:tc>
      </w:tr>
      <w:tr w:rsidR="004315C8">
        <w:tc>
          <w:tcPr>
            <w:tcW w:w="453" w:type="dxa"/>
          </w:tcPr>
          <w:p w:rsidR="004315C8" w:rsidRDefault="004315C8">
            <w:pPr>
              <w:pStyle w:val="ConsPlusNormal"/>
              <w:jc w:val="center"/>
            </w:pPr>
            <w:r>
              <w:t>4</w:t>
            </w:r>
          </w:p>
        </w:tc>
        <w:tc>
          <w:tcPr>
            <w:tcW w:w="6633" w:type="dxa"/>
          </w:tcPr>
          <w:p w:rsidR="004315C8" w:rsidRDefault="004315C8">
            <w:pPr>
              <w:pStyle w:val="ConsPlusNormal"/>
            </w:pPr>
            <w:r>
              <w:t>Наименование мероприятий муниципальной программы, на софинансирование которых запрашивается субсидия</w:t>
            </w:r>
          </w:p>
        </w:tc>
        <w:tc>
          <w:tcPr>
            <w:tcW w:w="1984" w:type="dxa"/>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ind w:firstLine="540"/>
        <w:jc w:val="both"/>
      </w:pPr>
      <w:r>
        <w:t xml:space="preserve">С </w:t>
      </w:r>
      <w:hyperlink w:anchor="P3588">
        <w:r>
          <w:rPr>
            <w:color w:val="0000FF"/>
          </w:rPr>
          <w:t>Порядком</w:t>
        </w:r>
      </w:hyperlink>
      <w:r>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установленным приложением N 5 к государственной программе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 Порядок), ознакомлен и согласен.</w:t>
      </w:r>
    </w:p>
    <w:p w:rsidR="004315C8" w:rsidRDefault="004315C8">
      <w:pPr>
        <w:pStyle w:val="ConsPlusNormal"/>
        <w:spacing w:before="220"/>
        <w:ind w:firstLine="540"/>
        <w:jc w:val="both"/>
      </w:pPr>
      <w:r>
        <w:t>Обязуюсь обеспечить включение в бюджет муниципального образования Новосибирской области и в муниципальную программу объема планируемой к предоставлению субсидии до конца года, предшествующего году предоставления субсидии.</w:t>
      </w:r>
    </w:p>
    <w:p w:rsidR="004315C8" w:rsidRDefault="004315C8">
      <w:pPr>
        <w:pStyle w:val="ConsPlusNormal"/>
        <w:spacing w:before="220"/>
        <w:ind w:firstLine="540"/>
        <w:jc w:val="both"/>
      </w:pPr>
      <w:r>
        <w:t xml:space="preserve">Обязуюсь обеспечить объем бюджетных ассигнований бюджета муниципального образования Новосибирской области на исполнение расходных обязательств муниципального образования Новосибирской области, в целях софинансирования которых предоставляется субсидия, в размере не менее определенного в соответствии с </w:t>
      </w:r>
      <w:hyperlink w:anchor="P3640">
        <w:r>
          <w:rPr>
            <w:color w:val="0000FF"/>
          </w:rPr>
          <w:t>пунктом 13</w:t>
        </w:r>
      </w:hyperlink>
      <w:r>
        <w:t xml:space="preserve"> Порядка.</w:t>
      </w:r>
    </w:p>
    <w:p w:rsidR="004315C8" w:rsidRDefault="004315C8">
      <w:pPr>
        <w:pStyle w:val="ConsPlusNormal"/>
        <w:spacing w:before="220"/>
        <w:ind w:firstLine="540"/>
        <w:jc w:val="both"/>
      </w:pPr>
      <w:r>
        <w:t>Достоверность представленной в заявке информации гарантирую.</w:t>
      </w:r>
    </w:p>
    <w:p w:rsidR="004315C8" w:rsidRDefault="004315C8">
      <w:pPr>
        <w:pStyle w:val="ConsPlusNormal"/>
        <w:ind w:firstLine="540"/>
        <w:jc w:val="both"/>
      </w:pPr>
    </w:p>
    <w:p w:rsidR="004315C8" w:rsidRDefault="004315C8">
      <w:pPr>
        <w:pStyle w:val="ConsPlusNormal"/>
        <w:ind w:firstLine="540"/>
        <w:jc w:val="both"/>
      </w:pPr>
      <w:r>
        <w:t>Прилагаемые документы:</w:t>
      </w:r>
    </w:p>
    <w:p w:rsidR="004315C8" w:rsidRDefault="004315C8">
      <w:pPr>
        <w:pStyle w:val="ConsPlusNormal"/>
        <w:spacing w:before="220"/>
        <w:ind w:firstLine="540"/>
        <w:jc w:val="both"/>
      </w:pPr>
      <w:r>
        <w:t>1. ___________________________________________________</w:t>
      </w:r>
    </w:p>
    <w:p w:rsidR="004315C8" w:rsidRDefault="004315C8">
      <w:pPr>
        <w:pStyle w:val="ConsPlusNormal"/>
        <w:spacing w:before="220"/>
        <w:ind w:firstLine="540"/>
        <w:jc w:val="both"/>
      </w:pPr>
      <w:r>
        <w:t>2. ___________________________________________________</w:t>
      </w:r>
    </w:p>
    <w:p w:rsidR="004315C8" w:rsidRDefault="004315C8">
      <w:pPr>
        <w:pStyle w:val="ConsPlusNormal"/>
        <w:ind w:firstLine="540"/>
        <w:jc w:val="both"/>
      </w:pPr>
    </w:p>
    <w:p w:rsidR="004315C8" w:rsidRDefault="004315C8">
      <w:pPr>
        <w:pStyle w:val="ConsPlusNonformat"/>
        <w:jc w:val="both"/>
      </w:pPr>
      <w:r>
        <w:t>Глава муниципального образования _________ Ф.И.О. (отчество - при наличии).</w:t>
      </w:r>
    </w:p>
    <w:p w:rsidR="004315C8" w:rsidRDefault="004315C8">
      <w:pPr>
        <w:pStyle w:val="ConsPlusNonformat"/>
        <w:jc w:val="both"/>
      </w:pPr>
      <w:r>
        <w:t xml:space="preserve">                                  подпись</w:t>
      </w:r>
    </w:p>
    <w:p w:rsidR="004315C8" w:rsidRDefault="004315C8">
      <w:pPr>
        <w:pStyle w:val="ConsPlusNonformat"/>
        <w:jc w:val="both"/>
      </w:pPr>
      <w:r>
        <w:t>М.П.</w:t>
      </w:r>
    </w:p>
    <w:p w:rsidR="004315C8" w:rsidRDefault="004315C8">
      <w:pPr>
        <w:pStyle w:val="ConsPlusNonformat"/>
        <w:jc w:val="both"/>
      </w:pPr>
    </w:p>
    <w:p w:rsidR="004315C8" w:rsidRDefault="004315C8">
      <w:pPr>
        <w:pStyle w:val="ConsPlusNonformat"/>
        <w:jc w:val="both"/>
      </w:pPr>
      <w:r>
        <w:t>"____" _____________ 20___ г.</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2"/>
      </w:pPr>
      <w:r>
        <w:t>Приложение N 2</w:t>
      </w:r>
    </w:p>
    <w:p w:rsidR="004315C8" w:rsidRDefault="004315C8">
      <w:pPr>
        <w:pStyle w:val="ConsPlusNormal"/>
        <w:jc w:val="right"/>
      </w:pPr>
      <w:r>
        <w:t>к Порядку</w:t>
      </w:r>
    </w:p>
    <w:p w:rsidR="004315C8" w:rsidRDefault="004315C8">
      <w:pPr>
        <w:pStyle w:val="ConsPlusNormal"/>
        <w:jc w:val="right"/>
      </w:pPr>
      <w:r>
        <w:t>предоставления и распределения</w:t>
      </w:r>
    </w:p>
    <w:p w:rsidR="004315C8" w:rsidRDefault="004315C8">
      <w:pPr>
        <w:pStyle w:val="ConsPlusNormal"/>
        <w:jc w:val="right"/>
      </w:pPr>
      <w:r>
        <w:t>субсидий из областного бюджета</w:t>
      </w:r>
    </w:p>
    <w:p w:rsidR="004315C8" w:rsidRDefault="004315C8">
      <w:pPr>
        <w:pStyle w:val="ConsPlusNormal"/>
        <w:jc w:val="right"/>
      </w:pPr>
      <w:r>
        <w:t>Новосибирской области бюджетам</w:t>
      </w:r>
    </w:p>
    <w:p w:rsidR="004315C8" w:rsidRDefault="004315C8">
      <w:pPr>
        <w:pStyle w:val="ConsPlusNormal"/>
        <w:jc w:val="right"/>
      </w:pPr>
      <w:r>
        <w:t>муниципальных образований Новосибирской</w:t>
      </w:r>
    </w:p>
    <w:p w:rsidR="004315C8" w:rsidRDefault="004315C8">
      <w:pPr>
        <w:pStyle w:val="ConsPlusNormal"/>
        <w:jc w:val="right"/>
      </w:pPr>
      <w:r>
        <w:t>области на поддержку муниципальных</w:t>
      </w:r>
    </w:p>
    <w:p w:rsidR="004315C8" w:rsidRDefault="004315C8">
      <w:pPr>
        <w:pStyle w:val="ConsPlusNormal"/>
        <w:jc w:val="right"/>
      </w:pPr>
      <w:r>
        <w:t>программ развития субъектов малого и</w:t>
      </w:r>
    </w:p>
    <w:p w:rsidR="004315C8" w:rsidRDefault="004315C8">
      <w:pPr>
        <w:pStyle w:val="ConsPlusNormal"/>
        <w:jc w:val="right"/>
      </w:pPr>
      <w:r>
        <w:t>среднего предпринимательства на</w:t>
      </w:r>
    </w:p>
    <w:p w:rsidR="004315C8" w:rsidRDefault="004315C8">
      <w:pPr>
        <w:pStyle w:val="ConsPlusNormal"/>
        <w:jc w:val="right"/>
      </w:pPr>
      <w:r>
        <w:t>территории Новосибирской области</w:t>
      </w:r>
    </w:p>
    <w:p w:rsidR="004315C8" w:rsidRDefault="004315C8">
      <w:pPr>
        <w:pStyle w:val="ConsPlusNormal"/>
        <w:ind w:firstLine="540"/>
        <w:jc w:val="both"/>
      </w:pPr>
    </w:p>
    <w:p w:rsidR="004315C8" w:rsidRDefault="004315C8">
      <w:pPr>
        <w:pStyle w:val="ConsPlusTitle"/>
        <w:jc w:val="center"/>
      </w:pPr>
      <w:bookmarkStart w:id="19" w:name="P3746"/>
      <w:bookmarkEnd w:id="19"/>
      <w:r>
        <w:t>Методика</w:t>
      </w:r>
    </w:p>
    <w:p w:rsidR="004315C8" w:rsidRDefault="004315C8">
      <w:pPr>
        <w:pStyle w:val="ConsPlusTitle"/>
        <w:jc w:val="center"/>
      </w:pPr>
      <w:r>
        <w:t>расчета объема субсидий из областного бюджета Новосибирской</w:t>
      </w:r>
    </w:p>
    <w:p w:rsidR="004315C8" w:rsidRDefault="004315C8">
      <w:pPr>
        <w:pStyle w:val="ConsPlusTitle"/>
        <w:jc w:val="center"/>
      </w:pPr>
      <w:r>
        <w:t>области бюджетам муниципальных образований Новосибирской</w:t>
      </w:r>
    </w:p>
    <w:p w:rsidR="004315C8" w:rsidRDefault="004315C8">
      <w:pPr>
        <w:pStyle w:val="ConsPlusTitle"/>
        <w:jc w:val="center"/>
      </w:pPr>
      <w:r>
        <w:t>области на поддержку муниципальных программ развития</w:t>
      </w:r>
    </w:p>
    <w:p w:rsidR="004315C8" w:rsidRDefault="004315C8">
      <w:pPr>
        <w:pStyle w:val="ConsPlusTitle"/>
        <w:jc w:val="center"/>
      </w:pPr>
      <w:r>
        <w:t>субъектов малого и среднего предпринимательства</w:t>
      </w:r>
    </w:p>
    <w:p w:rsidR="004315C8" w:rsidRDefault="004315C8">
      <w:pPr>
        <w:pStyle w:val="ConsPlusTitle"/>
        <w:jc w:val="center"/>
      </w:pPr>
      <w:r>
        <w:t>на территории Новосибирской области</w:t>
      </w:r>
    </w:p>
    <w:p w:rsidR="004315C8" w:rsidRDefault="004315C8">
      <w:pPr>
        <w:pStyle w:val="ConsPlusNormal"/>
        <w:ind w:firstLine="540"/>
        <w:jc w:val="both"/>
      </w:pPr>
    </w:p>
    <w:p w:rsidR="004315C8" w:rsidRDefault="004315C8">
      <w:pPr>
        <w:pStyle w:val="ConsPlusNormal"/>
        <w:ind w:firstLine="540"/>
        <w:jc w:val="both"/>
      </w:pPr>
      <w:r>
        <w:t xml:space="preserve">Объем субсидии, предоставляемой в соответствующем финансовом году бюджету i-го муниципального образования Новосибирской области (далее - муниципальное образование) на поддержку муниципальной программы развития субъектов малого и среднего предпринимательства (далее - муниципальная программа) в соответствии с </w:t>
      </w:r>
      <w:hyperlink w:anchor="P3588">
        <w:r>
          <w:rPr>
            <w:color w:val="0000FF"/>
          </w:rPr>
          <w:t>Порядком</w:t>
        </w:r>
      </w:hyperlink>
      <w:r>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установленным приложением N 5 к государственной программе Новосибирской области "Развитие субъектов малого и среднего предпринимательства в Новосибирской области" (далее - Порядок), рассчитывается по формуле:</w:t>
      </w:r>
    </w:p>
    <w:p w:rsidR="004315C8" w:rsidRDefault="004315C8">
      <w:pPr>
        <w:pStyle w:val="ConsPlusNormal"/>
        <w:ind w:firstLine="540"/>
        <w:jc w:val="both"/>
      </w:pPr>
    </w:p>
    <w:p w:rsidR="004315C8" w:rsidRDefault="004315C8">
      <w:pPr>
        <w:pStyle w:val="ConsPlusNormal"/>
        <w:jc w:val="center"/>
      </w:pPr>
      <w:bookmarkStart w:id="20" w:name="P3755"/>
      <w:bookmarkEnd w:id="20"/>
      <w:r>
        <w:rPr>
          <w:noProof/>
          <w:position w:val="-6"/>
        </w:rPr>
        <w:drawing>
          <wp:inline distT="0" distB="0" distL="0" distR="0">
            <wp:extent cx="1576070" cy="2260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1576070" cy="226060"/>
                    </a:xfrm>
                    <a:prstGeom prst="rect">
                      <a:avLst/>
                    </a:prstGeom>
                    <a:noFill/>
                    <a:ln>
                      <a:noFill/>
                    </a:ln>
                  </pic:spPr>
                </pic:pic>
              </a:graphicData>
            </a:graphic>
          </wp:inline>
        </w:drawing>
      </w:r>
    </w:p>
    <w:p w:rsidR="004315C8" w:rsidRDefault="004315C8">
      <w:pPr>
        <w:pStyle w:val="ConsPlusNormal"/>
        <w:ind w:firstLine="540"/>
        <w:jc w:val="both"/>
      </w:pPr>
    </w:p>
    <w:p w:rsidR="004315C8" w:rsidRDefault="004315C8">
      <w:pPr>
        <w:pStyle w:val="ConsPlusNormal"/>
        <w:ind w:firstLine="540"/>
        <w:jc w:val="both"/>
      </w:pPr>
      <w:r>
        <w:t>Si - объем субсидии бюджету i-го муниципального образования на поддержку муниципальной программы, предоставляемый в соответствии с Порядком в соответствующем финансовом году;</w:t>
      </w:r>
    </w:p>
    <w:p w:rsidR="004315C8" w:rsidRDefault="004315C8">
      <w:pPr>
        <w:pStyle w:val="ConsPlusNormal"/>
        <w:spacing w:before="220"/>
        <w:ind w:firstLine="540"/>
        <w:jc w:val="both"/>
      </w:pPr>
      <w:r>
        <w:t>S - объем субсидий на поддержку муниципальных программ, распределяемый между бюджетами муниципальных образований в соответствующем финансовом году;</w:t>
      </w:r>
    </w:p>
    <w:p w:rsidR="004315C8" w:rsidRDefault="004315C8">
      <w:pPr>
        <w:pStyle w:val="ConsPlusNormal"/>
        <w:spacing w:before="220"/>
        <w:ind w:firstLine="540"/>
        <w:jc w:val="both"/>
      </w:pPr>
      <w:r>
        <w:t xml:space="preserve">Ci - количество субъектов малого и среднего предпринимательства, сведения о которых содержатся в Едином реестре субъектов малого и среднего предпринимательства по состоянию на 10 августа года, в котором осуществляется расчет объема субсидий на поддержку муниципальной программы, в i-м муниципальном образовании, умноженное на коэффициент К, указанный в </w:t>
      </w:r>
      <w:hyperlink w:anchor="P3779">
        <w:r>
          <w:rPr>
            <w:color w:val="0000FF"/>
          </w:rPr>
          <w:t>приложении</w:t>
        </w:r>
      </w:hyperlink>
      <w:r>
        <w:t xml:space="preserve"> к настоящей Методике.</w:t>
      </w:r>
    </w:p>
    <w:p w:rsidR="004315C8" w:rsidRDefault="004315C8">
      <w:pPr>
        <w:pStyle w:val="ConsPlusNormal"/>
        <w:spacing w:before="220"/>
        <w:ind w:firstLine="540"/>
        <w:jc w:val="both"/>
      </w:pPr>
      <w:r>
        <w:t>Объем субсидии на поддержку муниципальной программы для города Новосибирска не должен превышать 30% от объема субсидий на поддержку муниципальных программ, распределяемого между бюджетами муниципальных образований в соответствующем финансовом году.</w:t>
      </w:r>
    </w:p>
    <w:p w:rsidR="004315C8" w:rsidRDefault="004315C8">
      <w:pPr>
        <w:pStyle w:val="ConsPlusNormal"/>
        <w:spacing w:before="220"/>
        <w:ind w:firstLine="540"/>
        <w:jc w:val="both"/>
      </w:pPr>
      <w:r>
        <w:t>В случае, если рассчитанный объем субсидии на поддержку муниципальной программы для города Новосибирска превышает 30% от объема субсидий на поддержку муниципальных программ, распределяемого между бюджетами муниципальных образований в соответствующем финансовом году, объем субсидии на поддержку муниципальной программы для города Новосибирска устанавливается в размере 30% от объема субсидий на поддержку муниципальных программ, распределяемого между бюджетами муниципальных образований в соответствующем финансовом году.</w:t>
      </w:r>
    </w:p>
    <w:p w:rsidR="004315C8" w:rsidRDefault="004315C8">
      <w:pPr>
        <w:pStyle w:val="ConsPlusNormal"/>
        <w:spacing w:before="220"/>
        <w:ind w:firstLine="540"/>
        <w:jc w:val="both"/>
      </w:pPr>
      <w:r>
        <w:t xml:space="preserve">В таком случае 70% от объема субсидий на поддержку муниципальных программ, распределяемого между бюджетами муниципальных образований в соответствующем финансовом году, распределяется между бюджетами иных муниципальных образований по формуле, указанной в </w:t>
      </w:r>
      <w:hyperlink w:anchor="P3755">
        <w:r>
          <w:rPr>
            <w:color w:val="0000FF"/>
          </w:rPr>
          <w:t>абзаце втором</w:t>
        </w:r>
      </w:hyperlink>
      <w:r>
        <w:t xml:space="preserve"> настоящей Методики.</w:t>
      </w:r>
    </w:p>
    <w:p w:rsidR="004315C8" w:rsidRDefault="004315C8">
      <w:pPr>
        <w:pStyle w:val="ConsPlusNormal"/>
        <w:spacing w:before="220"/>
        <w:ind w:firstLine="540"/>
        <w:jc w:val="both"/>
      </w:pPr>
      <w:r>
        <w:t xml:space="preserve">При распределении субсидий на поддержку муниципальных программ между бюджетами муниципальных образований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на поддержку муниципальных программ, с учетом предельного уровня софинансирования Новосибирской областью, устанавливаемого распоряжением Правительства Новосибирской области в соответствии с </w:t>
      </w:r>
      <w:hyperlink r:id="rId434">
        <w:r>
          <w:rPr>
            <w:color w:val="0000FF"/>
          </w:rPr>
          <w:t>пунктом 17</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3"/>
      </w:pPr>
      <w:r>
        <w:t>Приложение</w:t>
      </w:r>
    </w:p>
    <w:p w:rsidR="004315C8" w:rsidRDefault="004315C8">
      <w:pPr>
        <w:pStyle w:val="ConsPlusNormal"/>
        <w:jc w:val="right"/>
      </w:pPr>
      <w:r>
        <w:t>к Методике</w:t>
      </w:r>
    </w:p>
    <w:p w:rsidR="004315C8" w:rsidRDefault="004315C8">
      <w:pPr>
        <w:pStyle w:val="ConsPlusNormal"/>
        <w:jc w:val="right"/>
      </w:pPr>
      <w:r>
        <w:t>расчета объема субсидий из областного</w:t>
      </w:r>
    </w:p>
    <w:p w:rsidR="004315C8" w:rsidRDefault="004315C8">
      <w:pPr>
        <w:pStyle w:val="ConsPlusNormal"/>
        <w:jc w:val="right"/>
      </w:pPr>
      <w:r>
        <w:t>бюджета Новосибирской области бюджетам</w:t>
      </w:r>
    </w:p>
    <w:p w:rsidR="004315C8" w:rsidRDefault="004315C8">
      <w:pPr>
        <w:pStyle w:val="ConsPlusNormal"/>
        <w:jc w:val="right"/>
      </w:pPr>
      <w:r>
        <w:t>муниципальных образований Новосибирской</w:t>
      </w:r>
    </w:p>
    <w:p w:rsidR="004315C8" w:rsidRDefault="004315C8">
      <w:pPr>
        <w:pStyle w:val="ConsPlusNormal"/>
        <w:jc w:val="right"/>
      </w:pPr>
      <w:r>
        <w:t>области на поддержку муниципальных</w:t>
      </w:r>
    </w:p>
    <w:p w:rsidR="004315C8" w:rsidRDefault="004315C8">
      <w:pPr>
        <w:pStyle w:val="ConsPlusNormal"/>
        <w:jc w:val="right"/>
      </w:pPr>
      <w:r>
        <w:t>программ развития субъектов малого и</w:t>
      </w:r>
    </w:p>
    <w:p w:rsidR="004315C8" w:rsidRDefault="004315C8">
      <w:pPr>
        <w:pStyle w:val="ConsPlusNormal"/>
        <w:jc w:val="right"/>
      </w:pPr>
      <w:r>
        <w:t>среднего предпринимательства на</w:t>
      </w:r>
    </w:p>
    <w:p w:rsidR="004315C8" w:rsidRDefault="004315C8">
      <w:pPr>
        <w:pStyle w:val="ConsPlusNormal"/>
        <w:jc w:val="right"/>
      </w:pPr>
      <w:r>
        <w:t>территории Новосибирской области</w:t>
      </w:r>
    </w:p>
    <w:p w:rsidR="004315C8" w:rsidRDefault="004315C8">
      <w:pPr>
        <w:pStyle w:val="ConsPlusNormal"/>
        <w:ind w:firstLine="540"/>
        <w:jc w:val="both"/>
      </w:pPr>
    </w:p>
    <w:p w:rsidR="004315C8" w:rsidRDefault="004315C8">
      <w:pPr>
        <w:pStyle w:val="ConsPlusTitle"/>
        <w:jc w:val="center"/>
      </w:pPr>
      <w:bookmarkStart w:id="21" w:name="P3779"/>
      <w:bookmarkEnd w:id="21"/>
      <w:r>
        <w:t>ПЕРЕЧЕНЬ</w:t>
      </w:r>
    </w:p>
    <w:p w:rsidR="004315C8" w:rsidRDefault="004315C8">
      <w:pPr>
        <w:pStyle w:val="ConsPlusTitle"/>
        <w:jc w:val="center"/>
      </w:pPr>
      <w:r>
        <w:t>корректирующих коэффициентов, установленных в зависимости</w:t>
      </w:r>
    </w:p>
    <w:p w:rsidR="004315C8" w:rsidRDefault="004315C8">
      <w:pPr>
        <w:pStyle w:val="ConsPlusTitle"/>
        <w:jc w:val="center"/>
      </w:pPr>
      <w:r>
        <w:t>от транспортной доступности муниципальных</w:t>
      </w:r>
    </w:p>
    <w:p w:rsidR="004315C8" w:rsidRDefault="004315C8">
      <w:pPr>
        <w:pStyle w:val="ConsPlusTitle"/>
        <w:jc w:val="center"/>
      </w:pPr>
      <w:r>
        <w:t>образований Новосибирской области</w:t>
      </w:r>
    </w:p>
    <w:p w:rsidR="004315C8" w:rsidRDefault="004315C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2483"/>
      </w:tblGrid>
      <w:tr w:rsidR="004315C8">
        <w:tc>
          <w:tcPr>
            <w:tcW w:w="6576" w:type="dxa"/>
          </w:tcPr>
          <w:p w:rsidR="004315C8" w:rsidRDefault="004315C8">
            <w:pPr>
              <w:pStyle w:val="ConsPlusNormal"/>
              <w:jc w:val="center"/>
            </w:pPr>
            <w:r>
              <w:t>Муниципальное образование</w:t>
            </w:r>
          </w:p>
        </w:tc>
        <w:tc>
          <w:tcPr>
            <w:tcW w:w="2483" w:type="dxa"/>
          </w:tcPr>
          <w:p w:rsidR="004315C8" w:rsidRDefault="004315C8">
            <w:pPr>
              <w:pStyle w:val="ConsPlusNormal"/>
              <w:jc w:val="center"/>
            </w:pPr>
            <w:r>
              <w:t>Коэффициент</w:t>
            </w:r>
          </w:p>
        </w:tc>
      </w:tr>
      <w:tr w:rsidR="004315C8">
        <w:tc>
          <w:tcPr>
            <w:tcW w:w="6576" w:type="dxa"/>
          </w:tcPr>
          <w:p w:rsidR="004315C8" w:rsidRDefault="004315C8">
            <w:pPr>
              <w:pStyle w:val="ConsPlusNormal"/>
              <w:jc w:val="center"/>
            </w:pPr>
            <w:r>
              <w:t>Группа 1</w:t>
            </w:r>
          </w:p>
        </w:tc>
        <w:tc>
          <w:tcPr>
            <w:tcW w:w="2483" w:type="dxa"/>
          </w:tcPr>
          <w:p w:rsidR="004315C8" w:rsidRDefault="004315C8">
            <w:pPr>
              <w:pStyle w:val="ConsPlusNormal"/>
              <w:jc w:val="center"/>
            </w:pPr>
            <w:r>
              <w:t>1,3</w:t>
            </w:r>
          </w:p>
        </w:tc>
      </w:tr>
      <w:tr w:rsidR="004315C8">
        <w:tc>
          <w:tcPr>
            <w:tcW w:w="6576" w:type="dxa"/>
          </w:tcPr>
          <w:p w:rsidR="004315C8" w:rsidRDefault="004315C8">
            <w:pPr>
              <w:pStyle w:val="ConsPlusNormal"/>
            </w:pPr>
            <w:r>
              <w:t>Баганский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Венгеровский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Доволенский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Здвинский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Купинский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Кыштовский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Северный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Усть-Таркский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Чистоозерный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jc w:val="center"/>
            </w:pPr>
            <w:r>
              <w:t>Группа 2</w:t>
            </w:r>
          </w:p>
        </w:tc>
        <w:tc>
          <w:tcPr>
            <w:tcW w:w="2483" w:type="dxa"/>
          </w:tcPr>
          <w:p w:rsidR="004315C8" w:rsidRDefault="004315C8">
            <w:pPr>
              <w:pStyle w:val="ConsPlusNormal"/>
              <w:jc w:val="center"/>
            </w:pPr>
            <w:r>
              <w:t>1,15</w:t>
            </w:r>
          </w:p>
        </w:tc>
      </w:tr>
      <w:tr w:rsidR="004315C8">
        <w:tc>
          <w:tcPr>
            <w:tcW w:w="6576" w:type="dxa"/>
          </w:tcPr>
          <w:p w:rsidR="004315C8" w:rsidRDefault="004315C8">
            <w:pPr>
              <w:pStyle w:val="ConsPlusNormal"/>
            </w:pPr>
            <w:r>
              <w:t>Барабинский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Болотнинский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Карасукский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Каргатский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Кочковский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Краснозерский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Куйбышевский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Маслянинский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Сузунский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Татарский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Убинский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Чановский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Черепановский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Чулымский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jc w:val="center"/>
            </w:pPr>
            <w:r>
              <w:t>Группа 3</w:t>
            </w:r>
          </w:p>
        </w:tc>
        <w:tc>
          <w:tcPr>
            <w:tcW w:w="2483" w:type="dxa"/>
          </w:tcPr>
          <w:p w:rsidR="004315C8" w:rsidRDefault="004315C8">
            <w:pPr>
              <w:pStyle w:val="ConsPlusNormal"/>
              <w:jc w:val="center"/>
            </w:pPr>
            <w:r>
              <w:t>1,0</w:t>
            </w:r>
          </w:p>
        </w:tc>
      </w:tr>
      <w:tr w:rsidR="004315C8">
        <w:tc>
          <w:tcPr>
            <w:tcW w:w="6576" w:type="dxa"/>
          </w:tcPr>
          <w:p w:rsidR="004315C8" w:rsidRDefault="004315C8">
            <w:pPr>
              <w:pStyle w:val="ConsPlusNormal"/>
            </w:pPr>
            <w:r>
              <w:t>Искитимский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Колыванский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Коченевский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Мошковский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Новосибирский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Ордынский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Тогучинский район</w:t>
            </w:r>
          </w:p>
        </w:tc>
        <w:tc>
          <w:tcPr>
            <w:tcW w:w="2483" w:type="dxa"/>
          </w:tcPr>
          <w:p w:rsidR="004315C8" w:rsidRDefault="004315C8">
            <w:pPr>
              <w:pStyle w:val="ConsPlusNormal"/>
            </w:pPr>
          </w:p>
        </w:tc>
      </w:tr>
      <w:tr w:rsidR="004315C8">
        <w:tc>
          <w:tcPr>
            <w:tcW w:w="6576" w:type="dxa"/>
          </w:tcPr>
          <w:p w:rsidR="004315C8" w:rsidRDefault="004315C8">
            <w:pPr>
              <w:pStyle w:val="ConsPlusNormal"/>
            </w:pPr>
            <w:r>
              <w:t>г. Бердск</w:t>
            </w:r>
          </w:p>
        </w:tc>
        <w:tc>
          <w:tcPr>
            <w:tcW w:w="2483" w:type="dxa"/>
          </w:tcPr>
          <w:p w:rsidR="004315C8" w:rsidRDefault="004315C8">
            <w:pPr>
              <w:pStyle w:val="ConsPlusNormal"/>
            </w:pPr>
          </w:p>
        </w:tc>
      </w:tr>
      <w:tr w:rsidR="004315C8">
        <w:tc>
          <w:tcPr>
            <w:tcW w:w="6576" w:type="dxa"/>
          </w:tcPr>
          <w:p w:rsidR="004315C8" w:rsidRDefault="004315C8">
            <w:pPr>
              <w:pStyle w:val="ConsPlusNormal"/>
            </w:pPr>
            <w:r>
              <w:t>г. Искитим</w:t>
            </w:r>
          </w:p>
        </w:tc>
        <w:tc>
          <w:tcPr>
            <w:tcW w:w="2483" w:type="dxa"/>
          </w:tcPr>
          <w:p w:rsidR="004315C8" w:rsidRDefault="004315C8">
            <w:pPr>
              <w:pStyle w:val="ConsPlusNormal"/>
            </w:pPr>
          </w:p>
        </w:tc>
      </w:tr>
      <w:tr w:rsidR="004315C8">
        <w:tc>
          <w:tcPr>
            <w:tcW w:w="6576" w:type="dxa"/>
          </w:tcPr>
          <w:p w:rsidR="004315C8" w:rsidRDefault="004315C8">
            <w:pPr>
              <w:pStyle w:val="ConsPlusNormal"/>
            </w:pPr>
            <w:r>
              <w:t>г. Обь</w:t>
            </w:r>
          </w:p>
        </w:tc>
        <w:tc>
          <w:tcPr>
            <w:tcW w:w="2483" w:type="dxa"/>
          </w:tcPr>
          <w:p w:rsidR="004315C8" w:rsidRDefault="004315C8">
            <w:pPr>
              <w:pStyle w:val="ConsPlusNormal"/>
            </w:pPr>
          </w:p>
        </w:tc>
      </w:tr>
      <w:tr w:rsidR="004315C8">
        <w:tc>
          <w:tcPr>
            <w:tcW w:w="6576" w:type="dxa"/>
          </w:tcPr>
          <w:p w:rsidR="004315C8" w:rsidRDefault="004315C8">
            <w:pPr>
              <w:pStyle w:val="ConsPlusNormal"/>
            </w:pPr>
            <w:r>
              <w:t>р.п. Кольцово</w:t>
            </w:r>
          </w:p>
        </w:tc>
        <w:tc>
          <w:tcPr>
            <w:tcW w:w="2483" w:type="dxa"/>
          </w:tcPr>
          <w:p w:rsidR="004315C8" w:rsidRDefault="004315C8">
            <w:pPr>
              <w:pStyle w:val="ConsPlusNormal"/>
            </w:pPr>
          </w:p>
        </w:tc>
      </w:tr>
      <w:tr w:rsidR="004315C8">
        <w:tc>
          <w:tcPr>
            <w:tcW w:w="6576" w:type="dxa"/>
          </w:tcPr>
          <w:p w:rsidR="004315C8" w:rsidRDefault="004315C8">
            <w:pPr>
              <w:pStyle w:val="ConsPlusNormal"/>
              <w:jc w:val="center"/>
            </w:pPr>
            <w:r>
              <w:t>Группа 4</w:t>
            </w:r>
          </w:p>
        </w:tc>
        <w:tc>
          <w:tcPr>
            <w:tcW w:w="2483" w:type="dxa"/>
          </w:tcPr>
          <w:p w:rsidR="004315C8" w:rsidRDefault="004315C8">
            <w:pPr>
              <w:pStyle w:val="ConsPlusNormal"/>
              <w:jc w:val="center"/>
            </w:pPr>
            <w:r>
              <w:t>0,5</w:t>
            </w:r>
          </w:p>
        </w:tc>
      </w:tr>
      <w:tr w:rsidR="004315C8">
        <w:tc>
          <w:tcPr>
            <w:tcW w:w="6576" w:type="dxa"/>
          </w:tcPr>
          <w:p w:rsidR="004315C8" w:rsidRDefault="004315C8">
            <w:pPr>
              <w:pStyle w:val="ConsPlusNormal"/>
            </w:pPr>
            <w:r>
              <w:t>г. Новосибирск</w:t>
            </w:r>
          </w:p>
        </w:tc>
        <w:tc>
          <w:tcPr>
            <w:tcW w:w="2483" w:type="dxa"/>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2"/>
      </w:pPr>
      <w:r>
        <w:t>Приложение N 3</w:t>
      </w:r>
    </w:p>
    <w:p w:rsidR="004315C8" w:rsidRDefault="004315C8">
      <w:pPr>
        <w:pStyle w:val="ConsPlusNormal"/>
        <w:jc w:val="right"/>
      </w:pPr>
      <w:r>
        <w:t>к Порядку</w:t>
      </w:r>
    </w:p>
    <w:p w:rsidR="004315C8" w:rsidRDefault="004315C8">
      <w:pPr>
        <w:pStyle w:val="ConsPlusNormal"/>
        <w:jc w:val="right"/>
      </w:pPr>
      <w:r>
        <w:t>предоставления и распределения</w:t>
      </w:r>
    </w:p>
    <w:p w:rsidR="004315C8" w:rsidRDefault="004315C8">
      <w:pPr>
        <w:pStyle w:val="ConsPlusNormal"/>
        <w:jc w:val="right"/>
      </w:pPr>
      <w:r>
        <w:t>субсидий из областного бюджета</w:t>
      </w:r>
    </w:p>
    <w:p w:rsidR="004315C8" w:rsidRDefault="004315C8">
      <w:pPr>
        <w:pStyle w:val="ConsPlusNormal"/>
        <w:jc w:val="right"/>
      </w:pPr>
      <w:r>
        <w:t>Новосибирской области бюджетам</w:t>
      </w:r>
    </w:p>
    <w:p w:rsidR="004315C8" w:rsidRDefault="004315C8">
      <w:pPr>
        <w:pStyle w:val="ConsPlusNormal"/>
        <w:jc w:val="right"/>
      </w:pPr>
      <w:r>
        <w:t>муниципальных образований Новосибирской</w:t>
      </w:r>
    </w:p>
    <w:p w:rsidR="004315C8" w:rsidRDefault="004315C8">
      <w:pPr>
        <w:pStyle w:val="ConsPlusNormal"/>
        <w:jc w:val="right"/>
      </w:pPr>
      <w:r>
        <w:t>области на поддержку муниципальных</w:t>
      </w:r>
    </w:p>
    <w:p w:rsidR="004315C8" w:rsidRDefault="004315C8">
      <w:pPr>
        <w:pStyle w:val="ConsPlusNormal"/>
        <w:jc w:val="right"/>
      </w:pPr>
      <w:r>
        <w:t>программ развития субъектов малого и</w:t>
      </w:r>
    </w:p>
    <w:p w:rsidR="004315C8" w:rsidRDefault="004315C8">
      <w:pPr>
        <w:pStyle w:val="ConsPlusNormal"/>
        <w:jc w:val="right"/>
      </w:pPr>
      <w:r>
        <w:t>среднего предпринимательства на</w:t>
      </w:r>
    </w:p>
    <w:p w:rsidR="004315C8" w:rsidRDefault="004315C8">
      <w:pPr>
        <w:pStyle w:val="ConsPlusNormal"/>
        <w:jc w:val="right"/>
      </w:pPr>
      <w:r>
        <w:t>территории Новосибирской области</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 xml:space="preserve">(в ред. </w:t>
            </w:r>
            <w:hyperlink r:id="rId435">
              <w:r>
                <w:rPr>
                  <w:color w:val="0000FF"/>
                </w:rPr>
                <w:t>постановления</w:t>
              </w:r>
            </w:hyperlink>
            <w:r>
              <w:rPr>
                <w:color w:val="392C69"/>
              </w:rPr>
              <w:t xml:space="preserve"> Правительства Новосибирской области</w:t>
            </w:r>
          </w:p>
          <w:p w:rsidR="004315C8" w:rsidRDefault="004315C8">
            <w:pPr>
              <w:pStyle w:val="ConsPlusNormal"/>
              <w:jc w:val="center"/>
            </w:pPr>
            <w:r>
              <w:rPr>
                <w:color w:val="392C69"/>
              </w:rPr>
              <w:t>от 21.03.2023 N 98-п)</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jc w:val="center"/>
      </w:pPr>
      <w:bookmarkStart w:id="22" w:name="P3883"/>
      <w:bookmarkEnd w:id="22"/>
      <w:r>
        <w:t>ОТЧЕТ</w:t>
      </w:r>
    </w:p>
    <w:p w:rsidR="004315C8" w:rsidRDefault="004315C8">
      <w:pPr>
        <w:pStyle w:val="ConsPlusNormal"/>
        <w:jc w:val="center"/>
      </w:pPr>
      <w:r>
        <w:t>__________________________________________________________</w:t>
      </w:r>
    </w:p>
    <w:p w:rsidR="004315C8" w:rsidRDefault="004315C8">
      <w:pPr>
        <w:pStyle w:val="ConsPlusNormal"/>
        <w:jc w:val="center"/>
      </w:pPr>
      <w:r>
        <w:t>(наименование муниципального образования</w:t>
      </w:r>
    </w:p>
    <w:p w:rsidR="004315C8" w:rsidRDefault="004315C8">
      <w:pPr>
        <w:pStyle w:val="ConsPlusNormal"/>
        <w:jc w:val="center"/>
      </w:pPr>
      <w:r>
        <w:t>Новосибирской области)</w:t>
      </w:r>
    </w:p>
    <w:p w:rsidR="004315C8" w:rsidRDefault="004315C8">
      <w:pPr>
        <w:pStyle w:val="ConsPlusNormal"/>
        <w:jc w:val="center"/>
      </w:pPr>
      <w:r>
        <w:t>о расходовании средств на реализацию мероприятий</w:t>
      </w:r>
    </w:p>
    <w:p w:rsidR="004315C8" w:rsidRDefault="004315C8">
      <w:pPr>
        <w:pStyle w:val="ConsPlusNormal"/>
        <w:jc w:val="center"/>
      </w:pPr>
      <w:r>
        <w:t>__________________________________________________________</w:t>
      </w:r>
    </w:p>
    <w:p w:rsidR="004315C8" w:rsidRDefault="004315C8">
      <w:pPr>
        <w:pStyle w:val="ConsPlusNormal"/>
        <w:jc w:val="center"/>
      </w:pPr>
      <w:r>
        <w:t>__________________________________________________________</w:t>
      </w:r>
    </w:p>
    <w:p w:rsidR="004315C8" w:rsidRDefault="004315C8">
      <w:pPr>
        <w:pStyle w:val="ConsPlusNormal"/>
        <w:jc w:val="center"/>
      </w:pPr>
      <w:r>
        <w:t>(наименование муниципальной программы развития</w:t>
      </w:r>
    </w:p>
    <w:p w:rsidR="004315C8" w:rsidRDefault="004315C8">
      <w:pPr>
        <w:pStyle w:val="ConsPlusNormal"/>
        <w:jc w:val="center"/>
      </w:pPr>
      <w:r>
        <w:t>субъектов малого и среднего предпринимательства)</w:t>
      </w:r>
    </w:p>
    <w:p w:rsidR="004315C8" w:rsidRDefault="004315C8">
      <w:pPr>
        <w:pStyle w:val="ConsPlusNormal"/>
        <w:jc w:val="center"/>
      </w:pPr>
      <w:r>
        <w:t>с ____________ по ____________ 20___ года</w:t>
      </w:r>
    </w:p>
    <w:p w:rsidR="004315C8" w:rsidRDefault="004315C8">
      <w:pPr>
        <w:pStyle w:val="ConsPlusNormal"/>
        <w:ind w:firstLine="540"/>
        <w:jc w:val="both"/>
      </w:pPr>
    </w:p>
    <w:p w:rsidR="004315C8" w:rsidRDefault="004315C8">
      <w:pPr>
        <w:pStyle w:val="ConsPlusNormal"/>
        <w:jc w:val="right"/>
      </w:pPr>
      <w:r>
        <w:t>рублей</w:t>
      </w:r>
    </w:p>
    <w:p w:rsidR="004315C8" w:rsidRDefault="004315C8">
      <w:pPr>
        <w:pStyle w:val="ConsPlusNormal"/>
        <w:sectPr w:rsidR="004315C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2268"/>
        <w:gridCol w:w="1856"/>
        <w:gridCol w:w="3174"/>
        <w:gridCol w:w="1587"/>
        <w:gridCol w:w="1861"/>
      </w:tblGrid>
      <w:tr w:rsidR="004315C8">
        <w:tc>
          <w:tcPr>
            <w:tcW w:w="567" w:type="dxa"/>
            <w:vMerge w:val="restart"/>
          </w:tcPr>
          <w:p w:rsidR="004315C8" w:rsidRDefault="004315C8">
            <w:pPr>
              <w:pStyle w:val="ConsPlusNormal"/>
              <w:jc w:val="center"/>
            </w:pPr>
            <w:r>
              <w:t>N п/п</w:t>
            </w:r>
          </w:p>
        </w:tc>
        <w:tc>
          <w:tcPr>
            <w:tcW w:w="2268" w:type="dxa"/>
            <w:vMerge w:val="restart"/>
          </w:tcPr>
          <w:p w:rsidR="004315C8" w:rsidRDefault="004315C8">
            <w:pPr>
              <w:pStyle w:val="ConsPlusNormal"/>
              <w:jc w:val="center"/>
            </w:pPr>
            <w:r>
              <w:t>Наименование мероприятия муниципальной программы развития субъектов малого и среднего предпринимательства</w:t>
            </w:r>
          </w:p>
        </w:tc>
        <w:tc>
          <w:tcPr>
            <w:tcW w:w="2268" w:type="dxa"/>
            <w:vMerge w:val="restart"/>
          </w:tcPr>
          <w:p w:rsidR="004315C8" w:rsidRDefault="004315C8">
            <w:pPr>
              <w:pStyle w:val="ConsPlusNormal"/>
              <w:jc w:val="center"/>
            </w:pPr>
            <w:r>
              <w:t>Наименование получателя поддержки/исполнителя работ, услуг в рамках реализации мероприятия муниципальной программы, ИНН</w:t>
            </w:r>
          </w:p>
        </w:tc>
        <w:tc>
          <w:tcPr>
            <w:tcW w:w="1856" w:type="dxa"/>
            <w:vMerge w:val="restart"/>
          </w:tcPr>
          <w:p w:rsidR="004315C8" w:rsidRDefault="004315C8">
            <w:pPr>
              <w:pStyle w:val="ConsPlusNormal"/>
              <w:jc w:val="center"/>
            </w:pPr>
            <w:r>
              <w:t>Объем средств, перечисленных получателю поддержки/исполнителю работ, услуг в рамках реализации мероприятия муниципальной программы</w:t>
            </w:r>
          </w:p>
        </w:tc>
        <w:tc>
          <w:tcPr>
            <w:tcW w:w="4761" w:type="dxa"/>
            <w:gridSpan w:val="2"/>
          </w:tcPr>
          <w:p w:rsidR="004315C8" w:rsidRDefault="004315C8">
            <w:pPr>
              <w:pStyle w:val="ConsPlusNormal"/>
              <w:jc w:val="center"/>
            </w:pPr>
            <w:r>
              <w:t>в том числе за счет:</w:t>
            </w:r>
          </w:p>
        </w:tc>
        <w:tc>
          <w:tcPr>
            <w:tcW w:w="1861" w:type="dxa"/>
            <w:vMerge w:val="restart"/>
          </w:tcPr>
          <w:p w:rsidR="004315C8" w:rsidRDefault="004315C8">
            <w:pPr>
              <w:pStyle w:val="ConsPlusNormal"/>
              <w:jc w:val="center"/>
            </w:pPr>
            <w:r>
              <w:t>Примечание (N и дата соглашения (договора), N и дата платежного поручения)</w:t>
            </w:r>
          </w:p>
        </w:tc>
      </w:tr>
      <w:tr w:rsidR="004315C8">
        <w:tc>
          <w:tcPr>
            <w:tcW w:w="567" w:type="dxa"/>
            <w:vMerge/>
          </w:tcPr>
          <w:p w:rsidR="004315C8" w:rsidRDefault="004315C8">
            <w:pPr>
              <w:pStyle w:val="ConsPlusNormal"/>
            </w:pPr>
          </w:p>
        </w:tc>
        <w:tc>
          <w:tcPr>
            <w:tcW w:w="2268" w:type="dxa"/>
            <w:vMerge/>
          </w:tcPr>
          <w:p w:rsidR="004315C8" w:rsidRDefault="004315C8">
            <w:pPr>
              <w:pStyle w:val="ConsPlusNormal"/>
            </w:pPr>
          </w:p>
        </w:tc>
        <w:tc>
          <w:tcPr>
            <w:tcW w:w="2268" w:type="dxa"/>
            <w:vMerge/>
          </w:tcPr>
          <w:p w:rsidR="004315C8" w:rsidRDefault="004315C8">
            <w:pPr>
              <w:pStyle w:val="ConsPlusNormal"/>
            </w:pPr>
          </w:p>
        </w:tc>
        <w:tc>
          <w:tcPr>
            <w:tcW w:w="1856" w:type="dxa"/>
            <w:vMerge/>
          </w:tcPr>
          <w:p w:rsidR="004315C8" w:rsidRDefault="004315C8">
            <w:pPr>
              <w:pStyle w:val="ConsPlusNormal"/>
            </w:pPr>
          </w:p>
        </w:tc>
        <w:tc>
          <w:tcPr>
            <w:tcW w:w="3174" w:type="dxa"/>
          </w:tcPr>
          <w:p w:rsidR="004315C8" w:rsidRDefault="004315C8">
            <w:pPr>
              <w:pStyle w:val="ConsPlusNormal"/>
              <w:jc w:val="center"/>
            </w:pPr>
            <w:r>
              <w:t>средств местного бюджета</w:t>
            </w:r>
          </w:p>
        </w:tc>
        <w:tc>
          <w:tcPr>
            <w:tcW w:w="1587" w:type="dxa"/>
          </w:tcPr>
          <w:p w:rsidR="004315C8" w:rsidRDefault="004315C8">
            <w:pPr>
              <w:pStyle w:val="ConsPlusNormal"/>
              <w:jc w:val="center"/>
            </w:pPr>
            <w:r>
              <w:t>субсидии из областного бюджета Новосибирской области на поддержку муниципальной программы</w:t>
            </w:r>
          </w:p>
        </w:tc>
        <w:tc>
          <w:tcPr>
            <w:tcW w:w="1861" w:type="dxa"/>
            <w:vMerge/>
          </w:tcPr>
          <w:p w:rsidR="004315C8" w:rsidRDefault="004315C8">
            <w:pPr>
              <w:pStyle w:val="ConsPlusNormal"/>
            </w:pPr>
          </w:p>
        </w:tc>
      </w:tr>
      <w:tr w:rsidR="004315C8">
        <w:tc>
          <w:tcPr>
            <w:tcW w:w="567" w:type="dxa"/>
          </w:tcPr>
          <w:p w:rsidR="004315C8" w:rsidRDefault="004315C8">
            <w:pPr>
              <w:pStyle w:val="ConsPlusNormal"/>
              <w:jc w:val="center"/>
            </w:pPr>
            <w:r>
              <w:t>1</w:t>
            </w:r>
          </w:p>
        </w:tc>
        <w:tc>
          <w:tcPr>
            <w:tcW w:w="2268" w:type="dxa"/>
          </w:tcPr>
          <w:p w:rsidR="004315C8" w:rsidRDefault="004315C8">
            <w:pPr>
              <w:pStyle w:val="ConsPlusNormal"/>
              <w:jc w:val="center"/>
            </w:pPr>
            <w:r>
              <w:t>2</w:t>
            </w:r>
          </w:p>
        </w:tc>
        <w:tc>
          <w:tcPr>
            <w:tcW w:w="2268" w:type="dxa"/>
          </w:tcPr>
          <w:p w:rsidR="004315C8" w:rsidRDefault="004315C8">
            <w:pPr>
              <w:pStyle w:val="ConsPlusNormal"/>
              <w:jc w:val="center"/>
            </w:pPr>
            <w:r>
              <w:t>3</w:t>
            </w:r>
          </w:p>
        </w:tc>
        <w:tc>
          <w:tcPr>
            <w:tcW w:w="1856" w:type="dxa"/>
          </w:tcPr>
          <w:p w:rsidR="004315C8" w:rsidRDefault="004315C8">
            <w:pPr>
              <w:pStyle w:val="ConsPlusNormal"/>
              <w:jc w:val="center"/>
            </w:pPr>
            <w:r>
              <w:t>4</w:t>
            </w:r>
          </w:p>
        </w:tc>
        <w:tc>
          <w:tcPr>
            <w:tcW w:w="3174" w:type="dxa"/>
          </w:tcPr>
          <w:p w:rsidR="004315C8" w:rsidRDefault="004315C8">
            <w:pPr>
              <w:pStyle w:val="ConsPlusNormal"/>
              <w:jc w:val="center"/>
            </w:pPr>
            <w:r>
              <w:t>5</w:t>
            </w:r>
          </w:p>
        </w:tc>
        <w:tc>
          <w:tcPr>
            <w:tcW w:w="1587" w:type="dxa"/>
          </w:tcPr>
          <w:p w:rsidR="004315C8" w:rsidRDefault="004315C8">
            <w:pPr>
              <w:pStyle w:val="ConsPlusNormal"/>
              <w:jc w:val="center"/>
            </w:pPr>
            <w:r>
              <w:t>6</w:t>
            </w:r>
          </w:p>
        </w:tc>
        <w:tc>
          <w:tcPr>
            <w:tcW w:w="1861" w:type="dxa"/>
          </w:tcPr>
          <w:p w:rsidR="004315C8" w:rsidRDefault="004315C8">
            <w:pPr>
              <w:pStyle w:val="ConsPlusNormal"/>
              <w:jc w:val="center"/>
            </w:pPr>
            <w:r>
              <w:t>7</w:t>
            </w:r>
          </w:p>
        </w:tc>
      </w:tr>
      <w:tr w:rsidR="004315C8">
        <w:tc>
          <w:tcPr>
            <w:tcW w:w="567" w:type="dxa"/>
          </w:tcPr>
          <w:p w:rsidR="004315C8" w:rsidRDefault="004315C8">
            <w:pPr>
              <w:pStyle w:val="ConsPlusNormal"/>
            </w:pPr>
          </w:p>
        </w:tc>
        <w:tc>
          <w:tcPr>
            <w:tcW w:w="2268" w:type="dxa"/>
          </w:tcPr>
          <w:p w:rsidR="004315C8" w:rsidRDefault="004315C8">
            <w:pPr>
              <w:pStyle w:val="ConsPlusNormal"/>
            </w:pPr>
          </w:p>
        </w:tc>
        <w:tc>
          <w:tcPr>
            <w:tcW w:w="2268" w:type="dxa"/>
          </w:tcPr>
          <w:p w:rsidR="004315C8" w:rsidRDefault="004315C8">
            <w:pPr>
              <w:pStyle w:val="ConsPlusNormal"/>
            </w:pPr>
          </w:p>
        </w:tc>
        <w:tc>
          <w:tcPr>
            <w:tcW w:w="1856" w:type="dxa"/>
          </w:tcPr>
          <w:p w:rsidR="004315C8" w:rsidRDefault="004315C8">
            <w:pPr>
              <w:pStyle w:val="ConsPlusNormal"/>
            </w:pPr>
          </w:p>
        </w:tc>
        <w:tc>
          <w:tcPr>
            <w:tcW w:w="3174" w:type="dxa"/>
          </w:tcPr>
          <w:p w:rsidR="004315C8" w:rsidRDefault="004315C8">
            <w:pPr>
              <w:pStyle w:val="ConsPlusNormal"/>
            </w:pPr>
          </w:p>
        </w:tc>
        <w:tc>
          <w:tcPr>
            <w:tcW w:w="1587" w:type="dxa"/>
          </w:tcPr>
          <w:p w:rsidR="004315C8" w:rsidRDefault="004315C8">
            <w:pPr>
              <w:pStyle w:val="ConsPlusNormal"/>
            </w:pPr>
          </w:p>
        </w:tc>
        <w:tc>
          <w:tcPr>
            <w:tcW w:w="1861" w:type="dxa"/>
          </w:tcPr>
          <w:p w:rsidR="004315C8" w:rsidRDefault="004315C8">
            <w:pPr>
              <w:pStyle w:val="ConsPlusNormal"/>
            </w:pPr>
          </w:p>
        </w:tc>
      </w:tr>
      <w:tr w:rsidR="004315C8">
        <w:tc>
          <w:tcPr>
            <w:tcW w:w="2835" w:type="dxa"/>
            <w:gridSpan w:val="2"/>
          </w:tcPr>
          <w:p w:rsidR="004315C8" w:rsidRDefault="004315C8">
            <w:pPr>
              <w:pStyle w:val="ConsPlusNormal"/>
              <w:jc w:val="center"/>
            </w:pPr>
            <w:r>
              <w:t>ИТОГО</w:t>
            </w:r>
          </w:p>
        </w:tc>
        <w:tc>
          <w:tcPr>
            <w:tcW w:w="2268" w:type="dxa"/>
          </w:tcPr>
          <w:p w:rsidR="004315C8" w:rsidRDefault="004315C8">
            <w:pPr>
              <w:pStyle w:val="ConsPlusNormal"/>
            </w:pPr>
          </w:p>
        </w:tc>
        <w:tc>
          <w:tcPr>
            <w:tcW w:w="1856" w:type="dxa"/>
          </w:tcPr>
          <w:p w:rsidR="004315C8" w:rsidRDefault="004315C8">
            <w:pPr>
              <w:pStyle w:val="ConsPlusNormal"/>
              <w:jc w:val="center"/>
            </w:pPr>
            <w:r>
              <w:t>сумма</w:t>
            </w:r>
          </w:p>
        </w:tc>
        <w:tc>
          <w:tcPr>
            <w:tcW w:w="3174" w:type="dxa"/>
          </w:tcPr>
          <w:p w:rsidR="004315C8" w:rsidRDefault="004315C8">
            <w:pPr>
              <w:pStyle w:val="ConsPlusNormal"/>
              <w:jc w:val="center"/>
            </w:pPr>
            <w:r>
              <w:t>сумма</w:t>
            </w:r>
          </w:p>
        </w:tc>
        <w:tc>
          <w:tcPr>
            <w:tcW w:w="1587" w:type="dxa"/>
          </w:tcPr>
          <w:p w:rsidR="004315C8" w:rsidRDefault="004315C8">
            <w:pPr>
              <w:pStyle w:val="ConsPlusNormal"/>
              <w:jc w:val="center"/>
            </w:pPr>
            <w:r>
              <w:t>сумма</w:t>
            </w:r>
          </w:p>
        </w:tc>
        <w:tc>
          <w:tcPr>
            <w:tcW w:w="1861" w:type="dxa"/>
          </w:tcPr>
          <w:p w:rsidR="004315C8" w:rsidRDefault="004315C8">
            <w:pPr>
              <w:pStyle w:val="ConsPlusNormal"/>
            </w:pPr>
          </w:p>
        </w:tc>
      </w:tr>
    </w:tbl>
    <w:p w:rsidR="004315C8" w:rsidRDefault="004315C8">
      <w:pPr>
        <w:pStyle w:val="ConsPlusNormal"/>
        <w:sectPr w:rsidR="004315C8">
          <w:pgSz w:w="16838" w:h="11905" w:orient="landscape"/>
          <w:pgMar w:top="1701" w:right="1134" w:bottom="850" w:left="1134" w:header="0" w:footer="0" w:gutter="0"/>
          <w:cols w:space="720"/>
          <w:titlePg/>
        </w:sectPr>
      </w:pPr>
    </w:p>
    <w:p w:rsidR="004315C8" w:rsidRDefault="004315C8">
      <w:pPr>
        <w:pStyle w:val="ConsPlusNormal"/>
        <w:ind w:firstLine="540"/>
        <w:jc w:val="both"/>
      </w:pPr>
    </w:p>
    <w:p w:rsidR="004315C8" w:rsidRDefault="004315C8">
      <w:pPr>
        <w:pStyle w:val="ConsPlusNonformat"/>
        <w:jc w:val="both"/>
      </w:pPr>
      <w:r>
        <w:t xml:space="preserve">    Применяемое сокращение:</w:t>
      </w:r>
    </w:p>
    <w:p w:rsidR="004315C8" w:rsidRDefault="004315C8">
      <w:pPr>
        <w:pStyle w:val="ConsPlusNonformat"/>
        <w:jc w:val="both"/>
      </w:pPr>
      <w:r>
        <w:t xml:space="preserve">    ИНН - идентификационный номер налогоплательщика.</w:t>
      </w:r>
    </w:p>
    <w:p w:rsidR="004315C8" w:rsidRDefault="004315C8">
      <w:pPr>
        <w:pStyle w:val="ConsPlusNonformat"/>
        <w:jc w:val="both"/>
      </w:pPr>
    </w:p>
    <w:p w:rsidR="004315C8" w:rsidRDefault="004315C8">
      <w:pPr>
        <w:pStyle w:val="ConsPlusNonformat"/>
        <w:jc w:val="both"/>
      </w:pPr>
      <w:r>
        <w:t>Целевое использование средств субсидии в сумме &lt;*&gt; _________________ рублей</w:t>
      </w:r>
    </w:p>
    <w:p w:rsidR="004315C8" w:rsidRDefault="004315C8">
      <w:pPr>
        <w:pStyle w:val="ConsPlusNonformat"/>
        <w:jc w:val="both"/>
      </w:pPr>
      <w:r>
        <w:t>____ копеек подтверждаю.</w:t>
      </w:r>
    </w:p>
    <w:p w:rsidR="004315C8" w:rsidRDefault="004315C8">
      <w:pPr>
        <w:pStyle w:val="ConsPlusNonformat"/>
        <w:jc w:val="both"/>
      </w:pPr>
      <w:r>
        <w:t>Глава муниципального образования Новосибирской области</w:t>
      </w:r>
    </w:p>
    <w:p w:rsidR="004315C8" w:rsidRDefault="004315C8">
      <w:pPr>
        <w:pStyle w:val="ConsPlusNonformat"/>
        <w:jc w:val="both"/>
      </w:pPr>
      <w:r>
        <w:t>_________________________________________________       ___________________</w:t>
      </w:r>
    </w:p>
    <w:p w:rsidR="004315C8" w:rsidRDefault="004315C8">
      <w:pPr>
        <w:pStyle w:val="ConsPlusNonformat"/>
        <w:jc w:val="both"/>
      </w:pPr>
      <w:r>
        <w:t xml:space="preserve"> Фамилия, имя, отчество (отчество - при </w:t>
      </w:r>
      <w:proofErr w:type="gramStart"/>
      <w:r>
        <w:t xml:space="preserve">наличии)   </w:t>
      </w:r>
      <w:proofErr w:type="gramEnd"/>
      <w:r>
        <w:t xml:space="preserve">           подпись</w:t>
      </w:r>
    </w:p>
    <w:p w:rsidR="004315C8" w:rsidRDefault="004315C8">
      <w:pPr>
        <w:pStyle w:val="ConsPlusNonformat"/>
        <w:jc w:val="both"/>
      </w:pPr>
    </w:p>
    <w:p w:rsidR="004315C8" w:rsidRDefault="004315C8">
      <w:pPr>
        <w:pStyle w:val="ConsPlusNonformat"/>
        <w:jc w:val="both"/>
      </w:pPr>
      <w:r>
        <w:t>Главный бухгалтер</w:t>
      </w:r>
    </w:p>
    <w:p w:rsidR="004315C8" w:rsidRDefault="004315C8">
      <w:pPr>
        <w:pStyle w:val="ConsPlusNonformat"/>
        <w:jc w:val="both"/>
      </w:pPr>
      <w:r>
        <w:t>_________________________________________________       ___________________</w:t>
      </w:r>
    </w:p>
    <w:p w:rsidR="004315C8" w:rsidRDefault="004315C8">
      <w:pPr>
        <w:pStyle w:val="ConsPlusNonformat"/>
        <w:jc w:val="both"/>
      </w:pPr>
      <w:r>
        <w:t xml:space="preserve"> Фамилия, имя, отчество (отчество - при </w:t>
      </w:r>
      <w:proofErr w:type="gramStart"/>
      <w:r>
        <w:t xml:space="preserve">наличии)   </w:t>
      </w:r>
      <w:proofErr w:type="gramEnd"/>
      <w:r>
        <w:t xml:space="preserve">           подпись</w:t>
      </w:r>
    </w:p>
    <w:p w:rsidR="004315C8" w:rsidRDefault="004315C8">
      <w:pPr>
        <w:pStyle w:val="ConsPlusNonformat"/>
        <w:jc w:val="both"/>
      </w:pPr>
    </w:p>
    <w:p w:rsidR="004315C8" w:rsidRDefault="004315C8">
      <w:pPr>
        <w:pStyle w:val="ConsPlusNonformat"/>
        <w:jc w:val="both"/>
      </w:pPr>
      <w:r>
        <w:t>"___" ____________ 20___ года</w:t>
      </w:r>
    </w:p>
    <w:p w:rsidR="004315C8" w:rsidRDefault="004315C8">
      <w:pPr>
        <w:pStyle w:val="ConsPlusNonformat"/>
        <w:jc w:val="both"/>
      </w:pPr>
      <w:r>
        <w:t>М.П.</w:t>
      </w:r>
    </w:p>
    <w:p w:rsidR="004315C8" w:rsidRDefault="004315C8">
      <w:pPr>
        <w:pStyle w:val="ConsPlusNormal"/>
        <w:ind w:firstLine="540"/>
        <w:jc w:val="both"/>
      </w:pPr>
    </w:p>
    <w:p w:rsidR="004315C8" w:rsidRDefault="004315C8">
      <w:pPr>
        <w:pStyle w:val="ConsPlusNormal"/>
        <w:ind w:firstLine="540"/>
        <w:jc w:val="both"/>
      </w:pPr>
      <w:r>
        <w:t>--------------------------------</w:t>
      </w:r>
    </w:p>
    <w:p w:rsidR="004315C8" w:rsidRDefault="004315C8">
      <w:pPr>
        <w:pStyle w:val="ConsPlusNormal"/>
        <w:spacing w:before="220"/>
        <w:ind w:firstLine="540"/>
        <w:jc w:val="both"/>
      </w:pPr>
      <w:r>
        <w:t>&lt;*&gt; Итоговая сумма из колонки 6 отчета.</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0"/>
      </w:pPr>
      <w:r>
        <w:t>Приложение N 1</w:t>
      </w:r>
    </w:p>
    <w:p w:rsidR="004315C8" w:rsidRDefault="004315C8">
      <w:pPr>
        <w:pStyle w:val="ConsPlusNormal"/>
        <w:jc w:val="right"/>
      </w:pPr>
      <w:r>
        <w:t>к постановлению</w:t>
      </w:r>
    </w:p>
    <w:p w:rsidR="004315C8" w:rsidRDefault="004315C8">
      <w:pPr>
        <w:pStyle w:val="ConsPlusNormal"/>
        <w:jc w:val="right"/>
      </w:pPr>
      <w:r>
        <w:t>Правительства Новосибирской области</w:t>
      </w:r>
    </w:p>
    <w:p w:rsidR="004315C8" w:rsidRDefault="004315C8">
      <w:pPr>
        <w:pStyle w:val="ConsPlusNormal"/>
        <w:jc w:val="right"/>
      </w:pPr>
      <w:r>
        <w:t>от 31.01.2017 N 14-п</w:t>
      </w:r>
    </w:p>
    <w:p w:rsidR="004315C8" w:rsidRDefault="004315C8">
      <w:pPr>
        <w:pStyle w:val="ConsPlusNormal"/>
        <w:ind w:firstLine="540"/>
        <w:jc w:val="both"/>
      </w:pPr>
    </w:p>
    <w:p w:rsidR="004315C8" w:rsidRDefault="004315C8">
      <w:pPr>
        <w:pStyle w:val="ConsPlusTitle"/>
        <w:jc w:val="center"/>
      </w:pPr>
      <w:bookmarkStart w:id="23" w:name="P3952"/>
      <w:bookmarkEnd w:id="23"/>
      <w:r>
        <w:t>ПОРЯДОК</w:t>
      </w:r>
    </w:p>
    <w:p w:rsidR="004315C8" w:rsidRDefault="004315C8">
      <w:pPr>
        <w:pStyle w:val="ConsPlusTitle"/>
        <w:jc w:val="center"/>
      </w:pPr>
      <w:r>
        <w:t>ФИНАНСИРОВАНИЯ МЕРОПРИЯТИЙ, ПРЕДУСМОТРЕННЫХ ГОСУДАРСТВЕННОЙ</w:t>
      </w:r>
    </w:p>
    <w:p w:rsidR="004315C8" w:rsidRDefault="004315C8">
      <w:pPr>
        <w:pStyle w:val="ConsPlusTitle"/>
        <w:jc w:val="center"/>
      </w:pPr>
      <w:r>
        <w:t>ПРОГРАММОЙ НОВОСИБИРСКОЙ ОБЛАСТИ "РАЗВИТИЕ СУБЪЕКТОВ МАЛОГО</w:t>
      </w:r>
    </w:p>
    <w:p w:rsidR="004315C8" w:rsidRDefault="004315C8">
      <w:pPr>
        <w:pStyle w:val="ConsPlusTitle"/>
        <w:jc w:val="center"/>
      </w:pPr>
      <w:r>
        <w:t>И СРЕДНЕГО ПРЕДПРИНИМАТЕЛЬСТВА В НОВОСИБИРСКОЙ ОБЛАСТИ"</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(в ред. постановлений Правительства Новосибирской области</w:t>
            </w:r>
          </w:p>
          <w:p w:rsidR="004315C8" w:rsidRDefault="004315C8">
            <w:pPr>
              <w:pStyle w:val="ConsPlusNormal"/>
              <w:jc w:val="center"/>
            </w:pPr>
            <w:r>
              <w:rPr>
                <w:color w:val="392C69"/>
              </w:rPr>
              <w:t xml:space="preserve">от 30.11.2018 </w:t>
            </w:r>
            <w:hyperlink r:id="rId436">
              <w:r>
                <w:rPr>
                  <w:color w:val="0000FF"/>
                </w:rPr>
                <w:t>N 495-п</w:t>
              </w:r>
            </w:hyperlink>
            <w:r>
              <w:rPr>
                <w:color w:val="392C69"/>
              </w:rPr>
              <w:t xml:space="preserve">, от 02.04.2019 </w:t>
            </w:r>
            <w:hyperlink r:id="rId437">
              <w:r>
                <w:rPr>
                  <w:color w:val="0000FF"/>
                </w:rPr>
                <w:t>N 128-п</w:t>
              </w:r>
            </w:hyperlink>
            <w:r>
              <w:rPr>
                <w:color w:val="392C69"/>
              </w:rPr>
              <w:t xml:space="preserve">, от 27.07.2021 </w:t>
            </w:r>
            <w:hyperlink r:id="rId438">
              <w:r>
                <w:rPr>
                  <w:color w:val="0000FF"/>
                </w:rPr>
                <w:t>N 288-п</w:t>
              </w:r>
            </w:hyperlink>
            <w:r>
              <w:rPr>
                <w:color w:val="392C69"/>
              </w:rPr>
              <w:t>,</w:t>
            </w:r>
          </w:p>
          <w:p w:rsidR="004315C8" w:rsidRDefault="004315C8">
            <w:pPr>
              <w:pStyle w:val="ConsPlusNormal"/>
              <w:jc w:val="center"/>
            </w:pPr>
            <w:r>
              <w:rPr>
                <w:color w:val="392C69"/>
              </w:rPr>
              <w:t xml:space="preserve">от 21.03.2023 </w:t>
            </w:r>
            <w:hyperlink r:id="rId439">
              <w:r>
                <w:rPr>
                  <w:color w:val="0000FF"/>
                </w:rPr>
                <w:t>N 98-п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ind w:firstLine="540"/>
        <w:jc w:val="both"/>
      </w:pPr>
      <w:r>
        <w:t xml:space="preserve">1. Настоящий Порядок разработан в соответствии с </w:t>
      </w:r>
      <w:hyperlink r:id="rId440">
        <w:r>
          <w:rPr>
            <w:color w:val="0000FF"/>
          </w:rPr>
          <w:t>Законом</w:t>
        </w:r>
      </w:hyperlink>
      <w:r>
        <w:t xml:space="preserve"> Новосибирской области от 07.10.2011 N 112-ОЗ "О бюджетном процессе в Новосибирской области" и устанавливает правила финансирования из областного бюджета Новосибирской области (далее - областной бюджет) мероприятий, предусмотренных государственной </w:t>
      </w:r>
      <w:hyperlink w:anchor="P79">
        <w:r>
          <w:rPr>
            <w:color w:val="0000FF"/>
          </w:rPr>
          <w:t>программой</w:t>
        </w:r>
      </w:hyperlink>
      <w:r>
        <w:t xml:space="preserve"> Новосибирской области "Развитие субъектов малого и среднего предпринимательства в Новосибирской области" (далее - государственная программа).</w:t>
      </w:r>
    </w:p>
    <w:p w:rsidR="004315C8" w:rsidRDefault="004315C8">
      <w:pPr>
        <w:pStyle w:val="ConsPlusNormal"/>
        <w:jc w:val="both"/>
      </w:pPr>
      <w:r>
        <w:t xml:space="preserve">(в ред. </w:t>
      </w:r>
      <w:hyperlink r:id="rId441">
        <w:r>
          <w:rPr>
            <w:color w:val="0000FF"/>
          </w:rPr>
          <w:t>постановления</w:t>
        </w:r>
      </w:hyperlink>
      <w:r>
        <w:t xml:space="preserve"> Правительства Новосибирской области от 02.04.2019 N 128-п)</w:t>
      </w:r>
    </w:p>
    <w:p w:rsidR="004315C8" w:rsidRDefault="004315C8">
      <w:pPr>
        <w:pStyle w:val="ConsPlusNormal"/>
        <w:spacing w:before="220"/>
        <w:ind w:firstLine="540"/>
        <w:jc w:val="both"/>
      </w:pPr>
      <w:r>
        <w:t>2. Финансирование расходов областного бюджета, в том числе расходов областного бюджета, источником финансового обеспечения которых являются субсидии из федерального бюджета, на реализацию мероприятий государственной программы на соответствующий финансовый год осуществляется в пределах бюджетных ассигнований и лимитов бюджетных обязательств, установленных главному распорядителю средств областного бюджета - министерству промышленности, торговли и развития предпринимательства Новосибирской области (далее - министерство) в соответствии со сводной бюджетной росписью, порядком составления и ведения сводной бюджетной росписи и кассовым планом областного бюджета в пределах бюджетных ассигнований и лимитов бюджетных обязательств, установленных министерству на соответствующий финансовый год и плановый период на реализацию мероприятий государственной программы.</w:t>
      </w:r>
    </w:p>
    <w:p w:rsidR="004315C8" w:rsidRDefault="004315C8">
      <w:pPr>
        <w:pStyle w:val="ConsPlusNormal"/>
        <w:spacing w:before="220"/>
        <w:ind w:firstLine="540"/>
        <w:jc w:val="both"/>
      </w:pPr>
      <w:r>
        <w:t>3. Министерство в целях реализации государственной программы ежеквартально с помесячной разбивкой формирует и представляет в министерство финансов и налоговой политики Новосибирской области заявку на выделение предельных объемов финансирования в порядке и сроки, установленные министерством финансов и налоговой политики Новосибирской области.</w:t>
      </w:r>
    </w:p>
    <w:p w:rsidR="004315C8" w:rsidRDefault="004315C8">
      <w:pPr>
        <w:pStyle w:val="ConsPlusNormal"/>
        <w:spacing w:before="220"/>
        <w:ind w:firstLine="540"/>
        <w:jc w:val="both"/>
      </w:pPr>
      <w:r>
        <w:t>4. Финансирование расходов областного бюджета на реализацию мероприятий государственной программы, в том числе расходов, источником финансового обеспечения которых являются субсидии из федерального бюджета, осуществляется посредством:</w:t>
      </w:r>
    </w:p>
    <w:p w:rsidR="004315C8" w:rsidRDefault="004315C8">
      <w:pPr>
        <w:pStyle w:val="ConsPlusNormal"/>
        <w:spacing w:before="220"/>
        <w:ind w:firstLine="540"/>
        <w:jc w:val="both"/>
      </w:pPr>
      <w:r>
        <w:t>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w:t>
      </w:r>
    </w:p>
    <w:p w:rsidR="004315C8" w:rsidRDefault="004315C8">
      <w:pPr>
        <w:pStyle w:val="ConsPlusNormal"/>
        <w:jc w:val="both"/>
      </w:pPr>
      <w:r>
        <w:t xml:space="preserve">(в ред. </w:t>
      </w:r>
      <w:hyperlink r:id="rId442">
        <w:r>
          <w:rPr>
            <w:color w:val="0000FF"/>
          </w:rPr>
          <w:t>постановления</w:t>
        </w:r>
      </w:hyperlink>
      <w:r>
        <w:t xml:space="preserve"> Правительства Новосибирской области от 21.03.2023 N 98-п)</w:t>
      </w:r>
    </w:p>
    <w:p w:rsidR="004315C8" w:rsidRDefault="004315C8">
      <w:pPr>
        <w:pStyle w:val="ConsPlusNormal"/>
        <w:spacing w:before="220"/>
        <w:ind w:firstLine="540"/>
        <w:jc w:val="both"/>
      </w:pPr>
      <w:r>
        <w:t>предоставления субсидий некоммерческим организациям;</w:t>
      </w:r>
    </w:p>
    <w:p w:rsidR="004315C8" w:rsidRDefault="004315C8">
      <w:pPr>
        <w:pStyle w:val="ConsPlusNormal"/>
        <w:spacing w:before="220"/>
        <w:ind w:firstLine="540"/>
        <w:jc w:val="both"/>
      </w:pPr>
      <w:r>
        <w:t>предоставления субсидий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w:t>
      </w:r>
    </w:p>
    <w:p w:rsidR="004315C8" w:rsidRDefault="004315C8">
      <w:pPr>
        <w:pStyle w:val="ConsPlusNormal"/>
        <w:jc w:val="both"/>
      </w:pPr>
      <w:r>
        <w:t xml:space="preserve">(в ред. </w:t>
      </w:r>
      <w:hyperlink r:id="rId443">
        <w:r>
          <w:rPr>
            <w:color w:val="0000FF"/>
          </w:rPr>
          <w:t>постановления</w:t>
        </w:r>
      </w:hyperlink>
      <w:r>
        <w:t xml:space="preserve"> Правительства Новосибирской области от 21.03.2023 N 98-п)</w:t>
      </w:r>
    </w:p>
    <w:p w:rsidR="004315C8" w:rsidRDefault="004315C8">
      <w:pPr>
        <w:pStyle w:val="ConsPlusNormal"/>
        <w:spacing w:before="220"/>
        <w:ind w:firstLine="540"/>
        <w:jc w:val="both"/>
      </w:pPr>
      <w:r>
        <w:t>осуществления расходов на проведение конкурсов среди субъектов малого и среднего предпринимательства;</w:t>
      </w:r>
    </w:p>
    <w:p w:rsidR="004315C8" w:rsidRDefault="004315C8">
      <w:pPr>
        <w:pStyle w:val="ConsPlusNormal"/>
        <w:spacing w:before="220"/>
        <w:ind w:firstLine="540"/>
        <w:jc w:val="both"/>
      </w:pPr>
      <w:r>
        <w:t xml:space="preserve">заключения контрактов в рамках реализации мероприятий государственной программы в соответствии с </w:t>
      </w:r>
      <w:hyperlink r:id="rId444">
        <w:r>
          <w:rPr>
            <w:color w:val="0000FF"/>
          </w:rPr>
          <w:t>постановлением</w:t>
        </w:r>
      </w:hyperlink>
      <w:r>
        <w:t xml:space="preserve"> Правительства Новосибирской области от 30.12.2013 N 598-п "О возложении полномочий на государственное казенное учреждение Новосибирской области "Управление контрактной системы".</w:t>
      </w:r>
    </w:p>
    <w:p w:rsidR="004315C8" w:rsidRDefault="004315C8">
      <w:pPr>
        <w:pStyle w:val="ConsPlusNormal"/>
        <w:spacing w:before="220"/>
        <w:ind w:firstLine="540"/>
        <w:jc w:val="both"/>
      </w:pPr>
      <w:r>
        <w:t>Заключение соглашений о предоставлении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проведение конкурсов среди субъектов малого и среднего предпринимательства и направление документов для осуществления закупок товаров, работ, услуг для обеспечения государственных нужд осуществляется министерством после рассмотрения комиссией по развитию малого и среднего предпринимательства, созданной приказом министерства.</w:t>
      </w:r>
    </w:p>
    <w:p w:rsidR="004315C8" w:rsidRDefault="004315C8">
      <w:pPr>
        <w:pStyle w:val="ConsPlusNormal"/>
        <w:jc w:val="both"/>
      </w:pPr>
      <w:r>
        <w:t xml:space="preserve">(в ред. постановлений Правительства Новосибирской области от 27.07.2021 </w:t>
      </w:r>
      <w:hyperlink r:id="rId445">
        <w:r>
          <w:rPr>
            <w:color w:val="0000FF"/>
          </w:rPr>
          <w:t>N 288-п</w:t>
        </w:r>
      </w:hyperlink>
      <w:r>
        <w:t xml:space="preserve">, от 21.03.2023 </w:t>
      </w:r>
      <w:hyperlink r:id="rId446">
        <w:r>
          <w:rPr>
            <w:color w:val="0000FF"/>
          </w:rPr>
          <w:t>N 98-п</w:t>
        </w:r>
      </w:hyperlink>
      <w:r>
        <w:t>)</w:t>
      </w:r>
    </w:p>
    <w:p w:rsidR="004315C8" w:rsidRDefault="004315C8">
      <w:pPr>
        <w:pStyle w:val="ConsPlusNormal"/>
        <w:spacing w:before="220"/>
        <w:ind w:firstLine="540"/>
        <w:jc w:val="both"/>
      </w:pPr>
      <w:r>
        <w:t>5. Министерство ежеквартально до 10 числа месяца, следующего за отчетным кварталом, представляет в министерство финансов и налоговой политики Новосибирской области отчетную информацию об объемах произведенных расходов и эффективности использования средств областного бюджета, выделенных на реализацию мероприятий государственной программы.</w:t>
      </w:r>
    </w:p>
    <w:p w:rsidR="004315C8" w:rsidRDefault="004315C8">
      <w:pPr>
        <w:pStyle w:val="ConsPlusNormal"/>
        <w:spacing w:before="220"/>
        <w:ind w:firstLine="540"/>
        <w:jc w:val="both"/>
      </w:pPr>
      <w:r>
        <w:t>6. Министерство в пределах своих полномочий осуществляет контроль за правомерным, целевым, эффективным использованием средств областного бюджета по государственной программе, в том числе средств областного бюджета, источником финансового обеспечения которых являются субсидии из федерального бюджета.</w:t>
      </w:r>
    </w:p>
    <w:p w:rsidR="004315C8" w:rsidRDefault="004315C8">
      <w:pPr>
        <w:pStyle w:val="ConsPlusNormal"/>
        <w:spacing w:before="220"/>
        <w:ind w:firstLine="540"/>
        <w:jc w:val="both"/>
      </w:pPr>
      <w:r>
        <w:t>7. В случае неиспользования средств, выделенных на реализацию мероприятий государственной программы, неосвоенные бюджетные ассигнования не подлежат перераспределению на иные мероприятия государственной программы и не расходуются без внесения соответствующих изменений в план реализации мероприятий государственной программы, утвержденный приказом министерства.</w:t>
      </w:r>
    </w:p>
    <w:p w:rsidR="004315C8" w:rsidRDefault="004315C8">
      <w:pPr>
        <w:pStyle w:val="ConsPlusNormal"/>
        <w:spacing w:before="220"/>
        <w:ind w:firstLine="540"/>
        <w:jc w:val="both"/>
      </w:pPr>
      <w:r>
        <w:t>8. Получатели бюджетных средств несут ответственность за их нецелевое использование в соответствии с действующим законодательством Российской Федерации.</w:t>
      </w:r>
    </w:p>
    <w:p w:rsidR="004315C8" w:rsidRDefault="004315C8">
      <w:pPr>
        <w:pStyle w:val="ConsPlusNormal"/>
        <w:spacing w:before="220"/>
        <w:ind w:firstLine="540"/>
        <w:jc w:val="both"/>
      </w:pPr>
      <w:r>
        <w:t>9. Министерство несет ответственность за нецелевое использование бюджетных средств, выделенных на реализацию мероприятий государственной программы, в соответствии с действующим законодательством Российской Федерации.</w:t>
      </w:r>
    </w:p>
    <w:p w:rsidR="004315C8" w:rsidRDefault="004315C8">
      <w:pPr>
        <w:pStyle w:val="ConsPlusNormal"/>
        <w:jc w:val="both"/>
      </w:pPr>
      <w:r>
        <w:t xml:space="preserve">(п. 9 введен </w:t>
      </w:r>
      <w:hyperlink r:id="rId447">
        <w:r>
          <w:rPr>
            <w:color w:val="0000FF"/>
          </w:rPr>
          <w:t>постановлением</w:t>
        </w:r>
      </w:hyperlink>
      <w:r>
        <w:t xml:space="preserve"> Правительства Новосибирской области от 30.11.2018 N 495-п)</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0"/>
      </w:pPr>
      <w:r>
        <w:t>Приложение N 2</w:t>
      </w:r>
    </w:p>
    <w:p w:rsidR="004315C8" w:rsidRDefault="004315C8">
      <w:pPr>
        <w:pStyle w:val="ConsPlusNormal"/>
        <w:jc w:val="right"/>
      </w:pPr>
      <w:r>
        <w:t>к постановлению</w:t>
      </w:r>
    </w:p>
    <w:p w:rsidR="004315C8" w:rsidRDefault="004315C8">
      <w:pPr>
        <w:pStyle w:val="ConsPlusNormal"/>
        <w:jc w:val="right"/>
      </w:pPr>
      <w:r>
        <w:t>Правительства Новосибирской области</w:t>
      </w:r>
    </w:p>
    <w:p w:rsidR="004315C8" w:rsidRDefault="004315C8">
      <w:pPr>
        <w:pStyle w:val="ConsPlusNormal"/>
        <w:jc w:val="right"/>
      </w:pPr>
      <w:r>
        <w:t>от 31.01.2017 N 14-п</w:t>
      </w:r>
    </w:p>
    <w:p w:rsidR="004315C8" w:rsidRDefault="004315C8">
      <w:pPr>
        <w:pStyle w:val="ConsPlusNormal"/>
        <w:ind w:firstLine="540"/>
        <w:jc w:val="both"/>
      </w:pPr>
    </w:p>
    <w:p w:rsidR="004315C8" w:rsidRDefault="004315C8">
      <w:pPr>
        <w:pStyle w:val="ConsPlusTitle"/>
        <w:jc w:val="center"/>
      </w:pPr>
      <w:bookmarkStart w:id="24" w:name="P3991"/>
      <w:bookmarkEnd w:id="24"/>
      <w:r>
        <w:t>ПОРЯДОК</w:t>
      </w:r>
    </w:p>
    <w:p w:rsidR="004315C8" w:rsidRDefault="004315C8">
      <w:pPr>
        <w:pStyle w:val="ConsPlusTitle"/>
        <w:jc w:val="center"/>
      </w:pPr>
      <w:r>
        <w:t>ПРЕДОСТАВЛЕНИЯ СУБСИДИЙ, В ТОМ ЧИСЛЕ ГРАНТОВ В ФОРМЕ</w:t>
      </w:r>
    </w:p>
    <w:p w:rsidR="004315C8" w:rsidRDefault="004315C8">
      <w:pPr>
        <w:pStyle w:val="ConsPlusTitle"/>
        <w:jc w:val="center"/>
      </w:pPr>
      <w:r>
        <w:t>СУБСИДИЙ, ЮРИДИЧЕСКИМ ЛИЦАМ (ЗА ИСКЛЮЧЕНИЕМ СУБСИДИЙ</w:t>
      </w:r>
    </w:p>
    <w:p w:rsidR="004315C8" w:rsidRDefault="004315C8">
      <w:pPr>
        <w:pStyle w:val="ConsPlusTitle"/>
        <w:jc w:val="center"/>
      </w:pPr>
      <w:r>
        <w:t>ГОСУДАРСТВЕННЫМ (МУНИЦИПАЛЬНЫМ) УЧРЕЖДЕНИЯМ), ИНДИВИДУАЛЬНЫМ</w:t>
      </w:r>
    </w:p>
    <w:p w:rsidR="004315C8" w:rsidRDefault="004315C8">
      <w:pPr>
        <w:pStyle w:val="ConsPlusTitle"/>
        <w:jc w:val="center"/>
      </w:pPr>
      <w:r>
        <w:t>ПРЕДПРИНИМАТЕЛЯМ - ПРОИЗВОДИТЕЛЯМ ТОВАРОВ, РАБОТ, УСЛУГ</w:t>
      </w:r>
    </w:p>
    <w:p w:rsidR="004315C8" w:rsidRDefault="004315C8">
      <w:pPr>
        <w:pStyle w:val="ConsPlusTitle"/>
        <w:jc w:val="center"/>
      </w:pPr>
      <w:r>
        <w:t>НА РЕАЛИЗАЦИЮ МЕРОПРИЯТИЙ ГОСУДАРСТВЕННОЙ ПРОГРАММЫ</w:t>
      </w:r>
    </w:p>
    <w:p w:rsidR="004315C8" w:rsidRDefault="004315C8">
      <w:pPr>
        <w:pStyle w:val="ConsPlusTitle"/>
        <w:jc w:val="center"/>
      </w:pPr>
      <w:r>
        <w:t>НОВОСИБИРСКОЙ ОБЛАСТИ "РАЗВИТИЕ СУБЪЕКТОВ МАЛОГО И СРЕДНЕГО</w:t>
      </w:r>
    </w:p>
    <w:p w:rsidR="004315C8" w:rsidRDefault="004315C8">
      <w:pPr>
        <w:pStyle w:val="ConsPlusTitle"/>
        <w:jc w:val="center"/>
      </w:pPr>
      <w:r>
        <w:t>ПРЕДПРИНИМАТЕЛЬСТВА В НОВОСИБИРСКОЙ ОБЛАСТИ"</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(в ред. постановлений Правительства Новосибирской области</w:t>
            </w:r>
          </w:p>
          <w:p w:rsidR="004315C8" w:rsidRDefault="004315C8">
            <w:pPr>
              <w:pStyle w:val="ConsPlusNormal"/>
              <w:jc w:val="center"/>
            </w:pPr>
            <w:r>
              <w:rPr>
                <w:color w:val="392C69"/>
              </w:rPr>
              <w:t xml:space="preserve">от 11.08.2021 </w:t>
            </w:r>
            <w:hyperlink r:id="rId448">
              <w:r>
                <w:rPr>
                  <w:color w:val="0000FF"/>
                </w:rPr>
                <w:t>N 313-п</w:t>
              </w:r>
            </w:hyperlink>
            <w:r>
              <w:rPr>
                <w:color w:val="392C69"/>
              </w:rPr>
              <w:t xml:space="preserve">, от 29.12.2021 </w:t>
            </w:r>
            <w:hyperlink r:id="rId449">
              <w:r>
                <w:rPr>
                  <w:color w:val="0000FF"/>
                </w:rPr>
                <w:t>N 566-п</w:t>
              </w:r>
            </w:hyperlink>
            <w:r>
              <w:rPr>
                <w:color w:val="392C69"/>
              </w:rPr>
              <w:t xml:space="preserve">, от 11.05.2022 </w:t>
            </w:r>
            <w:hyperlink r:id="rId450">
              <w:r>
                <w:rPr>
                  <w:color w:val="0000FF"/>
                </w:rPr>
                <w:t>N 200-п</w:t>
              </w:r>
            </w:hyperlink>
            <w:r>
              <w:rPr>
                <w:color w:val="392C69"/>
              </w:rPr>
              <w:t>,</w:t>
            </w:r>
          </w:p>
          <w:p w:rsidR="004315C8" w:rsidRDefault="004315C8">
            <w:pPr>
              <w:pStyle w:val="ConsPlusNormal"/>
              <w:jc w:val="center"/>
            </w:pPr>
            <w:r>
              <w:rPr>
                <w:color w:val="392C69"/>
              </w:rPr>
              <w:t xml:space="preserve">от 07.06.2022 </w:t>
            </w:r>
            <w:hyperlink r:id="rId451">
              <w:r>
                <w:rPr>
                  <w:color w:val="0000FF"/>
                </w:rPr>
                <w:t>N 257-п</w:t>
              </w:r>
            </w:hyperlink>
            <w:r>
              <w:rPr>
                <w:color w:val="392C69"/>
              </w:rPr>
              <w:t xml:space="preserve">, от 06.12.2022 </w:t>
            </w:r>
            <w:hyperlink r:id="rId452">
              <w:r>
                <w:rPr>
                  <w:color w:val="0000FF"/>
                </w:rPr>
                <w:t>N 570-п</w:t>
              </w:r>
            </w:hyperlink>
            <w:r>
              <w:rPr>
                <w:color w:val="392C69"/>
              </w:rPr>
              <w:t xml:space="preserve">, от 30.06.2023 </w:t>
            </w:r>
            <w:hyperlink r:id="rId453">
              <w:r>
                <w:rPr>
                  <w:color w:val="0000FF"/>
                </w:rPr>
                <w:t>N 277-п</w:t>
              </w:r>
            </w:hyperlink>
            <w:r>
              <w:rPr>
                <w:color w:val="392C69"/>
              </w:rPr>
              <w:t>,</w:t>
            </w:r>
          </w:p>
          <w:p w:rsidR="004315C8" w:rsidRDefault="004315C8">
            <w:pPr>
              <w:pStyle w:val="ConsPlusNormal"/>
              <w:jc w:val="center"/>
            </w:pPr>
            <w:r>
              <w:rPr>
                <w:color w:val="392C69"/>
              </w:rPr>
              <w:t xml:space="preserve">от 31.07.2023 </w:t>
            </w:r>
            <w:hyperlink r:id="rId454">
              <w:r>
                <w:rPr>
                  <w:color w:val="0000FF"/>
                </w:rPr>
                <w:t>N 348-п</w:t>
              </w:r>
            </w:hyperlink>
            <w:r>
              <w:rPr>
                <w:color w:val="392C69"/>
              </w:rPr>
              <w:t xml:space="preserve">, от 19.09.2023 </w:t>
            </w:r>
            <w:hyperlink r:id="rId455">
              <w:r>
                <w:rPr>
                  <w:color w:val="0000FF"/>
                </w:rPr>
                <w:t>N 437-п</w:t>
              </w:r>
            </w:hyperlink>
            <w:r>
              <w:rPr>
                <w:color w:val="392C69"/>
              </w:rPr>
              <w:t>,</w:t>
            </w:r>
          </w:p>
          <w:p w:rsidR="004315C8" w:rsidRDefault="004315C8">
            <w:pPr>
              <w:pStyle w:val="ConsPlusNormal"/>
              <w:jc w:val="center"/>
            </w:pPr>
            <w:r>
              <w:rPr>
                <w:color w:val="392C69"/>
              </w:rPr>
              <w:t xml:space="preserve">с изм., внесенными </w:t>
            </w:r>
            <w:hyperlink r:id="rId456">
              <w:r>
                <w:rPr>
                  <w:color w:val="0000FF"/>
                </w:rPr>
                <w:t>постановлением</w:t>
              </w:r>
            </w:hyperlink>
            <w:r>
              <w:rPr>
                <w:color w:val="392C69"/>
              </w:rPr>
              <w:t xml:space="preserve"> Правительства Новосибирской области</w:t>
            </w:r>
          </w:p>
          <w:p w:rsidR="004315C8" w:rsidRDefault="004315C8">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Title"/>
        <w:jc w:val="center"/>
        <w:outlineLvl w:val="1"/>
      </w:pPr>
      <w:r>
        <w:t>I. Общие положения</w:t>
      </w:r>
    </w:p>
    <w:p w:rsidR="004315C8" w:rsidRDefault="004315C8">
      <w:pPr>
        <w:pStyle w:val="ConsPlusNormal"/>
        <w:ind w:firstLine="540"/>
        <w:jc w:val="both"/>
      </w:pPr>
    </w:p>
    <w:p w:rsidR="004315C8" w:rsidRDefault="004315C8">
      <w:pPr>
        <w:pStyle w:val="ConsPlusNormal"/>
        <w:ind w:firstLine="540"/>
        <w:jc w:val="both"/>
      </w:pPr>
      <w:r>
        <w:t xml:space="preserve">1. Настоящий Порядок разработан в соответствии со </w:t>
      </w:r>
      <w:hyperlink r:id="rId457">
        <w:r>
          <w:rPr>
            <w:color w:val="0000FF"/>
          </w:rPr>
          <w:t>статьей 78</w:t>
        </w:r>
      </w:hyperlink>
      <w:r>
        <w:t xml:space="preserve"> Бюджетного кодекса Российской Федерации, Федеральным </w:t>
      </w:r>
      <w:hyperlink r:id="rId458">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w:t>
      </w:r>
      <w:hyperlink r:id="rId459">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460">
        <w:r>
          <w:rPr>
            <w:color w:val="0000FF"/>
          </w:rPr>
          <w:t>Законом</w:t>
        </w:r>
      </w:hyperlink>
      <w: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Новосибирской области и устанавливает общие правила предоставления субсидий, в том числе грантов в форме субсидий, за счет средств областного бюджета Новосибирской области, в том числе средств областного бюджета Новосибирской области, источником финансового обеспечения которых являются субсидии из федерального бюджета,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рамках реализации государственной </w:t>
      </w:r>
      <w:hyperlink w:anchor="P79">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(далее соответственно - субсидии, Программа).</w:t>
      </w:r>
    </w:p>
    <w:p w:rsidR="004315C8" w:rsidRDefault="004315C8">
      <w:pPr>
        <w:pStyle w:val="ConsPlusNormal"/>
        <w:spacing w:before="220"/>
        <w:ind w:firstLine="540"/>
        <w:jc w:val="both"/>
      </w:pPr>
      <w:bookmarkStart w:id="25" w:name="P4010"/>
      <w:bookmarkEnd w:id="25"/>
      <w:r>
        <w:t>2. Субсидии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в пределах лимитов бюджетных обязательств, утвержденных на реализацию соответствующего мероприятия Программы.</w:t>
      </w:r>
    </w:p>
    <w:p w:rsidR="004315C8" w:rsidRDefault="004315C8">
      <w:pPr>
        <w:pStyle w:val="ConsPlusNormal"/>
        <w:spacing w:before="220"/>
        <w:ind w:firstLine="540"/>
        <w:jc w:val="both"/>
      </w:pPr>
      <w:r>
        <w:t>3.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не позднее 15-го рабочего дня, следующего за днем принятия закона Новосибирской области об областном бюджете Новосибирской области на соответствующий финансовый год и плановый период (закона Новосибирской области о внесении изменений в закон Новосибирской области об областном бюджете Новосибирской области на соответствующий финансовый год и плановый период).</w:t>
      </w:r>
    </w:p>
    <w:p w:rsidR="004315C8" w:rsidRDefault="004315C8">
      <w:pPr>
        <w:pStyle w:val="ConsPlusNormal"/>
        <w:jc w:val="both"/>
      </w:pPr>
      <w:r>
        <w:t xml:space="preserve">(п. 3 в ред. </w:t>
      </w:r>
      <w:hyperlink r:id="rId461">
        <w:r>
          <w:rPr>
            <w:color w:val="0000FF"/>
          </w:rPr>
          <w:t>постановления</w:t>
        </w:r>
      </w:hyperlink>
      <w:r>
        <w:t xml:space="preserve"> Правительства Новосибирской области от 06.12.2022 N 570-п)</w:t>
      </w:r>
    </w:p>
    <w:p w:rsidR="004315C8" w:rsidRDefault="004315C8">
      <w:pPr>
        <w:pStyle w:val="ConsPlusNormal"/>
        <w:spacing w:before="220"/>
        <w:ind w:firstLine="540"/>
        <w:jc w:val="both"/>
      </w:pPr>
      <w:bookmarkStart w:id="26" w:name="P4013"/>
      <w:bookmarkEnd w:id="26"/>
      <w:r>
        <w:t>4. Цель предоставления субсидий - оказание финансовой поддержки субъектам малого и среднего предпринимательства (далее - субъекты МСП) в следующих формах:</w:t>
      </w:r>
    </w:p>
    <w:p w:rsidR="004315C8" w:rsidRDefault="004315C8">
      <w:pPr>
        <w:pStyle w:val="ConsPlusNormal"/>
        <w:spacing w:before="220"/>
        <w:ind w:firstLine="540"/>
        <w:jc w:val="both"/>
      </w:pPr>
      <w:bookmarkStart w:id="27" w:name="P4014"/>
      <w:bookmarkEnd w:id="27"/>
      <w:r>
        <w:t>1) возмещение части затрат субъектам МСП по договорам лизинга;</w:t>
      </w:r>
    </w:p>
    <w:p w:rsidR="004315C8" w:rsidRDefault="004315C8">
      <w:pPr>
        <w:pStyle w:val="ConsPlusNormal"/>
        <w:spacing w:before="220"/>
        <w:ind w:firstLine="540"/>
        <w:jc w:val="both"/>
      </w:pPr>
      <w:r>
        <w:t>2) возмещение части затрат субъектам МСП, связанных с приобретением оборудования в целях создания, и (или) развития, и (или) модернизации производства товаров (работ, услуг);</w:t>
      </w:r>
    </w:p>
    <w:p w:rsidR="004315C8" w:rsidRDefault="004315C8">
      <w:pPr>
        <w:pStyle w:val="ConsPlusNormal"/>
        <w:spacing w:before="220"/>
        <w:ind w:firstLine="540"/>
        <w:jc w:val="both"/>
      </w:pPr>
      <w:bookmarkStart w:id="28" w:name="P4016"/>
      <w:bookmarkEnd w:id="28"/>
      <w:r>
        <w:t>3) возмещение части затрат субъектам МСП, осуществляющим деятельность в сфере бытового обслуживания;</w:t>
      </w:r>
    </w:p>
    <w:p w:rsidR="004315C8" w:rsidRDefault="004315C8">
      <w:pPr>
        <w:pStyle w:val="ConsPlusNormal"/>
        <w:spacing w:before="220"/>
        <w:ind w:firstLine="540"/>
        <w:jc w:val="both"/>
      </w:pPr>
      <w:r>
        <w:t>4) предоставление грантов в форме субсидий социальным предприятиям и (или) молодым предпринимателям на финансовое обеспечение затрат (далее - гранты).</w:t>
      </w:r>
    </w:p>
    <w:p w:rsidR="004315C8" w:rsidRDefault="004315C8">
      <w:pPr>
        <w:pStyle w:val="ConsPlusNormal"/>
        <w:jc w:val="both"/>
      </w:pPr>
      <w:r>
        <w:t xml:space="preserve">(в ред. </w:t>
      </w:r>
      <w:hyperlink r:id="rId462">
        <w:r>
          <w:rPr>
            <w:color w:val="0000FF"/>
          </w:rPr>
          <w:t>постановления</w:t>
        </w:r>
      </w:hyperlink>
      <w:r>
        <w:t xml:space="preserve"> Правительства Новосибирской области от 07.06.2022 N 257-п)</w:t>
      </w:r>
    </w:p>
    <w:p w:rsidR="004315C8" w:rsidRDefault="004315C8">
      <w:pPr>
        <w:pStyle w:val="ConsPlusNormal"/>
        <w:spacing w:before="220"/>
        <w:ind w:firstLine="540"/>
        <w:jc w:val="both"/>
      </w:pPr>
      <w:r>
        <w:t>Гранты предоставляются в целях реализации регионального проекта Новосибирской области "Создание условий для легкого старта и комфортного ведения бизнеса"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w:t>
      </w:r>
    </w:p>
    <w:p w:rsidR="004315C8" w:rsidRDefault="004315C8">
      <w:pPr>
        <w:pStyle w:val="ConsPlusNormal"/>
        <w:spacing w:before="220"/>
        <w:ind w:firstLine="540"/>
        <w:jc w:val="both"/>
      </w:pPr>
      <w:r>
        <w:t>Под социальными предприятиями в целях настоящего Порядка понимаются субъекты МСП, в отношении которых в единый реестр субъектов МСП внесено указание о том, что они являются социальным предприятием.</w:t>
      </w:r>
    </w:p>
    <w:p w:rsidR="004315C8" w:rsidRDefault="004315C8">
      <w:pPr>
        <w:pStyle w:val="ConsPlusNormal"/>
        <w:spacing w:before="220"/>
        <w:ind w:firstLine="540"/>
        <w:jc w:val="both"/>
      </w:pPr>
      <w:r>
        <w:t>Под молодыми предпринимателями в целях настоящего Порядка понимаются субъекты МСП, созданные физическими лицами до 25 лет включительно (физическое лицо в возрасте до 25 лет (включительно) на дату подачи заявки на предоставление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которого одного или нескольких физических лиц в возрасте до 25 лет включительно превышает 50 процентов).</w:t>
      </w:r>
    </w:p>
    <w:p w:rsidR="004315C8" w:rsidRDefault="004315C8">
      <w:pPr>
        <w:pStyle w:val="ConsPlusNormal"/>
        <w:jc w:val="both"/>
      </w:pPr>
      <w:r>
        <w:t xml:space="preserve">(в ред. постановлений Правительства Новосибирской области от 06.12.2022 </w:t>
      </w:r>
      <w:hyperlink r:id="rId463">
        <w:r>
          <w:rPr>
            <w:color w:val="0000FF"/>
          </w:rPr>
          <w:t>N 570-п</w:t>
        </w:r>
      </w:hyperlink>
      <w:r>
        <w:t xml:space="preserve">, от 31.07.2023 </w:t>
      </w:r>
      <w:hyperlink r:id="rId464">
        <w:r>
          <w:rPr>
            <w:color w:val="0000FF"/>
          </w:rPr>
          <w:t>N 348-п</w:t>
        </w:r>
      </w:hyperlink>
      <w:r>
        <w:t>)</w:t>
      </w:r>
    </w:p>
    <w:p w:rsidR="004315C8" w:rsidRDefault="004315C8">
      <w:pPr>
        <w:pStyle w:val="ConsPlusNormal"/>
        <w:spacing w:before="220"/>
        <w:ind w:firstLine="540"/>
        <w:jc w:val="both"/>
      </w:pPr>
      <w:r>
        <w:t xml:space="preserve">5. Получателями субсидий, грантов являются юридические лица и индивидуальные предприниматели, отнесенные в соответствии с Федеральным </w:t>
      </w:r>
      <w:hyperlink r:id="rId465">
        <w:r>
          <w:rPr>
            <w:color w:val="0000FF"/>
          </w:rPr>
          <w:t>законом</w:t>
        </w:r>
      </w:hyperlink>
      <w:r>
        <w:t xml:space="preserve"> N 209-ФЗ к субъектам МСП и внесенные в единый реестр субъектов МСП, а также осуществляющие деятельность в Новосибирской области и соответствующие категориям получателей, указанным в </w:t>
      </w:r>
      <w:hyperlink w:anchor="P4417">
        <w:r>
          <w:rPr>
            <w:color w:val="0000FF"/>
          </w:rPr>
          <w:t>приложении N 1</w:t>
        </w:r>
      </w:hyperlink>
      <w:r>
        <w:t xml:space="preserve"> к настоящему Порядку (далее - получатели субсидий, получатели грантов).</w:t>
      </w:r>
    </w:p>
    <w:p w:rsidR="004315C8" w:rsidRDefault="004315C8">
      <w:pPr>
        <w:pStyle w:val="ConsPlusNormal"/>
        <w:spacing w:before="220"/>
        <w:ind w:firstLine="540"/>
        <w:jc w:val="both"/>
      </w:pPr>
      <w:r>
        <w:t>6. Определение получателей субсидий и получателей грантов осуществляется по результатам отбора путем проведения конкурса, организатором которого является Министерство (далее - отбор).</w:t>
      </w:r>
    </w:p>
    <w:p w:rsidR="004315C8" w:rsidRDefault="004315C8">
      <w:pPr>
        <w:pStyle w:val="ConsPlusNormal"/>
        <w:spacing w:before="220"/>
        <w:ind w:firstLine="540"/>
        <w:jc w:val="both"/>
      </w:pPr>
      <w:r>
        <w:t xml:space="preserve">7. Критерии отбора получателей субсидий для предоставления финансовой поддержки в формах, указанных в </w:t>
      </w:r>
      <w:hyperlink w:anchor="P4014">
        <w:r>
          <w:rPr>
            <w:color w:val="0000FF"/>
          </w:rPr>
          <w:t>подпунктах 1</w:t>
        </w:r>
      </w:hyperlink>
      <w:r>
        <w:t xml:space="preserve"> - </w:t>
      </w:r>
      <w:hyperlink w:anchor="P4016">
        <w:r>
          <w:rPr>
            <w:color w:val="0000FF"/>
          </w:rPr>
          <w:t>3 пункта 4</w:t>
        </w:r>
      </w:hyperlink>
      <w:r>
        <w:t xml:space="preserve"> настоящего Порядка, установлены в </w:t>
      </w:r>
      <w:hyperlink w:anchor="P4095">
        <w:r>
          <w:rPr>
            <w:color w:val="0000FF"/>
          </w:rPr>
          <w:t>пункте 21</w:t>
        </w:r>
      </w:hyperlink>
      <w:r>
        <w:t xml:space="preserve"> настоящего Порядка, критерии отбора получателей грантов установлены в </w:t>
      </w:r>
      <w:hyperlink w:anchor="P4158">
        <w:r>
          <w:rPr>
            <w:color w:val="0000FF"/>
          </w:rPr>
          <w:t>пункте 27</w:t>
        </w:r>
      </w:hyperlink>
      <w:r>
        <w:t xml:space="preserve"> настоящего Порядка.</w:t>
      </w:r>
    </w:p>
    <w:p w:rsidR="004315C8" w:rsidRDefault="004315C8">
      <w:pPr>
        <w:pStyle w:val="ConsPlusNormal"/>
        <w:spacing w:before="220"/>
        <w:ind w:firstLine="540"/>
        <w:jc w:val="both"/>
      </w:pPr>
      <w:r>
        <w:t>8. Проведение отбора осуществляется в пределах объема средств, предусмотренных в составе областного бюджета Новосибирской области на соответствующий финансовый период, в том числе областного бюджета Новосибирской области, источником финансового обеспечения которого являются субсидии из федерального бюджета.</w:t>
      </w:r>
    </w:p>
    <w:p w:rsidR="004315C8" w:rsidRDefault="004315C8">
      <w:pPr>
        <w:pStyle w:val="ConsPlusNormal"/>
        <w:spacing w:before="220"/>
        <w:ind w:firstLine="540"/>
        <w:jc w:val="both"/>
      </w:pPr>
      <w:r>
        <w:t>Оказание финансовой поддержки субъектам МСП осуществляется в пределах лимитов бюджетных обязательств, утвержденных на реализацию соответствующего мероприятия Программы.</w:t>
      </w:r>
    </w:p>
    <w:p w:rsidR="004315C8" w:rsidRDefault="004315C8">
      <w:pPr>
        <w:pStyle w:val="ConsPlusNormal"/>
        <w:ind w:firstLine="540"/>
        <w:jc w:val="both"/>
      </w:pPr>
    </w:p>
    <w:p w:rsidR="004315C8" w:rsidRDefault="004315C8">
      <w:pPr>
        <w:pStyle w:val="ConsPlusTitle"/>
        <w:jc w:val="center"/>
        <w:outlineLvl w:val="1"/>
      </w:pPr>
      <w:r>
        <w:t>II. Порядок проведения отбора</w:t>
      </w:r>
    </w:p>
    <w:p w:rsidR="004315C8" w:rsidRDefault="004315C8">
      <w:pPr>
        <w:pStyle w:val="ConsPlusNormal"/>
        <w:ind w:firstLine="540"/>
        <w:jc w:val="both"/>
      </w:pPr>
    </w:p>
    <w:p w:rsidR="004315C8" w:rsidRDefault="004315C8">
      <w:pPr>
        <w:pStyle w:val="ConsPlusNormal"/>
        <w:ind w:firstLine="540"/>
        <w:jc w:val="both"/>
      </w:pPr>
      <w:bookmarkStart w:id="29" w:name="P4031"/>
      <w:bookmarkEnd w:id="29"/>
      <w:r>
        <w:t>9. Объявление о проведении отбора не менее чем за 30 календарных дней до даты рассмотрения и оценки заявок размещается на едином портале и официальном сайте Министерства в информационно-телекоммуникационной сети "Интернет" (далее - официальный сайт, сеть "Интернет") с указанием:</w:t>
      </w:r>
    </w:p>
    <w:p w:rsidR="004315C8" w:rsidRDefault="004315C8">
      <w:pPr>
        <w:pStyle w:val="ConsPlusNormal"/>
        <w:spacing w:before="220"/>
        <w:ind w:firstLine="540"/>
        <w:jc w:val="both"/>
      </w:pPr>
      <w:r>
        <w:t>1) сроков проведения отбора;</w:t>
      </w:r>
    </w:p>
    <w:p w:rsidR="004315C8" w:rsidRDefault="004315C8">
      <w:pPr>
        <w:pStyle w:val="ConsPlusNormal"/>
        <w:jc w:val="both"/>
      </w:pPr>
      <w:r>
        <w:t xml:space="preserve">(в ред. </w:t>
      </w:r>
      <w:hyperlink r:id="rId466">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1.1)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4315C8" w:rsidRDefault="004315C8">
      <w:pPr>
        <w:pStyle w:val="ConsPlusNormal"/>
        <w:jc w:val="both"/>
      </w:pPr>
      <w:r>
        <w:t xml:space="preserve">(пп. 1.1 введен </w:t>
      </w:r>
      <w:hyperlink r:id="rId467">
        <w:r>
          <w:rPr>
            <w:color w:val="0000FF"/>
          </w:rPr>
          <w:t>постановлением</w:t>
        </w:r>
      </w:hyperlink>
      <w:r>
        <w:t xml:space="preserve"> Правительства Новосибирской области от 11.05.2022 N 200-п)</w:t>
      </w:r>
    </w:p>
    <w:p w:rsidR="004315C8" w:rsidRDefault="004315C8">
      <w:pPr>
        <w:pStyle w:val="ConsPlusNormal"/>
        <w:spacing w:before="220"/>
        <w:ind w:firstLine="540"/>
        <w:jc w:val="both"/>
      </w:pPr>
      <w:r>
        <w:t>2) наименования, места нахождения, почтового адреса, адреса электронной почты Министерства;</w:t>
      </w:r>
    </w:p>
    <w:p w:rsidR="004315C8" w:rsidRDefault="004315C8">
      <w:pPr>
        <w:pStyle w:val="ConsPlusNormal"/>
        <w:spacing w:before="220"/>
        <w:ind w:firstLine="540"/>
        <w:jc w:val="both"/>
      </w:pPr>
      <w:r>
        <w:t>3) результатов предоставления субсидии (гранта);</w:t>
      </w:r>
    </w:p>
    <w:p w:rsidR="004315C8" w:rsidRDefault="004315C8">
      <w:pPr>
        <w:pStyle w:val="ConsPlusNormal"/>
        <w:spacing w:before="220"/>
        <w:ind w:firstLine="540"/>
        <w:jc w:val="both"/>
      </w:pPr>
      <w:r>
        <w:t>4) доменного имени, и (или) сетевого адреса, и (или) указателей страниц сайта в сети "Интернет", на котором обеспечивается проведение отбора;</w:t>
      </w:r>
    </w:p>
    <w:p w:rsidR="004315C8" w:rsidRDefault="004315C8">
      <w:pPr>
        <w:pStyle w:val="ConsPlusNormal"/>
        <w:spacing w:before="220"/>
        <w:ind w:firstLine="540"/>
        <w:jc w:val="both"/>
      </w:pPr>
      <w:r>
        <w:t xml:space="preserve">5) условий и требований к участникам отбора в соответствии с </w:t>
      </w:r>
      <w:hyperlink w:anchor="P4050">
        <w:r>
          <w:rPr>
            <w:color w:val="0000FF"/>
          </w:rPr>
          <w:t>пунктом 10</w:t>
        </w:r>
      </w:hyperlink>
      <w:r>
        <w:t xml:space="preserve"> настоящего Порядка и перечня документов, представляемых участниками отбора для подтверждения их соответствия указанным условиям и требованиям;</w:t>
      </w:r>
    </w:p>
    <w:p w:rsidR="004315C8" w:rsidRDefault="004315C8">
      <w:pPr>
        <w:pStyle w:val="ConsPlusNormal"/>
        <w:spacing w:before="220"/>
        <w:ind w:firstLine="540"/>
        <w:jc w:val="both"/>
      </w:pPr>
      <w:r>
        <w:t xml:space="preserve">6)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4081">
        <w:r>
          <w:rPr>
            <w:color w:val="0000FF"/>
          </w:rPr>
          <w:t>пунктами 11</w:t>
        </w:r>
      </w:hyperlink>
      <w:r>
        <w:t xml:space="preserve"> - </w:t>
      </w:r>
      <w:hyperlink w:anchor="P4089">
        <w:r>
          <w:rPr>
            <w:color w:val="0000FF"/>
          </w:rPr>
          <w:t>16</w:t>
        </w:r>
      </w:hyperlink>
      <w:r>
        <w:t xml:space="preserve"> настоящего Порядка;</w:t>
      </w:r>
    </w:p>
    <w:p w:rsidR="004315C8" w:rsidRDefault="004315C8">
      <w:pPr>
        <w:pStyle w:val="ConsPlusNormal"/>
        <w:spacing w:before="220"/>
        <w:ind w:firstLine="540"/>
        <w:jc w:val="both"/>
      </w:pPr>
      <w:r>
        <w:t xml:space="preserve">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в соответствии с </w:t>
      </w:r>
      <w:hyperlink w:anchor="P4093">
        <w:r>
          <w:rPr>
            <w:color w:val="0000FF"/>
          </w:rPr>
          <w:t>пунктом 19</w:t>
        </w:r>
      </w:hyperlink>
      <w:r>
        <w:t xml:space="preserve">, </w:t>
      </w:r>
      <w:hyperlink w:anchor="P4252">
        <w:r>
          <w:rPr>
            <w:color w:val="0000FF"/>
          </w:rPr>
          <w:t>подпунктами 2</w:t>
        </w:r>
      </w:hyperlink>
      <w:r>
        <w:t xml:space="preserve">, </w:t>
      </w:r>
      <w:hyperlink w:anchor="P4253">
        <w:r>
          <w:rPr>
            <w:color w:val="0000FF"/>
          </w:rPr>
          <w:t>3 пункта 33</w:t>
        </w:r>
      </w:hyperlink>
      <w:r>
        <w:t xml:space="preserve"> настоящего Порядка;</w:t>
      </w:r>
    </w:p>
    <w:p w:rsidR="004315C8" w:rsidRDefault="004315C8">
      <w:pPr>
        <w:pStyle w:val="ConsPlusNormal"/>
        <w:spacing w:before="220"/>
        <w:ind w:firstLine="540"/>
        <w:jc w:val="both"/>
      </w:pPr>
      <w:r>
        <w:t>8) даты рассмотрения и оценки заявок;</w:t>
      </w:r>
    </w:p>
    <w:p w:rsidR="004315C8" w:rsidRDefault="004315C8">
      <w:pPr>
        <w:pStyle w:val="ConsPlusNormal"/>
        <w:spacing w:before="220"/>
        <w:ind w:firstLine="540"/>
        <w:jc w:val="both"/>
      </w:pPr>
      <w:r>
        <w:t xml:space="preserve">9) правил рассмотрения и оценки заявок участников отбора в соответствии с </w:t>
      </w:r>
      <w:hyperlink w:anchor="P4094">
        <w:r>
          <w:rPr>
            <w:color w:val="0000FF"/>
          </w:rPr>
          <w:t>пунктами 20</w:t>
        </w:r>
      </w:hyperlink>
      <w:r>
        <w:t xml:space="preserve"> - </w:t>
      </w:r>
      <w:hyperlink w:anchor="P4258">
        <w:r>
          <w:rPr>
            <w:color w:val="0000FF"/>
          </w:rPr>
          <w:t>36</w:t>
        </w:r>
      </w:hyperlink>
      <w:r>
        <w:t xml:space="preserve"> настоящего Порядка;</w:t>
      </w:r>
    </w:p>
    <w:p w:rsidR="004315C8" w:rsidRDefault="004315C8">
      <w:pPr>
        <w:pStyle w:val="ConsPlusNormal"/>
        <w:spacing w:before="220"/>
        <w:ind w:firstLine="540"/>
        <w:jc w:val="both"/>
      </w:pPr>
      <w:r>
        <w:t>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315C8" w:rsidRDefault="004315C8">
      <w:pPr>
        <w:pStyle w:val="ConsPlusNormal"/>
        <w:spacing w:before="220"/>
        <w:ind w:firstLine="540"/>
        <w:jc w:val="both"/>
      </w:pPr>
      <w:r>
        <w:t>11) срока, в течение которого победитель (победители) отбора должен подписать соглашение о предоставлении субсидии (гранта) (далее - соглашение);</w:t>
      </w:r>
    </w:p>
    <w:p w:rsidR="004315C8" w:rsidRDefault="004315C8">
      <w:pPr>
        <w:pStyle w:val="ConsPlusNormal"/>
        <w:spacing w:before="220"/>
        <w:ind w:firstLine="540"/>
        <w:jc w:val="both"/>
      </w:pPr>
      <w:r>
        <w:t>12) условий признания победителя (победителей) отбора уклонившимся от заключения соглашения;</w:t>
      </w:r>
    </w:p>
    <w:p w:rsidR="004315C8" w:rsidRDefault="004315C8">
      <w:pPr>
        <w:pStyle w:val="ConsPlusNormal"/>
        <w:spacing w:before="220"/>
        <w:ind w:firstLine="540"/>
        <w:jc w:val="both"/>
      </w:pPr>
      <w:r>
        <w:t>13) даты размещения результатов отбора на едином портале, а также на официальном сайте в сети "Интернет", которая не может быть позднее 14-го календарного дня, следующего за днем определения победителя отбора.</w:t>
      </w:r>
    </w:p>
    <w:p w:rsidR="004315C8" w:rsidRDefault="004315C8">
      <w:pPr>
        <w:pStyle w:val="ConsPlusNormal"/>
        <w:spacing w:before="220"/>
        <w:ind w:firstLine="540"/>
        <w:jc w:val="both"/>
      </w:pPr>
      <w:r>
        <w:t>9.1. Даты и время начала и окончания подачи заявок участников отбора определяются приказом Министерства.</w:t>
      </w:r>
    </w:p>
    <w:p w:rsidR="004315C8" w:rsidRDefault="004315C8">
      <w:pPr>
        <w:pStyle w:val="ConsPlusNormal"/>
        <w:jc w:val="both"/>
      </w:pPr>
      <w:r>
        <w:t xml:space="preserve">(п. 9.1 введен </w:t>
      </w:r>
      <w:hyperlink r:id="rId468">
        <w:r>
          <w:rPr>
            <w:color w:val="0000FF"/>
          </w:rPr>
          <w:t>постановлением</w:t>
        </w:r>
      </w:hyperlink>
      <w:r>
        <w:t xml:space="preserve"> Правительства Новосибирской области от 30.06.2023 N 277-п)</w:t>
      </w:r>
    </w:p>
    <w:p w:rsidR="004315C8" w:rsidRDefault="004315C8">
      <w:pPr>
        <w:pStyle w:val="ConsPlusNormal"/>
        <w:spacing w:before="220"/>
        <w:ind w:firstLine="540"/>
        <w:jc w:val="both"/>
      </w:pPr>
      <w:bookmarkStart w:id="30" w:name="P4050"/>
      <w:bookmarkEnd w:id="30"/>
      <w:r>
        <w:t>10. Субсидии (гранты) предоставляются при выполнении субъектом МСП - участником отбора следующих условий:</w:t>
      </w:r>
    </w:p>
    <w:p w:rsidR="004315C8" w:rsidRDefault="004315C8">
      <w:pPr>
        <w:pStyle w:val="ConsPlusNormal"/>
        <w:spacing w:before="220"/>
        <w:ind w:firstLine="540"/>
        <w:jc w:val="both"/>
      </w:pPr>
      <w:r>
        <w:t>1)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4315C8" w:rsidRDefault="004315C8">
      <w:pPr>
        <w:pStyle w:val="ConsPlusNormal"/>
        <w:spacing w:before="220"/>
        <w:ind w:firstLine="540"/>
        <w:jc w:val="both"/>
      </w:pPr>
      <w:r>
        <w:t>2) не является участником соглашений о разделе продукции;</w:t>
      </w:r>
    </w:p>
    <w:p w:rsidR="004315C8" w:rsidRDefault="004315C8">
      <w:pPr>
        <w:pStyle w:val="ConsPlusNormal"/>
        <w:spacing w:before="220"/>
        <w:ind w:firstLine="540"/>
        <w:jc w:val="both"/>
      </w:pPr>
      <w:r>
        <w:t>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4315C8" w:rsidRDefault="004315C8">
      <w:pPr>
        <w:pStyle w:val="ConsPlusNormal"/>
        <w:spacing w:before="220"/>
        <w:ind w:firstLine="540"/>
        <w:jc w:val="both"/>
      </w:pPr>
      <w:r>
        <w:t>4) не осуществляет предпринимательскую деятельность в сфере игорного бизнеса;</w:t>
      </w:r>
    </w:p>
    <w:p w:rsidR="004315C8" w:rsidRDefault="004315C8">
      <w:pPr>
        <w:pStyle w:val="ConsPlusNormal"/>
        <w:spacing w:before="220"/>
        <w:ind w:firstLine="540"/>
        <w:jc w:val="both"/>
      </w:pPr>
      <w:r>
        <w:t>5)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4315C8" w:rsidRDefault="004315C8">
      <w:pPr>
        <w:pStyle w:val="ConsPlusNormal"/>
        <w:jc w:val="both"/>
      </w:pPr>
      <w:r>
        <w:t xml:space="preserve">(в ред. </w:t>
      </w:r>
      <w:hyperlink r:id="rId469">
        <w:r>
          <w:rPr>
            <w:color w:val="0000FF"/>
          </w:rPr>
          <w:t>постановления</w:t>
        </w:r>
      </w:hyperlink>
      <w:r>
        <w:t xml:space="preserve"> Правительства Новосибирской области от 31.07.2023 N 348-п)</w:t>
      </w:r>
    </w:p>
    <w:p w:rsidR="004315C8" w:rsidRDefault="004315C8">
      <w:pPr>
        <w:pStyle w:val="ConsPlusNormal"/>
        <w:spacing w:before="220"/>
        <w:ind w:firstLine="540"/>
        <w:jc w:val="both"/>
      </w:pPr>
      <w:r>
        <w:t>6) соответствие участника отбора следующим требованиям:</w:t>
      </w:r>
    </w:p>
    <w:p w:rsidR="004315C8" w:rsidRDefault="004315C8">
      <w:pPr>
        <w:pStyle w:val="ConsPlusNormal"/>
        <w:spacing w:before="220"/>
        <w:ind w:firstLine="540"/>
        <w:jc w:val="both"/>
      </w:pPr>
      <w:r>
        <w:t>а) на дату подачи заявки:</w:t>
      </w:r>
    </w:p>
    <w:p w:rsidR="004315C8" w:rsidRDefault="004315C8">
      <w:pPr>
        <w:pStyle w:val="ConsPlusNormal"/>
        <w:spacing w:before="220"/>
        <w:ind w:firstLine="540"/>
        <w:jc w:val="both"/>
      </w:pPr>
      <w:r>
        <w:t>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Новосибирской областью;</w:t>
      </w:r>
    </w:p>
    <w:p w:rsidR="004315C8" w:rsidRDefault="004315C8">
      <w:pPr>
        <w:pStyle w:val="ConsPlusNormal"/>
        <w:spacing w:before="220"/>
        <w:ind w:firstLine="540"/>
        <w:jc w:val="both"/>
      </w:pPr>
      <w:r>
        <w:t>юридическое лицо не должно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 индивидуальный предприниматель не должен прекратить деятельность в качестве индивидуального предпринимателя;</w:t>
      </w:r>
    </w:p>
    <w:p w:rsidR="004315C8" w:rsidRDefault="004315C8">
      <w:pPr>
        <w:pStyle w:val="ConsPlusNormal"/>
        <w:spacing w:before="220"/>
        <w:ind w:firstLine="540"/>
        <w:jc w:val="both"/>
      </w:pPr>
      <w:r>
        <w:t>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315C8" w:rsidRDefault="004315C8">
      <w:pPr>
        <w:pStyle w:val="ConsPlusNormal"/>
        <w:jc w:val="both"/>
      </w:pPr>
      <w:r>
        <w:t xml:space="preserve">(в ред. </w:t>
      </w:r>
      <w:hyperlink r:id="rId470">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 xml:space="preserve">не должен получать средства из областного бюджета Новосибирской области в соответствии с иными нормативными правовыми актами Новосибирской области на цели, указанные в </w:t>
      </w:r>
      <w:hyperlink w:anchor="P4013">
        <w:r>
          <w:rPr>
            <w:color w:val="0000FF"/>
          </w:rPr>
          <w:t>пункте 4</w:t>
        </w:r>
      </w:hyperlink>
      <w:r>
        <w:t xml:space="preserve"> настоящего Порядка;</w:t>
      </w:r>
    </w:p>
    <w:p w:rsidR="004315C8" w:rsidRDefault="004315C8">
      <w:pPr>
        <w:pStyle w:val="ConsPlusNormal"/>
        <w:spacing w:before="220"/>
        <w:ind w:firstLine="540"/>
        <w:jc w:val="both"/>
      </w:pPr>
      <w:r>
        <w:t>б) на дату не ранее первого числа месяца принятия решения о предоставлении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предоставления грантов);</w:t>
      </w:r>
    </w:p>
    <w:p w:rsidR="004315C8" w:rsidRDefault="004315C8">
      <w:pPr>
        <w:pStyle w:val="ConsPlusNormal"/>
        <w:jc w:val="both"/>
      </w:pPr>
      <w:r>
        <w:t xml:space="preserve">(в ред. постановлений Правительства Новосибирской области от 11.05.2022 </w:t>
      </w:r>
      <w:hyperlink r:id="rId471">
        <w:r>
          <w:rPr>
            <w:color w:val="0000FF"/>
          </w:rPr>
          <w:t>N 200-п</w:t>
        </w:r>
      </w:hyperlink>
      <w:r>
        <w:t xml:space="preserve">, от 07.06.2022 </w:t>
      </w:r>
      <w:hyperlink r:id="rId472">
        <w:r>
          <w:rPr>
            <w:color w:val="0000FF"/>
          </w:rPr>
          <w:t>N 257-п</w:t>
        </w:r>
      </w:hyperlink>
      <w:r>
        <w:t xml:space="preserve">, от 30.06.2023 </w:t>
      </w:r>
      <w:hyperlink r:id="rId473">
        <w:r>
          <w:rPr>
            <w:color w:val="0000FF"/>
          </w:rPr>
          <w:t>N 277-п</w:t>
        </w:r>
      </w:hyperlink>
      <w:r>
        <w:t>)</w:t>
      </w:r>
    </w:p>
    <w:p w:rsidR="004315C8" w:rsidRDefault="004315C8">
      <w:pPr>
        <w:pStyle w:val="ConsPlusNormal"/>
        <w:spacing w:before="220"/>
        <w:ind w:firstLine="540"/>
        <w:jc w:val="both"/>
      </w:pPr>
      <w:r>
        <w:t>в) по состоянию на любую дату в течение периода, равного 30 календарным дням, предшествующего и следующего за датой подачи заявки на предоставление гранта (включая соответствующую дату подачи заявки на предоставление гранта), но не позднее даты окончания приема заявок на предоставление гранта и в течение периода, равного 11 календарным дням, следующего за датой после приема заявок на предоставление гранта, у субъекта МСП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rsidR="004315C8" w:rsidRDefault="004315C8">
      <w:pPr>
        <w:pStyle w:val="ConsPlusNormal"/>
        <w:jc w:val="both"/>
      </w:pPr>
      <w:r>
        <w:t xml:space="preserve">(пп. "в" в ред. </w:t>
      </w:r>
      <w:hyperlink r:id="rId474">
        <w:r>
          <w:rPr>
            <w:color w:val="0000FF"/>
          </w:rPr>
          <w:t>постановления</w:t>
        </w:r>
      </w:hyperlink>
      <w:r>
        <w:t xml:space="preserve"> Правительства Новосибирской области от 31.07.2023 N 348-п)</w:t>
      </w:r>
    </w:p>
    <w:p w:rsidR="004315C8" w:rsidRDefault="004315C8">
      <w:pPr>
        <w:pStyle w:val="ConsPlusNormal"/>
        <w:spacing w:before="220"/>
        <w:ind w:firstLine="540"/>
        <w:jc w:val="both"/>
      </w:pPr>
      <w:r>
        <w:t xml:space="preserve">7) представлены документы, определенные для каждой формы финансовой поддержки в </w:t>
      </w:r>
      <w:hyperlink w:anchor="P4848">
        <w:r>
          <w:rPr>
            <w:color w:val="0000FF"/>
          </w:rPr>
          <w:t>приложении N 3</w:t>
        </w:r>
      </w:hyperlink>
      <w:r>
        <w:t xml:space="preserve"> к настоящему Порядку (за исключением документов, запрашиваемых Министерством в порядке межведомственного взаимодействия), соответствующие законодательству Российской Федерации и требованиям, установленным к этим документам </w:t>
      </w:r>
      <w:hyperlink w:anchor="P4088">
        <w:r>
          <w:rPr>
            <w:color w:val="0000FF"/>
          </w:rPr>
          <w:t>пунктами 15</w:t>
        </w:r>
      </w:hyperlink>
      <w:r>
        <w:t xml:space="preserve"> - </w:t>
      </w:r>
      <w:hyperlink w:anchor="P4089">
        <w:r>
          <w:rPr>
            <w:color w:val="0000FF"/>
          </w:rPr>
          <w:t>16</w:t>
        </w:r>
      </w:hyperlink>
      <w:r>
        <w:t xml:space="preserve"> настоящего Порядка, являющиеся достоверными и позволяющие рассчитать размер субсидии (гранта);</w:t>
      </w:r>
    </w:p>
    <w:p w:rsidR="004315C8" w:rsidRDefault="004315C8">
      <w:pPr>
        <w:pStyle w:val="ConsPlusNormal"/>
        <w:spacing w:before="220"/>
        <w:ind w:firstLine="540"/>
        <w:jc w:val="both"/>
      </w:pPr>
      <w:r>
        <w:t>8) истекли сроки ранее оказанной аналогичной поддержки (поддержки, условия оказания которой совпадают, включая форму, вид поддержки и цели ее оказания);</w:t>
      </w:r>
    </w:p>
    <w:p w:rsidR="004315C8" w:rsidRDefault="004315C8">
      <w:pPr>
        <w:pStyle w:val="ConsPlusNormal"/>
        <w:spacing w:before="220"/>
        <w:ind w:firstLine="540"/>
        <w:jc w:val="both"/>
      </w:pPr>
      <w:r>
        <w:t>9) с даты признания субъекта МСП совершившим нарушение порядка и условий оказания финансовой поддержки прошло более одного года, за исключением случая более раннего устранения субъектом МСП такого нарушения при условии соблюдения им срока устранения такого нарушения, установленного Министерством, а в случае,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 с даты признания субъекта МСП совершившим такое нарушение прошло более трех лет. Положения, предусмотренные настоящим подпунктом, распространяются на виды финансовой поддержки, в отношении которых Министерством выявлены нарушения субъектом МСП порядка и условий оказания финансовой поддержки;</w:t>
      </w:r>
    </w:p>
    <w:p w:rsidR="004315C8" w:rsidRDefault="004315C8">
      <w:pPr>
        <w:pStyle w:val="ConsPlusNormal"/>
        <w:jc w:val="both"/>
      </w:pPr>
      <w:r>
        <w:t xml:space="preserve">(пп. 9 в ред. </w:t>
      </w:r>
      <w:hyperlink r:id="rId475">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10) по итогам работы за последний отчетный год:</w:t>
      </w:r>
    </w:p>
    <w:p w:rsidR="004315C8" w:rsidRDefault="004315C8">
      <w:pPr>
        <w:pStyle w:val="ConsPlusNormal"/>
        <w:spacing w:before="220"/>
        <w:ind w:firstLine="540"/>
        <w:jc w:val="both"/>
      </w:pPr>
      <w:r>
        <w:t>а) обеспечение безубыточности деятельности (за исключением получателей грантов). Деятельность признается безубыточной в случае положительного значения показателя чистой прибыли (чистого дохода);</w:t>
      </w:r>
    </w:p>
    <w:p w:rsidR="004315C8" w:rsidRDefault="004315C8">
      <w:pPr>
        <w:pStyle w:val="ConsPlusNormal"/>
        <w:jc w:val="both"/>
      </w:pPr>
      <w:r>
        <w:t xml:space="preserve">(в ред. </w:t>
      </w:r>
      <w:hyperlink r:id="rId476">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б) для субъектов МСП, действующих с момента государственной регистрации более трех лет по состоянию на первое января года предоставления субсидии (за исключением возмещения части затрат субъектам МСП, осуществляющим деятельность в сфере бытового обслуживания, и предоставления грантов), - обеспечение превышения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 соответствующий отчетный год:</w:t>
      </w:r>
    </w:p>
    <w:p w:rsidR="004315C8" w:rsidRDefault="004315C8">
      <w:pPr>
        <w:pStyle w:val="ConsPlusNormal"/>
        <w:spacing w:before="220"/>
        <w:ind w:firstLine="540"/>
        <w:jc w:val="both"/>
      </w:pPr>
      <w:r>
        <w:t>не менее чем в 2 раза - для субъектов МСП, осуществляющих деятельность в г. Новосибирске;</w:t>
      </w:r>
    </w:p>
    <w:p w:rsidR="004315C8" w:rsidRDefault="004315C8">
      <w:pPr>
        <w:pStyle w:val="ConsPlusNormal"/>
        <w:spacing w:before="220"/>
        <w:ind w:firstLine="540"/>
        <w:jc w:val="both"/>
      </w:pPr>
      <w:r>
        <w:t>не менее чем в 1,4 раза - для субъектов МСП, осуществляющих деятельность в г. Оби, г. Бердске, г. Искитиме, р.п. Кольцово;</w:t>
      </w:r>
    </w:p>
    <w:p w:rsidR="004315C8" w:rsidRDefault="004315C8">
      <w:pPr>
        <w:pStyle w:val="ConsPlusNormal"/>
        <w:spacing w:before="220"/>
        <w:ind w:firstLine="540"/>
        <w:jc w:val="both"/>
      </w:pPr>
      <w:r>
        <w:t>для субъектов МСП, осуществляющих деятельность в иных населенных пунктах Новосибирской области, а также для субъектов МСП, более 50% среднесписочной численности работников которых составляют инвалиды, а их доля в фонде оплаты труда составляет не менее 25%, вне зависимости от места осуществления деятельности допускается уровень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w:t>
      </w:r>
    </w:p>
    <w:p w:rsidR="004315C8" w:rsidRDefault="004315C8">
      <w:pPr>
        <w:pStyle w:val="ConsPlusNormal"/>
        <w:spacing w:before="220"/>
        <w:ind w:firstLine="540"/>
        <w:jc w:val="both"/>
      </w:pPr>
      <w:r>
        <w:t>В случае наличия у субъектов МСП обособленных подразделений в различных населенных пунктах Новосибирской области выполнение условия по превышению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 соответствующий отчетный год обязательно для каждого обособленного подразделения;</w:t>
      </w:r>
    </w:p>
    <w:p w:rsidR="004315C8" w:rsidRDefault="004315C8">
      <w:pPr>
        <w:pStyle w:val="ConsPlusNormal"/>
        <w:spacing w:before="220"/>
        <w:ind w:firstLine="540"/>
        <w:jc w:val="both"/>
      </w:pPr>
      <w:r>
        <w:t xml:space="preserve">11) утратил силу. - </w:t>
      </w:r>
      <w:hyperlink r:id="rId477">
        <w:r>
          <w:rPr>
            <w:color w:val="0000FF"/>
          </w:rPr>
          <w:t>Постановление</w:t>
        </w:r>
      </w:hyperlink>
      <w:r>
        <w:t xml:space="preserve"> Правительства Новосибирской области от 30.06.2023 N 277-п.</w:t>
      </w:r>
    </w:p>
    <w:p w:rsidR="004315C8" w:rsidRDefault="004315C8">
      <w:pPr>
        <w:pStyle w:val="ConsPlusNormal"/>
        <w:spacing w:before="220"/>
        <w:ind w:firstLine="540"/>
        <w:jc w:val="both"/>
      </w:pPr>
      <w:bookmarkStart w:id="31" w:name="P4081"/>
      <w:bookmarkEnd w:id="31"/>
      <w:r>
        <w:t xml:space="preserve">11. Участники отбора представляют в Министерство заявку по формам в соответствии с </w:t>
      </w:r>
      <w:hyperlink w:anchor="P4564">
        <w:r>
          <w:rPr>
            <w:color w:val="0000FF"/>
          </w:rPr>
          <w:t>приложениями N 2</w:t>
        </w:r>
      </w:hyperlink>
      <w:r>
        <w:t xml:space="preserve">, </w:t>
      </w:r>
      <w:hyperlink w:anchor="P4691">
        <w:r>
          <w:rPr>
            <w:color w:val="0000FF"/>
          </w:rPr>
          <w:t>N 2.1</w:t>
        </w:r>
      </w:hyperlink>
      <w:r>
        <w:t xml:space="preserve"> к настоящему Порядку (далее - заявка) с приложением документов, предусмотренных для каждой формы финансовой поддержки в соответствии с </w:t>
      </w:r>
      <w:hyperlink w:anchor="P4848">
        <w:r>
          <w:rPr>
            <w:color w:val="0000FF"/>
          </w:rPr>
          <w:t>приложением N 3</w:t>
        </w:r>
      </w:hyperlink>
      <w:r>
        <w:t xml:space="preserve"> к настоящему Порядку (далее - документы).</w:t>
      </w:r>
    </w:p>
    <w:p w:rsidR="004315C8" w:rsidRDefault="004315C8">
      <w:pPr>
        <w:pStyle w:val="ConsPlusNormal"/>
        <w:jc w:val="both"/>
      </w:pPr>
      <w:r>
        <w:t xml:space="preserve">(в ред. </w:t>
      </w:r>
      <w:hyperlink r:id="rId478">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Заявка с документами может быть представлена лично, через представителя по доверенности или посредством почтового отправления, при этом датой подачи заявки считается дата получения почтового отправления.</w:t>
      </w:r>
    </w:p>
    <w:p w:rsidR="004315C8" w:rsidRDefault="004315C8">
      <w:pPr>
        <w:pStyle w:val="ConsPlusNormal"/>
        <w:spacing w:before="220"/>
        <w:ind w:firstLine="540"/>
        <w:jc w:val="both"/>
      </w:pPr>
      <w:r>
        <w:t xml:space="preserve">Вновь созданные юридические лица и вновь зарегистрированные индивидуальные предприниматели (в соответствии с отметкой в едином реестре субъектов МСП) заявляют о соответствии условиям отнесения к субъектам МСП, установленным Федеральным </w:t>
      </w:r>
      <w:hyperlink r:id="rId479">
        <w:r>
          <w:rPr>
            <w:color w:val="0000FF"/>
          </w:rPr>
          <w:t>законом</w:t>
        </w:r>
      </w:hyperlink>
      <w:r>
        <w:t xml:space="preserve"> N 209-ФЗ, по форме в соответствии с </w:t>
      </w:r>
      <w:hyperlink w:anchor="P4848">
        <w:r>
          <w:rPr>
            <w:color w:val="0000FF"/>
          </w:rPr>
          <w:t>приложением N 3</w:t>
        </w:r>
      </w:hyperlink>
      <w:r>
        <w:t xml:space="preserve"> к настоящему Порядку.</w:t>
      </w:r>
    </w:p>
    <w:p w:rsidR="004315C8" w:rsidRDefault="004315C8">
      <w:pPr>
        <w:pStyle w:val="ConsPlusNormal"/>
        <w:spacing w:before="220"/>
        <w:ind w:firstLine="540"/>
        <w:jc w:val="both"/>
      </w:pPr>
      <w:r>
        <w:t>12. Заявка может быть подана через государственную информационную систему "Портал государственных и муниципальных услуг Новосибирской области" по адресу: http://54.gosuslugi.ru или 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ГАУ "МФЦ") в рамках реализации соглашения о взаимодействии между ГАУ "МФЦ" и Министерством от 21.01.2013.</w:t>
      </w:r>
    </w:p>
    <w:p w:rsidR="004315C8" w:rsidRDefault="004315C8">
      <w:pPr>
        <w:pStyle w:val="ConsPlusNormal"/>
        <w:spacing w:before="220"/>
        <w:ind w:firstLine="540"/>
        <w:jc w:val="both"/>
      </w:pPr>
      <w:r>
        <w:t>13. Каждый участник отбора в течение срока приема заявок, установленного в объявлении о проведении отбора, может подать только одну заявку по каждой форме финансовой поддержки.</w:t>
      </w:r>
    </w:p>
    <w:p w:rsidR="004315C8" w:rsidRDefault="004315C8">
      <w:pPr>
        <w:pStyle w:val="ConsPlusNormal"/>
        <w:spacing w:before="220"/>
        <w:ind w:firstLine="540"/>
        <w:jc w:val="both"/>
      </w:pPr>
      <w:r>
        <w:t>14. Участники отбора несут ответственность за достоверность информации, указанной в заявке и документах, в соответствии с действующим законодательством Российской Федерации.</w:t>
      </w:r>
    </w:p>
    <w:p w:rsidR="004315C8" w:rsidRDefault="004315C8">
      <w:pPr>
        <w:pStyle w:val="ConsPlusNormal"/>
        <w:spacing w:before="220"/>
        <w:ind w:firstLine="540"/>
        <w:jc w:val="both"/>
      </w:pPr>
      <w:bookmarkStart w:id="32" w:name="P4088"/>
      <w:bookmarkEnd w:id="32"/>
      <w:r>
        <w:t>15. Все страницы документов должны быть читаемыми. Если какой-либо из документов подается на иностранном языке, то к нему прикладывается перевод на русский язык, заверенный участником отбора.</w:t>
      </w:r>
    </w:p>
    <w:p w:rsidR="004315C8" w:rsidRDefault="004315C8">
      <w:pPr>
        <w:pStyle w:val="ConsPlusNormal"/>
        <w:spacing w:before="220"/>
        <w:ind w:firstLine="540"/>
        <w:jc w:val="both"/>
      </w:pPr>
      <w:bookmarkStart w:id="33" w:name="P4089"/>
      <w:bookmarkEnd w:id="33"/>
      <w:r>
        <w:t xml:space="preserve">16. В случае если заявка подается повторно в одном году по одной и той же форме финансовой поддержки, участник отбора может не представлять документы, которые были поданы ранее и которые на момент повторной подачи заявки соответствуют требованиям, установленным к документам в соответствии с </w:t>
      </w:r>
      <w:hyperlink w:anchor="P4848">
        <w:r>
          <w:rPr>
            <w:color w:val="0000FF"/>
          </w:rPr>
          <w:t>приложением N 3</w:t>
        </w:r>
      </w:hyperlink>
      <w:r>
        <w:t xml:space="preserve"> к настоящему Порядку.</w:t>
      </w:r>
    </w:p>
    <w:p w:rsidR="004315C8" w:rsidRDefault="004315C8">
      <w:pPr>
        <w:pStyle w:val="ConsPlusNormal"/>
        <w:spacing w:before="220"/>
        <w:ind w:firstLine="540"/>
        <w:jc w:val="both"/>
      </w:pPr>
      <w:r>
        <w:t>17. При подаче в Министерство заявки и приложенных к ней документов выдается расписка в приеме документов с указанием даты и времени подачи заявки, фамилий и инициалов лиц, представивших и принявших документы.</w:t>
      </w:r>
    </w:p>
    <w:p w:rsidR="004315C8" w:rsidRDefault="004315C8">
      <w:pPr>
        <w:pStyle w:val="ConsPlusNormal"/>
        <w:spacing w:before="220"/>
        <w:ind w:firstLine="540"/>
        <w:jc w:val="both"/>
      </w:pPr>
      <w:r>
        <w:t>18. Заявка регистрируется в день подачи с указанием номера и даты регистрации.</w:t>
      </w:r>
    </w:p>
    <w:p w:rsidR="004315C8" w:rsidRDefault="004315C8">
      <w:pPr>
        <w:pStyle w:val="ConsPlusNormal"/>
        <w:jc w:val="both"/>
      </w:pPr>
      <w:r>
        <w:t xml:space="preserve">(в ред. </w:t>
      </w:r>
      <w:hyperlink r:id="rId480">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bookmarkStart w:id="34" w:name="P4093"/>
      <w:bookmarkEnd w:id="34"/>
      <w:r>
        <w:t xml:space="preserve">19. Зарегистрированные заявки не возвращаются, за исключением случая, предусмотренного </w:t>
      </w:r>
      <w:hyperlink w:anchor="P4252">
        <w:r>
          <w:rPr>
            <w:color w:val="0000FF"/>
          </w:rPr>
          <w:t>подпунктом 2 пункта 33</w:t>
        </w:r>
      </w:hyperlink>
      <w:r>
        <w:t xml:space="preserve"> настоящего Порядка.</w:t>
      </w:r>
    </w:p>
    <w:p w:rsidR="004315C8" w:rsidRDefault="004315C8">
      <w:pPr>
        <w:pStyle w:val="ConsPlusNormal"/>
        <w:spacing w:before="220"/>
        <w:ind w:firstLine="540"/>
        <w:jc w:val="both"/>
      </w:pPr>
      <w:bookmarkStart w:id="35" w:name="P4094"/>
      <w:bookmarkEnd w:id="35"/>
      <w:r>
        <w:t xml:space="preserve">20. По всем заявкам Министерство не позднее чем за 7 дней до даты рассмотрения и оценки заявок готовит заключения о возможности оказания финансовой поддержки, где указывается соответствие условиям предоставления субсидий (грантов) и требованиям, указанным в </w:t>
      </w:r>
      <w:hyperlink w:anchor="P4050">
        <w:r>
          <w:rPr>
            <w:color w:val="0000FF"/>
          </w:rPr>
          <w:t>пункте 10</w:t>
        </w:r>
      </w:hyperlink>
      <w:r>
        <w:t xml:space="preserve"> настоящего Порядка, а также основания для отклонения заявки участника отбора на стадии рассмотрения и оценки заявок в соответствии с </w:t>
      </w:r>
      <w:hyperlink w:anchor="P4245">
        <w:r>
          <w:rPr>
            <w:color w:val="0000FF"/>
          </w:rPr>
          <w:t>пунктом 32</w:t>
        </w:r>
      </w:hyperlink>
      <w:r>
        <w:t xml:space="preserve"> настоящего Порядка (при их наличии) (далее - заключения).</w:t>
      </w:r>
    </w:p>
    <w:p w:rsidR="004315C8" w:rsidRDefault="004315C8">
      <w:pPr>
        <w:pStyle w:val="ConsPlusNormal"/>
        <w:spacing w:before="220"/>
        <w:ind w:firstLine="540"/>
        <w:jc w:val="both"/>
      </w:pPr>
      <w:bookmarkStart w:id="36" w:name="P4095"/>
      <w:bookmarkEnd w:id="36"/>
      <w:r>
        <w:t xml:space="preserve">21. Министерство ранжирует поданные заявки (за исключением заявок, в отношении которых имеются основания для отклонения заявки участника отбора на стадии рассмотрения и оценки заявок в соответствии с </w:t>
      </w:r>
      <w:hyperlink w:anchor="P4245">
        <w:r>
          <w:rPr>
            <w:color w:val="0000FF"/>
          </w:rPr>
          <w:t>пунктом 32</w:t>
        </w:r>
      </w:hyperlink>
      <w:r>
        <w:t xml:space="preserve"> настоящего Порядка, и заявок на предоставление грантов) по следующим критериям на основе суммы баллов, проставленных по каждому критерию с учетом весового значения:</w:t>
      </w:r>
    </w:p>
    <w:p w:rsidR="004315C8" w:rsidRDefault="004315C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1133"/>
        <w:gridCol w:w="4082"/>
      </w:tblGrid>
      <w:tr w:rsidR="004315C8">
        <w:tc>
          <w:tcPr>
            <w:tcW w:w="566" w:type="dxa"/>
          </w:tcPr>
          <w:p w:rsidR="004315C8" w:rsidRDefault="004315C8">
            <w:pPr>
              <w:pStyle w:val="ConsPlusNormal"/>
              <w:jc w:val="center"/>
            </w:pPr>
            <w:r>
              <w:t>N п/п</w:t>
            </w:r>
          </w:p>
        </w:tc>
        <w:tc>
          <w:tcPr>
            <w:tcW w:w="3288" w:type="dxa"/>
          </w:tcPr>
          <w:p w:rsidR="004315C8" w:rsidRDefault="004315C8">
            <w:pPr>
              <w:pStyle w:val="ConsPlusNormal"/>
              <w:jc w:val="center"/>
            </w:pPr>
            <w:r>
              <w:t>Критерий</w:t>
            </w:r>
          </w:p>
        </w:tc>
        <w:tc>
          <w:tcPr>
            <w:tcW w:w="1133" w:type="dxa"/>
          </w:tcPr>
          <w:p w:rsidR="004315C8" w:rsidRDefault="004315C8">
            <w:pPr>
              <w:pStyle w:val="ConsPlusNormal"/>
              <w:jc w:val="center"/>
            </w:pPr>
            <w:r>
              <w:t>Весовое значение</w:t>
            </w:r>
          </w:p>
        </w:tc>
        <w:tc>
          <w:tcPr>
            <w:tcW w:w="4082" w:type="dxa"/>
          </w:tcPr>
          <w:p w:rsidR="004315C8" w:rsidRDefault="004315C8">
            <w:pPr>
              <w:pStyle w:val="ConsPlusNormal"/>
              <w:jc w:val="center"/>
            </w:pPr>
            <w:r>
              <w:t>Значение критерия</w:t>
            </w:r>
          </w:p>
        </w:tc>
      </w:tr>
      <w:tr w:rsidR="004315C8">
        <w:tc>
          <w:tcPr>
            <w:tcW w:w="566" w:type="dxa"/>
          </w:tcPr>
          <w:p w:rsidR="004315C8" w:rsidRDefault="004315C8">
            <w:pPr>
              <w:pStyle w:val="ConsPlusNormal"/>
              <w:jc w:val="center"/>
            </w:pPr>
            <w:r>
              <w:t>1</w:t>
            </w:r>
          </w:p>
        </w:tc>
        <w:tc>
          <w:tcPr>
            <w:tcW w:w="3288" w:type="dxa"/>
          </w:tcPr>
          <w:p w:rsidR="004315C8" w:rsidRDefault="004315C8">
            <w:pPr>
              <w:pStyle w:val="ConsPlusNormal"/>
            </w:pPr>
            <w:r>
              <w:t>Налоговая нагрузка (сумма налоговых платежей участника отбора в бюджетную систему Российской Федерации за год, предшествующий году оказания финансовой поддержки) / (выручка (доход) от реализации товаров (работ, услуг) участника отбора за аналогичный период)</w:t>
            </w:r>
          </w:p>
        </w:tc>
        <w:tc>
          <w:tcPr>
            <w:tcW w:w="1133" w:type="dxa"/>
          </w:tcPr>
          <w:p w:rsidR="004315C8" w:rsidRDefault="004315C8">
            <w:pPr>
              <w:pStyle w:val="ConsPlusNormal"/>
              <w:jc w:val="center"/>
            </w:pPr>
            <w:r>
              <w:t>0,3</w:t>
            </w:r>
          </w:p>
        </w:tc>
        <w:tc>
          <w:tcPr>
            <w:tcW w:w="4082" w:type="dxa"/>
          </w:tcPr>
          <w:p w:rsidR="004315C8" w:rsidRDefault="004315C8">
            <w:pPr>
              <w:pStyle w:val="ConsPlusNormal"/>
            </w:pPr>
            <w:r>
              <w:t>Ri - количество баллов, присуждаемое i-й заявке по указанному критерию, определяется по формуле:</w:t>
            </w:r>
          </w:p>
          <w:p w:rsidR="004315C8" w:rsidRPr="00095461" w:rsidRDefault="004315C8">
            <w:pPr>
              <w:pStyle w:val="ConsPlusNormal"/>
              <w:rPr>
                <w:lang w:val="en-US"/>
              </w:rPr>
            </w:pPr>
            <w:r w:rsidRPr="00095461">
              <w:rPr>
                <w:lang w:val="en-US"/>
              </w:rPr>
              <w:t xml:space="preserve">Ri = (Ni - Nmin) x 100 / (Nmax - Nmin), </w:t>
            </w:r>
            <w:r>
              <w:t>где</w:t>
            </w:r>
            <w:r w:rsidRPr="00095461">
              <w:rPr>
                <w:lang w:val="en-US"/>
              </w:rPr>
              <w:t>:</w:t>
            </w:r>
          </w:p>
          <w:p w:rsidR="004315C8" w:rsidRDefault="004315C8">
            <w:pPr>
              <w:pStyle w:val="ConsPlusNormal"/>
            </w:pPr>
            <w:r>
              <w:t>Ni - значение налоговой нагрузки i-го участника отбора;</w:t>
            </w:r>
          </w:p>
          <w:p w:rsidR="004315C8" w:rsidRDefault="004315C8">
            <w:pPr>
              <w:pStyle w:val="ConsPlusNormal"/>
            </w:pPr>
            <w:r>
              <w:t>Nmin - минимальное значение критерия из всех участников отбора;</w:t>
            </w:r>
          </w:p>
          <w:p w:rsidR="004315C8" w:rsidRDefault="004315C8">
            <w:pPr>
              <w:pStyle w:val="ConsPlusNormal"/>
            </w:pPr>
            <w:r>
              <w:t>Nmax - максимальное значение критерия из всех участников отбора</w:t>
            </w:r>
          </w:p>
        </w:tc>
      </w:tr>
      <w:tr w:rsidR="004315C8">
        <w:tc>
          <w:tcPr>
            <w:tcW w:w="566" w:type="dxa"/>
          </w:tcPr>
          <w:p w:rsidR="004315C8" w:rsidRDefault="004315C8">
            <w:pPr>
              <w:pStyle w:val="ConsPlusNormal"/>
              <w:jc w:val="center"/>
            </w:pPr>
            <w:r>
              <w:t>2</w:t>
            </w:r>
          </w:p>
        </w:tc>
        <w:tc>
          <w:tcPr>
            <w:tcW w:w="3288" w:type="dxa"/>
          </w:tcPr>
          <w:p w:rsidR="004315C8" w:rsidRDefault="004315C8">
            <w:pPr>
              <w:pStyle w:val="ConsPlusNormal"/>
            </w:pPr>
            <w:r>
              <w:t xml:space="preserve">Участник отбора осуществляет деятельность на территориях монопрофильных муниципальных образований Новосибирской области, включенных в </w:t>
            </w:r>
            <w:hyperlink r:id="rId481">
              <w:r>
                <w:rPr>
                  <w:color w:val="0000FF"/>
                </w:rPr>
                <w:t>перечень</w:t>
              </w:r>
            </w:hyperlink>
            <w:r>
              <w:t xml:space="preserve"> монопрофильных муниципальных образований Российской Федерации (моногородов), утвержденный распоряжением Правительства Российской Федерации от 29.07.2014 N 1398-р</w:t>
            </w:r>
          </w:p>
        </w:tc>
        <w:tc>
          <w:tcPr>
            <w:tcW w:w="1133" w:type="dxa"/>
          </w:tcPr>
          <w:p w:rsidR="004315C8" w:rsidRDefault="004315C8">
            <w:pPr>
              <w:pStyle w:val="ConsPlusNormal"/>
              <w:jc w:val="center"/>
            </w:pPr>
            <w:r>
              <w:t>0,05</w:t>
            </w:r>
          </w:p>
        </w:tc>
        <w:tc>
          <w:tcPr>
            <w:tcW w:w="4082" w:type="dxa"/>
          </w:tcPr>
          <w:p w:rsidR="004315C8" w:rsidRDefault="004315C8">
            <w:pPr>
              <w:pStyle w:val="ConsPlusNormal"/>
            </w:pPr>
            <w:r>
              <w:t>Ri = 0 баллов - нет;</w:t>
            </w:r>
          </w:p>
          <w:p w:rsidR="004315C8" w:rsidRDefault="004315C8">
            <w:pPr>
              <w:pStyle w:val="ConsPlusNormal"/>
            </w:pPr>
            <w:r>
              <w:t>Ri = 100 баллов - да</w:t>
            </w:r>
          </w:p>
        </w:tc>
      </w:tr>
      <w:tr w:rsidR="004315C8">
        <w:tc>
          <w:tcPr>
            <w:tcW w:w="566" w:type="dxa"/>
          </w:tcPr>
          <w:p w:rsidR="004315C8" w:rsidRDefault="004315C8">
            <w:pPr>
              <w:pStyle w:val="ConsPlusNormal"/>
              <w:jc w:val="center"/>
            </w:pPr>
            <w:r>
              <w:t>3</w:t>
            </w:r>
          </w:p>
        </w:tc>
        <w:tc>
          <w:tcPr>
            <w:tcW w:w="3288" w:type="dxa"/>
          </w:tcPr>
          <w:p w:rsidR="004315C8" w:rsidRDefault="004315C8">
            <w:pPr>
              <w:pStyle w:val="ConsPlusNormal"/>
            </w:pPr>
            <w:r>
              <w:t>Среднегодовой темп роста выручки (доходов) участника отбора за два года, предшествующих году предоставления субсидии</w:t>
            </w:r>
          </w:p>
        </w:tc>
        <w:tc>
          <w:tcPr>
            <w:tcW w:w="1133" w:type="dxa"/>
          </w:tcPr>
          <w:p w:rsidR="004315C8" w:rsidRDefault="004315C8">
            <w:pPr>
              <w:pStyle w:val="ConsPlusNormal"/>
              <w:jc w:val="center"/>
            </w:pPr>
            <w:r>
              <w:t>0,1</w:t>
            </w:r>
          </w:p>
        </w:tc>
        <w:tc>
          <w:tcPr>
            <w:tcW w:w="4082" w:type="dxa"/>
          </w:tcPr>
          <w:p w:rsidR="004315C8" w:rsidRDefault="004315C8">
            <w:pPr>
              <w:pStyle w:val="ConsPlusNormal"/>
            </w:pPr>
            <w:r>
              <w:t>R</w:t>
            </w:r>
            <w:r>
              <w:rPr>
                <w:vertAlign w:val="subscript"/>
              </w:rPr>
              <w:t>i</w:t>
            </w:r>
            <w:r>
              <w:t xml:space="preserve"> = 0 баллов - среднегодовой темп роста выручки (доходов) менее 120%;</w:t>
            </w:r>
          </w:p>
          <w:p w:rsidR="004315C8" w:rsidRDefault="004315C8">
            <w:pPr>
              <w:pStyle w:val="ConsPlusNormal"/>
            </w:pPr>
            <w:r>
              <w:t>R</w:t>
            </w:r>
            <w:r>
              <w:rPr>
                <w:vertAlign w:val="subscript"/>
              </w:rPr>
              <w:t>i</w:t>
            </w:r>
            <w:r>
              <w:t xml:space="preserve"> = 100 баллов - среднегодовой темп роста выручки (доходов) 120% или больше, где:</w:t>
            </w:r>
          </w:p>
          <w:p w:rsidR="004315C8" w:rsidRDefault="004315C8">
            <w:pPr>
              <w:pStyle w:val="ConsPlusNormal"/>
            </w:pPr>
          </w:p>
          <w:p w:rsidR="004315C8" w:rsidRDefault="004315C8">
            <w:pPr>
              <w:pStyle w:val="ConsPlusNormal"/>
            </w:pPr>
            <w:r>
              <w:rPr>
                <w:noProof/>
                <w:position w:val="-34"/>
              </w:rPr>
              <w:drawing>
                <wp:inline distT="0" distB="0" distL="0" distR="0">
                  <wp:extent cx="2085340" cy="5765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2" cstate="print">
                            <a:extLst>
                              <a:ext uri="{28A0092B-C50C-407E-A947-70E740481C1C}">
                                <a14:useLocalDpi xmlns:a14="http://schemas.microsoft.com/office/drawing/2010/main" val="0"/>
                              </a:ext>
                            </a:extLst>
                          </a:blip>
                          <a:srcRect/>
                          <a:stretch>
                            <a:fillRect/>
                          </a:stretch>
                        </pic:blipFill>
                        <pic:spPr bwMode="auto">
                          <a:xfrm>
                            <a:off x="0" y="0"/>
                            <a:ext cx="2085340" cy="576580"/>
                          </a:xfrm>
                          <a:prstGeom prst="rect">
                            <a:avLst/>
                          </a:prstGeom>
                          <a:noFill/>
                          <a:ln>
                            <a:noFill/>
                          </a:ln>
                        </pic:spPr>
                      </pic:pic>
                    </a:graphicData>
                  </a:graphic>
                </wp:inline>
              </w:drawing>
            </w:r>
          </w:p>
          <w:p w:rsidR="004315C8" w:rsidRDefault="004315C8">
            <w:pPr>
              <w:pStyle w:val="ConsPlusNormal"/>
            </w:pPr>
          </w:p>
          <w:p w:rsidR="004315C8" w:rsidRDefault="004315C8">
            <w:pPr>
              <w:pStyle w:val="ConsPlusNormal"/>
            </w:pPr>
            <w:r>
              <w:t>T - значение критерия i-го заявителя;</w:t>
            </w:r>
          </w:p>
          <w:p w:rsidR="004315C8" w:rsidRDefault="004315C8">
            <w:pPr>
              <w:pStyle w:val="ConsPlusNormal"/>
            </w:pPr>
            <w:r>
              <w:t>V</w:t>
            </w:r>
            <w:r>
              <w:rPr>
                <w:vertAlign w:val="subscript"/>
              </w:rPr>
              <w:t>t</w:t>
            </w:r>
            <w:r>
              <w:t xml:space="preserve"> - выручка (доход) участника отбора за год, где:</w:t>
            </w:r>
          </w:p>
          <w:p w:rsidR="004315C8" w:rsidRDefault="004315C8">
            <w:pPr>
              <w:pStyle w:val="ConsPlusNormal"/>
            </w:pPr>
            <w:r>
              <w:t>t - год, предшествующий году предоставления субсидии</w:t>
            </w:r>
          </w:p>
        </w:tc>
      </w:tr>
      <w:tr w:rsidR="004315C8">
        <w:tc>
          <w:tcPr>
            <w:tcW w:w="566" w:type="dxa"/>
          </w:tcPr>
          <w:p w:rsidR="004315C8" w:rsidRDefault="004315C8">
            <w:pPr>
              <w:pStyle w:val="ConsPlusNormal"/>
              <w:jc w:val="center"/>
            </w:pPr>
            <w:r>
              <w:t>4</w:t>
            </w:r>
          </w:p>
        </w:tc>
        <w:tc>
          <w:tcPr>
            <w:tcW w:w="3288" w:type="dxa"/>
          </w:tcPr>
          <w:p w:rsidR="004315C8" w:rsidRDefault="004315C8">
            <w:pPr>
              <w:pStyle w:val="ConsPlusNormal"/>
            </w:pPr>
            <w:r>
              <w:t>Наличие экспортного контракта, заключенного не ранее 1 января года, предшествующего году оказания финансовой поддержки</w:t>
            </w:r>
          </w:p>
        </w:tc>
        <w:tc>
          <w:tcPr>
            <w:tcW w:w="1133" w:type="dxa"/>
          </w:tcPr>
          <w:p w:rsidR="004315C8" w:rsidRDefault="004315C8">
            <w:pPr>
              <w:pStyle w:val="ConsPlusNormal"/>
              <w:jc w:val="center"/>
            </w:pPr>
            <w:r>
              <w:t>0,05</w:t>
            </w:r>
          </w:p>
        </w:tc>
        <w:tc>
          <w:tcPr>
            <w:tcW w:w="4082" w:type="dxa"/>
          </w:tcPr>
          <w:p w:rsidR="004315C8" w:rsidRDefault="004315C8">
            <w:pPr>
              <w:pStyle w:val="ConsPlusNormal"/>
            </w:pPr>
            <w:r>
              <w:t>Ri = 0 баллов - нет;</w:t>
            </w:r>
          </w:p>
          <w:p w:rsidR="004315C8" w:rsidRDefault="004315C8">
            <w:pPr>
              <w:pStyle w:val="ConsPlusNormal"/>
            </w:pPr>
            <w:r>
              <w:t>Ri = 100 баллов - да</w:t>
            </w:r>
          </w:p>
        </w:tc>
      </w:tr>
      <w:tr w:rsidR="004315C8">
        <w:tc>
          <w:tcPr>
            <w:tcW w:w="566" w:type="dxa"/>
          </w:tcPr>
          <w:p w:rsidR="004315C8" w:rsidRDefault="004315C8">
            <w:pPr>
              <w:pStyle w:val="ConsPlusNormal"/>
              <w:jc w:val="center"/>
            </w:pPr>
            <w:r>
              <w:t>5</w:t>
            </w:r>
          </w:p>
        </w:tc>
        <w:tc>
          <w:tcPr>
            <w:tcW w:w="3288" w:type="dxa"/>
          </w:tcPr>
          <w:p w:rsidR="004315C8" w:rsidRDefault="004315C8">
            <w:pPr>
              <w:pStyle w:val="ConsPlusNormal"/>
            </w:pPr>
            <w:r>
              <w:t>Участие в реализации проектов, включенных в Программу реиндустриализации экономики Новосибирской области до 2025 года/сводный реестр проектов Программы реиндустриализации экономики Новосибирской области до 2025 года</w:t>
            </w:r>
          </w:p>
        </w:tc>
        <w:tc>
          <w:tcPr>
            <w:tcW w:w="1133" w:type="dxa"/>
          </w:tcPr>
          <w:p w:rsidR="004315C8" w:rsidRDefault="004315C8">
            <w:pPr>
              <w:pStyle w:val="ConsPlusNormal"/>
              <w:jc w:val="center"/>
            </w:pPr>
            <w:r>
              <w:t>0,05</w:t>
            </w:r>
          </w:p>
        </w:tc>
        <w:tc>
          <w:tcPr>
            <w:tcW w:w="4082" w:type="dxa"/>
          </w:tcPr>
          <w:p w:rsidR="004315C8" w:rsidRDefault="004315C8">
            <w:pPr>
              <w:pStyle w:val="ConsPlusNormal"/>
            </w:pPr>
            <w:r>
              <w:t>Ri = 0 баллов - нет;</w:t>
            </w:r>
          </w:p>
          <w:p w:rsidR="004315C8" w:rsidRDefault="004315C8">
            <w:pPr>
              <w:pStyle w:val="ConsPlusNormal"/>
            </w:pPr>
            <w:r>
              <w:t>Ri = 100 баллов - да</w:t>
            </w:r>
          </w:p>
        </w:tc>
      </w:tr>
      <w:tr w:rsidR="004315C8">
        <w:tc>
          <w:tcPr>
            <w:tcW w:w="566" w:type="dxa"/>
          </w:tcPr>
          <w:p w:rsidR="004315C8" w:rsidRDefault="004315C8">
            <w:pPr>
              <w:pStyle w:val="ConsPlusNormal"/>
              <w:jc w:val="center"/>
            </w:pPr>
            <w:r>
              <w:t>6</w:t>
            </w:r>
          </w:p>
        </w:tc>
        <w:tc>
          <w:tcPr>
            <w:tcW w:w="3288" w:type="dxa"/>
          </w:tcPr>
          <w:p w:rsidR="004315C8" w:rsidRDefault="004315C8">
            <w:pPr>
              <w:pStyle w:val="ConsPlusNormal"/>
            </w:pPr>
            <w:r>
              <w:t>В отношении участника отбора в единый реестр субъектов МСП внесено указание, что заявитель является социальным предприятием</w:t>
            </w:r>
          </w:p>
        </w:tc>
        <w:tc>
          <w:tcPr>
            <w:tcW w:w="1133" w:type="dxa"/>
          </w:tcPr>
          <w:p w:rsidR="004315C8" w:rsidRDefault="004315C8">
            <w:pPr>
              <w:pStyle w:val="ConsPlusNormal"/>
              <w:jc w:val="center"/>
            </w:pPr>
            <w:r>
              <w:t>0,05</w:t>
            </w:r>
          </w:p>
        </w:tc>
        <w:tc>
          <w:tcPr>
            <w:tcW w:w="4082" w:type="dxa"/>
          </w:tcPr>
          <w:p w:rsidR="004315C8" w:rsidRDefault="004315C8">
            <w:pPr>
              <w:pStyle w:val="ConsPlusNormal"/>
            </w:pPr>
            <w:r>
              <w:t>Ri = 0 баллов - нет;</w:t>
            </w:r>
          </w:p>
          <w:p w:rsidR="004315C8" w:rsidRDefault="004315C8">
            <w:pPr>
              <w:pStyle w:val="ConsPlusNormal"/>
            </w:pPr>
            <w:r>
              <w:t>Ri = 100 баллов - да</w:t>
            </w:r>
          </w:p>
        </w:tc>
      </w:tr>
      <w:tr w:rsidR="004315C8">
        <w:tblPrEx>
          <w:tblBorders>
            <w:insideH w:val="nil"/>
          </w:tblBorders>
        </w:tblPrEx>
        <w:tc>
          <w:tcPr>
            <w:tcW w:w="566" w:type="dxa"/>
            <w:tcBorders>
              <w:bottom w:val="nil"/>
            </w:tcBorders>
          </w:tcPr>
          <w:p w:rsidR="004315C8" w:rsidRDefault="004315C8">
            <w:pPr>
              <w:pStyle w:val="ConsPlusNormal"/>
              <w:jc w:val="center"/>
            </w:pPr>
            <w:r>
              <w:t>7</w:t>
            </w:r>
          </w:p>
        </w:tc>
        <w:tc>
          <w:tcPr>
            <w:tcW w:w="3288" w:type="dxa"/>
            <w:tcBorders>
              <w:bottom w:val="nil"/>
            </w:tcBorders>
          </w:tcPr>
          <w:p w:rsidR="004315C8" w:rsidRDefault="004315C8">
            <w:pPr>
              <w:pStyle w:val="ConsPlusNormal"/>
            </w:pPr>
            <w:r>
              <w:t>Принятие участником отбора обязательства по увеличению среднесписочной численности работников в год оказания финансовой поддержки по сравнению с предшествующим годом (кроме финансовой поддержки в форме возмещения части затрат субъектам МСП, осуществляющим деятельность в сфере бытового обслуживания).</w:t>
            </w:r>
          </w:p>
          <w:p w:rsidR="004315C8" w:rsidRDefault="004315C8">
            <w:pPr>
              <w:pStyle w:val="ConsPlusNormal"/>
            </w:pPr>
            <w:r>
              <w:t>Для участников отбора, подающих заявки на оказание финансовой поддержки в форме возмещения части затрат субъектам МСП, осуществляющим деятельность в сфере бытового обслуживания, - принятие обязательства по сохранению или увеличению среднесписочной численности работников в год оказания финансовой поддержки по сравнению с предшествующим годом</w:t>
            </w:r>
          </w:p>
        </w:tc>
        <w:tc>
          <w:tcPr>
            <w:tcW w:w="1133" w:type="dxa"/>
            <w:tcBorders>
              <w:bottom w:val="nil"/>
            </w:tcBorders>
          </w:tcPr>
          <w:p w:rsidR="004315C8" w:rsidRDefault="004315C8">
            <w:pPr>
              <w:pStyle w:val="ConsPlusNormal"/>
              <w:jc w:val="right"/>
            </w:pPr>
            <w:r>
              <w:t>0,4</w:t>
            </w:r>
          </w:p>
        </w:tc>
        <w:tc>
          <w:tcPr>
            <w:tcW w:w="4082" w:type="dxa"/>
            <w:tcBorders>
              <w:bottom w:val="nil"/>
            </w:tcBorders>
          </w:tcPr>
          <w:p w:rsidR="004315C8" w:rsidRDefault="004315C8">
            <w:pPr>
              <w:pStyle w:val="ConsPlusNormal"/>
            </w:pPr>
            <w:r>
              <w:t>Ri = 0 баллов, если участником отбора, подающим заявку на оказание финансовой поддержки в форме возмещения части затрат субъектам МСП, осуществляющим деятельность в сфере бытового обслуживания, принимается обязательство по сохранению среднесписочной численности работников.</w:t>
            </w:r>
          </w:p>
          <w:p w:rsidR="004315C8" w:rsidRDefault="004315C8">
            <w:pPr>
              <w:pStyle w:val="ConsPlusNormal"/>
            </w:pPr>
            <w:r>
              <w:t>По 10 баллов за каждого работника, на которого участник отбора обязуется увеличить среднесписочную численность, но не более 100 баллов.</w:t>
            </w:r>
          </w:p>
          <w:p w:rsidR="004315C8" w:rsidRDefault="004315C8">
            <w:pPr>
              <w:pStyle w:val="ConsPlusNormal"/>
            </w:pPr>
            <w:r>
              <w:t>Ri = 100 баллов, если участником отбора принимается обязательство по увеличению среднесписочной численности работников на 10 или более человек.</w:t>
            </w:r>
          </w:p>
          <w:p w:rsidR="004315C8" w:rsidRDefault="004315C8">
            <w:pPr>
              <w:pStyle w:val="ConsPlusNormal"/>
            </w:pPr>
            <w:r>
              <w:t>Значение среднесписочной численности работников, которое участник отбора принимает обязательство сохранить, или количество работников, на которое участник отбора обязуется увеличить среднесписочную численность, указываются в заявке.</w:t>
            </w:r>
          </w:p>
          <w:p w:rsidR="004315C8" w:rsidRDefault="004315C8">
            <w:pPr>
              <w:pStyle w:val="ConsPlusNormal"/>
            </w:pPr>
            <w:r>
              <w:t>Для индивидуальных предпринимателей значение определяется с учетом индивидуального предпринимателя</w:t>
            </w:r>
          </w:p>
        </w:tc>
      </w:tr>
      <w:tr w:rsidR="004315C8">
        <w:tblPrEx>
          <w:tblBorders>
            <w:insideH w:val="nil"/>
          </w:tblBorders>
        </w:tblPrEx>
        <w:tc>
          <w:tcPr>
            <w:tcW w:w="9069" w:type="dxa"/>
            <w:gridSpan w:val="4"/>
            <w:tcBorders>
              <w:top w:val="nil"/>
            </w:tcBorders>
          </w:tcPr>
          <w:p w:rsidR="004315C8" w:rsidRDefault="004315C8">
            <w:pPr>
              <w:pStyle w:val="ConsPlusNormal"/>
              <w:jc w:val="both"/>
            </w:pPr>
            <w:r>
              <w:t xml:space="preserve">(п. 7 в ред. </w:t>
            </w:r>
            <w:hyperlink r:id="rId483">
              <w:r>
                <w:rPr>
                  <w:color w:val="0000FF"/>
                </w:rPr>
                <w:t>постановления</w:t>
              </w:r>
            </w:hyperlink>
            <w:r>
              <w:t xml:space="preserve"> Правительства Новосибирской области от 30.06.2023 N 277-п)</w:t>
            </w:r>
          </w:p>
        </w:tc>
      </w:tr>
    </w:tbl>
    <w:p w:rsidR="004315C8" w:rsidRDefault="004315C8">
      <w:pPr>
        <w:pStyle w:val="ConsPlusNormal"/>
        <w:ind w:firstLine="540"/>
        <w:jc w:val="both"/>
      </w:pPr>
    </w:p>
    <w:p w:rsidR="004315C8" w:rsidRDefault="004315C8">
      <w:pPr>
        <w:pStyle w:val="ConsPlusNormal"/>
        <w:ind w:firstLine="540"/>
        <w:jc w:val="both"/>
      </w:pPr>
      <w:r>
        <w:t>Итоговое количество баллов заявки вычисляется как сумма баллов, присвоенных заявке по каждому из критериев с учетом весового значения.</w:t>
      </w:r>
    </w:p>
    <w:p w:rsidR="004315C8" w:rsidRDefault="004315C8">
      <w:pPr>
        <w:pStyle w:val="ConsPlusNormal"/>
        <w:spacing w:before="220"/>
        <w:ind w:firstLine="540"/>
        <w:jc w:val="both"/>
      </w:pPr>
      <w:r>
        <w:t>22. Каждой заявке присваивается порядковый номер в порядке уменьшения количества баллов. Заявке с наибольшим количеством баллов присваивается первый номер, последующие порядковые номера присваиваются заявкам в порядке уменьшения количества баллов.</w:t>
      </w:r>
    </w:p>
    <w:p w:rsidR="004315C8" w:rsidRDefault="004315C8">
      <w:pPr>
        <w:pStyle w:val="ConsPlusNormal"/>
        <w:spacing w:before="220"/>
        <w:ind w:firstLine="540"/>
        <w:jc w:val="both"/>
      </w:pPr>
      <w:r>
        <w:t>23. В случае наличия заявок, имеющих одинаковое количество баллов, более высокий порядковый номер присваивается заявкам с большим значением критерия N 7. В случае равенства значения критерия N 7 приоритет отдается заявке, поступившей в более раннюю дату, а при совпадении дат - в более раннее время.</w:t>
      </w:r>
    </w:p>
    <w:p w:rsidR="004315C8" w:rsidRDefault="004315C8">
      <w:pPr>
        <w:pStyle w:val="ConsPlusNormal"/>
        <w:spacing w:before="220"/>
        <w:ind w:firstLine="540"/>
        <w:jc w:val="both"/>
      </w:pPr>
      <w:r>
        <w:t xml:space="preserve">В случае внесения изменений в заявку в соответствии с </w:t>
      </w:r>
      <w:hyperlink w:anchor="P4253">
        <w:r>
          <w:rPr>
            <w:color w:val="0000FF"/>
          </w:rPr>
          <w:t>подпунктом 3 пункта 33</w:t>
        </w:r>
      </w:hyperlink>
      <w:r>
        <w:t xml:space="preserve"> настоящего Порядка датой поступления заявки считается дата внесения изменений в заявку.</w:t>
      </w:r>
    </w:p>
    <w:p w:rsidR="004315C8" w:rsidRDefault="004315C8">
      <w:pPr>
        <w:pStyle w:val="ConsPlusNormal"/>
        <w:spacing w:before="220"/>
        <w:ind w:firstLine="540"/>
        <w:jc w:val="both"/>
      </w:pPr>
      <w:r>
        <w:t xml:space="preserve">24. По проранжированным заявкам, которые набрали наибольшее количество баллов, в пределах остатков лимитов бюджетных обязательств, утвержденных на соответствующую форму финансовой поддержки, Министерство дополняет заключения расчетом суммы финансовой поддержки и направляет их в комиссию по развитию малого и среднего предпринимательства, созданную </w:t>
      </w:r>
      <w:hyperlink r:id="rId484">
        <w:r>
          <w:rPr>
            <w:color w:val="0000FF"/>
          </w:rPr>
          <w:t>приказом</w:t>
        </w:r>
      </w:hyperlink>
      <w:r>
        <w:t xml:space="preserve"> Министерства от 01.07.2010 N 23 "О создании комиссии по развитию малого и среднего предпринимательства" (далее - Комиссия).</w:t>
      </w:r>
    </w:p>
    <w:p w:rsidR="004315C8" w:rsidRDefault="004315C8">
      <w:pPr>
        <w:pStyle w:val="ConsPlusNormal"/>
        <w:spacing w:before="220"/>
        <w:ind w:firstLine="540"/>
        <w:jc w:val="both"/>
      </w:pPr>
      <w:r>
        <w:t xml:space="preserve">25. Комиссия рассматривает заключения на заседании в дату, указанную в объявлении о проведении отбора в соответствии с </w:t>
      </w:r>
      <w:hyperlink w:anchor="P4031">
        <w:r>
          <w:rPr>
            <w:color w:val="0000FF"/>
          </w:rPr>
          <w:t>пунктом 9</w:t>
        </w:r>
      </w:hyperlink>
      <w:r>
        <w:t xml:space="preserve"> настоящего Порядка.</w:t>
      </w:r>
    </w:p>
    <w:p w:rsidR="004315C8" w:rsidRDefault="004315C8">
      <w:pPr>
        <w:pStyle w:val="ConsPlusNormal"/>
        <w:spacing w:before="220"/>
        <w:ind w:firstLine="540"/>
        <w:jc w:val="both"/>
      </w:pPr>
      <w:r>
        <w:t xml:space="preserve">26. Рассмотрение и оценка заявок на предоставление грантов осуществляется Комиссией на заседании в дату, указанную в объявлении о проведении отбора в соответствии с </w:t>
      </w:r>
      <w:hyperlink w:anchor="P4031">
        <w:r>
          <w:rPr>
            <w:color w:val="0000FF"/>
          </w:rPr>
          <w:t>пунктом 9</w:t>
        </w:r>
      </w:hyperlink>
      <w:r>
        <w:t xml:space="preserve"> настоящего Порядка, с участием представителя участника отбора - индивидуального предпринимателя (руководителя - для юридического лица) либо иного лица по доверенности.</w:t>
      </w:r>
    </w:p>
    <w:p w:rsidR="004315C8" w:rsidRDefault="004315C8">
      <w:pPr>
        <w:pStyle w:val="ConsPlusNormal"/>
        <w:spacing w:before="220"/>
        <w:ind w:firstLine="540"/>
        <w:jc w:val="both"/>
      </w:pPr>
      <w:bookmarkStart w:id="37" w:name="P4158"/>
      <w:bookmarkEnd w:id="37"/>
      <w:r>
        <w:t>27. Оценка заявок на предоставление грантов проводится на основании следующих критериев отбора получателей грантов:</w:t>
      </w:r>
    </w:p>
    <w:p w:rsidR="004315C8" w:rsidRDefault="004315C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1133"/>
        <w:gridCol w:w="4082"/>
      </w:tblGrid>
      <w:tr w:rsidR="004315C8">
        <w:tc>
          <w:tcPr>
            <w:tcW w:w="566" w:type="dxa"/>
          </w:tcPr>
          <w:p w:rsidR="004315C8" w:rsidRDefault="004315C8">
            <w:pPr>
              <w:pStyle w:val="ConsPlusNormal"/>
              <w:jc w:val="center"/>
            </w:pPr>
            <w:r>
              <w:t>N п/п</w:t>
            </w:r>
          </w:p>
        </w:tc>
        <w:tc>
          <w:tcPr>
            <w:tcW w:w="3288" w:type="dxa"/>
          </w:tcPr>
          <w:p w:rsidR="004315C8" w:rsidRDefault="004315C8">
            <w:pPr>
              <w:pStyle w:val="ConsPlusNormal"/>
              <w:jc w:val="center"/>
            </w:pPr>
            <w:r>
              <w:t>Критерий</w:t>
            </w:r>
          </w:p>
        </w:tc>
        <w:tc>
          <w:tcPr>
            <w:tcW w:w="1133" w:type="dxa"/>
          </w:tcPr>
          <w:p w:rsidR="004315C8" w:rsidRDefault="004315C8">
            <w:pPr>
              <w:pStyle w:val="ConsPlusNormal"/>
              <w:jc w:val="center"/>
            </w:pPr>
            <w:r>
              <w:t>Весовое значение</w:t>
            </w:r>
          </w:p>
        </w:tc>
        <w:tc>
          <w:tcPr>
            <w:tcW w:w="4082" w:type="dxa"/>
          </w:tcPr>
          <w:p w:rsidR="004315C8" w:rsidRDefault="004315C8">
            <w:pPr>
              <w:pStyle w:val="ConsPlusNormal"/>
              <w:jc w:val="center"/>
            </w:pPr>
            <w:r>
              <w:t>Значение критерия</w:t>
            </w:r>
          </w:p>
        </w:tc>
      </w:tr>
      <w:tr w:rsidR="004315C8">
        <w:tc>
          <w:tcPr>
            <w:tcW w:w="566" w:type="dxa"/>
          </w:tcPr>
          <w:p w:rsidR="004315C8" w:rsidRDefault="004315C8">
            <w:pPr>
              <w:pStyle w:val="ConsPlusNormal"/>
              <w:jc w:val="center"/>
            </w:pPr>
            <w:r>
              <w:t>1</w:t>
            </w:r>
          </w:p>
        </w:tc>
        <w:tc>
          <w:tcPr>
            <w:tcW w:w="3288" w:type="dxa"/>
          </w:tcPr>
          <w:p w:rsidR="004315C8" w:rsidRDefault="004315C8">
            <w:pPr>
              <w:pStyle w:val="ConsPlusNormal"/>
            </w:pPr>
            <w:r>
              <w:t>Продолжительность осуществления предпринимательской деятельности с момента государственной регистрации на дату подачи заявки</w:t>
            </w:r>
          </w:p>
        </w:tc>
        <w:tc>
          <w:tcPr>
            <w:tcW w:w="1133" w:type="dxa"/>
          </w:tcPr>
          <w:p w:rsidR="004315C8" w:rsidRDefault="004315C8">
            <w:pPr>
              <w:pStyle w:val="ConsPlusNormal"/>
              <w:jc w:val="center"/>
            </w:pPr>
            <w:r>
              <w:t>0,05</w:t>
            </w:r>
          </w:p>
        </w:tc>
        <w:tc>
          <w:tcPr>
            <w:tcW w:w="4082" w:type="dxa"/>
          </w:tcPr>
          <w:p w:rsidR="004315C8" w:rsidRDefault="004315C8">
            <w:pPr>
              <w:pStyle w:val="ConsPlusNormal"/>
            </w:pPr>
            <w:r>
              <w:t>От 50 до 100 баллов.</w:t>
            </w:r>
          </w:p>
          <w:p w:rsidR="004315C8" w:rsidRDefault="004315C8">
            <w:pPr>
              <w:pStyle w:val="ConsPlusNormal"/>
            </w:pPr>
            <w:r>
              <w:t>50 баллов - менее 1 года;</w:t>
            </w:r>
          </w:p>
          <w:p w:rsidR="004315C8" w:rsidRDefault="004315C8">
            <w:pPr>
              <w:pStyle w:val="ConsPlusNormal"/>
            </w:pPr>
            <w:r>
              <w:t>70 баллов - от 1 года до 3 лет;</w:t>
            </w:r>
          </w:p>
          <w:p w:rsidR="004315C8" w:rsidRDefault="004315C8">
            <w:pPr>
              <w:pStyle w:val="ConsPlusNormal"/>
            </w:pPr>
            <w:r>
              <w:t>100 баллов - свыше 3 лет</w:t>
            </w:r>
          </w:p>
        </w:tc>
      </w:tr>
      <w:tr w:rsidR="004315C8">
        <w:tc>
          <w:tcPr>
            <w:tcW w:w="566" w:type="dxa"/>
          </w:tcPr>
          <w:p w:rsidR="004315C8" w:rsidRDefault="004315C8">
            <w:pPr>
              <w:pStyle w:val="ConsPlusNormal"/>
              <w:jc w:val="center"/>
            </w:pPr>
            <w:r>
              <w:t>2</w:t>
            </w:r>
          </w:p>
        </w:tc>
        <w:tc>
          <w:tcPr>
            <w:tcW w:w="3288" w:type="dxa"/>
          </w:tcPr>
          <w:p w:rsidR="004315C8" w:rsidRDefault="004315C8">
            <w:pPr>
              <w:pStyle w:val="ConsPlusNormal"/>
            </w:pPr>
            <w:r>
              <w:t>Информационная открытость</w:t>
            </w:r>
          </w:p>
        </w:tc>
        <w:tc>
          <w:tcPr>
            <w:tcW w:w="1133" w:type="dxa"/>
          </w:tcPr>
          <w:p w:rsidR="004315C8" w:rsidRDefault="004315C8">
            <w:pPr>
              <w:pStyle w:val="ConsPlusNormal"/>
              <w:jc w:val="center"/>
            </w:pPr>
            <w:r>
              <w:t>0,05</w:t>
            </w:r>
          </w:p>
        </w:tc>
        <w:tc>
          <w:tcPr>
            <w:tcW w:w="4082" w:type="dxa"/>
          </w:tcPr>
          <w:p w:rsidR="004315C8" w:rsidRDefault="004315C8">
            <w:pPr>
              <w:pStyle w:val="ConsPlusNormal"/>
            </w:pPr>
            <w:r>
              <w:t>От 0 до 100 баллов.</w:t>
            </w:r>
          </w:p>
          <w:p w:rsidR="004315C8" w:rsidRDefault="004315C8">
            <w:pPr>
              <w:pStyle w:val="ConsPlusNormal"/>
            </w:pPr>
            <w:r>
              <w:t>0 баллов - отсутствие у участника отбора сайта в сети "Интернет" и страниц в социальных сетях, содержащих актуальную информацию о проекте в сфере социального предпринимательства или проекте в сфере предпринимательской деятельности (далее - проект);</w:t>
            </w:r>
          </w:p>
          <w:p w:rsidR="004315C8" w:rsidRDefault="004315C8">
            <w:pPr>
              <w:pStyle w:val="ConsPlusNormal"/>
            </w:pPr>
            <w:r>
              <w:t>70 баллов - наличие у участника отбора сайта в сети "Интернет" или страницы в социальных сетях, содержащих актуальную информацию о проекте;</w:t>
            </w:r>
          </w:p>
          <w:p w:rsidR="004315C8" w:rsidRDefault="004315C8">
            <w:pPr>
              <w:pStyle w:val="ConsPlusNormal"/>
            </w:pPr>
            <w:r>
              <w:t>100 баллов - наличие у участника отбора сайта в сети "Интернет" и не менее одной страницы в социальных сетях, содержащих актуальную информацию о проекте</w:t>
            </w:r>
          </w:p>
        </w:tc>
      </w:tr>
      <w:tr w:rsidR="004315C8">
        <w:tblPrEx>
          <w:tblBorders>
            <w:insideH w:val="nil"/>
          </w:tblBorders>
        </w:tblPrEx>
        <w:tc>
          <w:tcPr>
            <w:tcW w:w="566" w:type="dxa"/>
            <w:tcBorders>
              <w:bottom w:val="nil"/>
            </w:tcBorders>
          </w:tcPr>
          <w:p w:rsidR="004315C8" w:rsidRDefault="004315C8">
            <w:pPr>
              <w:pStyle w:val="ConsPlusNormal"/>
              <w:jc w:val="center"/>
            </w:pPr>
            <w:r>
              <w:t>3</w:t>
            </w:r>
          </w:p>
        </w:tc>
        <w:tc>
          <w:tcPr>
            <w:tcW w:w="3288" w:type="dxa"/>
            <w:tcBorders>
              <w:bottom w:val="nil"/>
            </w:tcBorders>
          </w:tcPr>
          <w:p w:rsidR="004315C8" w:rsidRDefault="004315C8">
            <w:pPr>
              <w:pStyle w:val="ConsPlusNormal"/>
            </w:pPr>
            <w:r>
              <w:t>Доля средств гранта, предусмотренных на финансовое обеспечение следующих расходов, в объеме расходов на реализацию проекта за счет гранта:</w:t>
            </w:r>
          </w:p>
          <w:p w:rsidR="004315C8" w:rsidRDefault="004315C8">
            <w:pPr>
              <w:pStyle w:val="ConsPlusNormal"/>
            </w:pPr>
            <w:r>
              <w:t>приобретение основных средств (за исключением приобретения зданий, сооружений, земельных участков, автомобилей);</w:t>
            </w:r>
          </w:p>
          <w:p w:rsidR="004315C8" w:rsidRDefault="004315C8">
            <w:pPr>
              <w:pStyle w:val="ConsPlusNormal"/>
            </w:pPr>
            <w:r>
              <w:t>приобретение оборудования;</w:t>
            </w:r>
          </w:p>
          <w:p w:rsidR="004315C8" w:rsidRDefault="004315C8">
            <w:pPr>
              <w:pStyle w:val="ConsPlusNormal"/>
            </w:pPr>
            <w:r>
              <w:t>приобретение мебели;</w:t>
            </w:r>
          </w:p>
          <w:p w:rsidR="004315C8" w:rsidRDefault="004315C8">
            <w:pPr>
              <w:pStyle w:val="ConsPlusNormal"/>
            </w:pPr>
            <w:r>
              <w:t>приобретение оргтехники;</w:t>
            </w:r>
          </w:p>
          <w:p w:rsidR="004315C8" w:rsidRDefault="004315C8">
            <w:pPr>
              <w:pStyle w:val="ConsPlusNormal"/>
            </w:pPr>
            <w:r>
              <w:t>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p w:rsidR="004315C8" w:rsidRDefault="004315C8">
            <w:pPr>
              <w:pStyle w:val="ConsPlusNormal"/>
            </w:pPr>
            <w: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tc>
        <w:tc>
          <w:tcPr>
            <w:tcW w:w="1133" w:type="dxa"/>
            <w:tcBorders>
              <w:bottom w:val="nil"/>
            </w:tcBorders>
          </w:tcPr>
          <w:p w:rsidR="004315C8" w:rsidRDefault="004315C8">
            <w:pPr>
              <w:pStyle w:val="ConsPlusNormal"/>
              <w:jc w:val="center"/>
            </w:pPr>
            <w:r>
              <w:t>0,1</w:t>
            </w:r>
          </w:p>
        </w:tc>
        <w:tc>
          <w:tcPr>
            <w:tcW w:w="4082" w:type="dxa"/>
            <w:tcBorders>
              <w:bottom w:val="nil"/>
            </w:tcBorders>
          </w:tcPr>
          <w:p w:rsidR="004315C8" w:rsidRDefault="004315C8">
            <w:pPr>
              <w:pStyle w:val="ConsPlusNormal"/>
            </w:pPr>
            <w:r>
              <w:t>От 0 до 100 баллов.</w:t>
            </w:r>
          </w:p>
          <w:p w:rsidR="004315C8" w:rsidRDefault="004315C8">
            <w:pPr>
              <w:pStyle w:val="ConsPlusNormal"/>
            </w:pPr>
            <w:r>
              <w:t>Количество баллов = доле средств в процентах.</w:t>
            </w:r>
          </w:p>
          <w:p w:rsidR="004315C8" w:rsidRDefault="004315C8">
            <w:pPr>
              <w:pStyle w:val="ConsPlusNormal"/>
            </w:pPr>
            <w:r>
              <w:t>Доля средств = (графа "За счет средств гранта, рублей" пункта 23 / графа "За счет средств гранта, рублей" пункта 22 таблицы пункта 10 "Смета расходов на реализацию проекта" резюме проекта) x 100</w:t>
            </w:r>
          </w:p>
        </w:tc>
      </w:tr>
      <w:tr w:rsidR="004315C8">
        <w:tblPrEx>
          <w:tblBorders>
            <w:insideH w:val="nil"/>
          </w:tblBorders>
        </w:tblPrEx>
        <w:tc>
          <w:tcPr>
            <w:tcW w:w="9069" w:type="dxa"/>
            <w:gridSpan w:val="4"/>
            <w:tcBorders>
              <w:top w:val="nil"/>
            </w:tcBorders>
          </w:tcPr>
          <w:p w:rsidR="004315C8" w:rsidRDefault="004315C8">
            <w:pPr>
              <w:pStyle w:val="ConsPlusNormal"/>
              <w:jc w:val="both"/>
            </w:pPr>
            <w:r>
              <w:t xml:space="preserve">(в ред. </w:t>
            </w:r>
            <w:hyperlink r:id="rId485">
              <w:r>
                <w:rPr>
                  <w:color w:val="0000FF"/>
                </w:rPr>
                <w:t>постановления</w:t>
              </w:r>
            </w:hyperlink>
            <w:r>
              <w:t xml:space="preserve"> Правительства Новосибирской области от 31.07.2023 N 348-п)</w:t>
            </w:r>
          </w:p>
        </w:tc>
      </w:tr>
      <w:tr w:rsidR="004315C8">
        <w:tc>
          <w:tcPr>
            <w:tcW w:w="566" w:type="dxa"/>
          </w:tcPr>
          <w:p w:rsidR="004315C8" w:rsidRDefault="004315C8">
            <w:pPr>
              <w:pStyle w:val="ConsPlusNormal"/>
              <w:jc w:val="center"/>
            </w:pPr>
            <w:r>
              <w:t>4</w:t>
            </w:r>
          </w:p>
        </w:tc>
        <w:tc>
          <w:tcPr>
            <w:tcW w:w="3288" w:type="dxa"/>
          </w:tcPr>
          <w:p w:rsidR="004315C8" w:rsidRDefault="004315C8">
            <w:pPr>
              <w:pStyle w:val="ConsPlusNormal"/>
            </w:pPr>
            <w:r>
              <w:t>Наличие недвижимого имущества и (или) земельного участка, необходимого для реализации проекта</w:t>
            </w:r>
          </w:p>
        </w:tc>
        <w:tc>
          <w:tcPr>
            <w:tcW w:w="1133" w:type="dxa"/>
          </w:tcPr>
          <w:p w:rsidR="004315C8" w:rsidRDefault="004315C8">
            <w:pPr>
              <w:pStyle w:val="ConsPlusNormal"/>
              <w:jc w:val="center"/>
            </w:pPr>
            <w:r>
              <w:t>0,15</w:t>
            </w:r>
          </w:p>
        </w:tc>
        <w:tc>
          <w:tcPr>
            <w:tcW w:w="4082" w:type="dxa"/>
          </w:tcPr>
          <w:p w:rsidR="004315C8" w:rsidRDefault="004315C8">
            <w:pPr>
              <w:pStyle w:val="ConsPlusNormal"/>
            </w:pPr>
            <w:r>
              <w:t>От 0 до 100 баллов.</w:t>
            </w:r>
          </w:p>
          <w:p w:rsidR="004315C8" w:rsidRDefault="004315C8">
            <w:pPr>
              <w:pStyle w:val="ConsPlusNormal"/>
            </w:pPr>
            <w:r>
              <w:t>0 баллов - отсутствие;</w:t>
            </w:r>
          </w:p>
          <w:p w:rsidR="004315C8" w:rsidRDefault="004315C8">
            <w:pPr>
              <w:pStyle w:val="ConsPlusNormal"/>
            </w:pPr>
            <w:r>
              <w:t>50 баллов - на праве аренды или другом законном основании на срок до 1 года;</w:t>
            </w:r>
          </w:p>
          <w:p w:rsidR="004315C8" w:rsidRDefault="004315C8">
            <w:pPr>
              <w:pStyle w:val="ConsPlusNormal"/>
            </w:pPr>
            <w:r>
              <w:t>70 баллов - на праве аренды или другом законном основании на срок от 1 года до 5 лет;</w:t>
            </w:r>
          </w:p>
          <w:p w:rsidR="004315C8" w:rsidRDefault="004315C8">
            <w:pPr>
              <w:pStyle w:val="ConsPlusNormal"/>
            </w:pPr>
            <w:r>
              <w:t>100 баллов - на праве собственности;</w:t>
            </w:r>
          </w:p>
          <w:p w:rsidR="004315C8" w:rsidRDefault="004315C8">
            <w:pPr>
              <w:pStyle w:val="ConsPlusNormal"/>
            </w:pPr>
            <w:r>
              <w:t>100 баллов - на праве аренды или другом законном основании на срок от 5 лет</w:t>
            </w:r>
          </w:p>
        </w:tc>
      </w:tr>
      <w:tr w:rsidR="004315C8">
        <w:tc>
          <w:tcPr>
            <w:tcW w:w="566" w:type="dxa"/>
          </w:tcPr>
          <w:p w:rsidR="004315C8" w:rsidRDefault="004315C8">
            <w:pPr>
              <w:pStyle w:val="ConsPlusNormal"/>
              <w:jc w:val="center"/>
            </w:pPr>
            <w:r>
              <w:t>5</w:t>
            </w:r>
          </w:p>
        </w:tc>
        <w:tc>
          <w:tcPr>
            <w:tcW w:w="3288" w:type="dxa"/>
          </w:tcPr>
          <w:p w:rsidR="004315C8" w:rsidRDefault="004315C8">
            <w:pPr>
              <w:pStyle w:val="ConsPlusNormal"/>
            </w:pPr>
            <w:r>
              <w:t>Место реализации проекта</w:t>
            </w:r>
          </w:p>
        </w:tc>
        <w:tc>
          <w:tcPr>
            <w:tcW w:w="1133" w:type="dxa"/>
          </w:tcPr>
          <w:p w:rsidR="004315C8" w:rsidRDefault="004315C8">
            <w:pPr>
              <w:pStyle w:val="ConsPlusNormal"/>
              <w:jc w:val="center"/>
            </w:pPr>
            <w:r>
              <w:t>0,15</w:t>
            </w:r>
          </w:p>
        </w:tc>
        <w:tc>
          <w:tcPr>
            <w:tcW w:w="4082" w:type="dxa"/>
          </w:tcPr>
          <w:p w:rsidR="004315C8" w:rsidRDefault="004315C8">
            <w:pPr>
              <w:pStyle w:val="ConsPlusNormal"/>
            </w:pPr>
            <w:r>
              <w:t>От 50 до 100 баллов.</w:t>
            </w:r>
          </w:p>
          <w:p w:rsidR="004315C8" w:rsidRDefault="004315C8">
            <w:pPr>
              <w:pStyle w:val="ConsPlusNormal"/>
            </w:pPr>
            <w:r>
              <w:t>50 баллов - г. Новосибирск;</w:t>
            </w:r>
          </w:p>
          <w:p w:rsidR="004315C8" w:rsidRDefault="004315C8">
            <w:pPr>
              <w:pStyle w:val="ConsPlusNormal"/>
            </w:pPr>
            <w:r>
              <w:t>60 баллов - г. Бердск, г. Искитим, р.п. Кольцово, г. Обь, р.п. Краснообск;</w:t>
            </w:r>
          </w:p>
          <w:p w:rsidR="004315C8" w:rsidRDefault="004315C8">
            <w:pPr>
              <w:pStyle w:val="ConsPlusNormal"/>
            </w:pPr>
            <w:r>
              <w:t>80 баллов - городские поселения Новосибирской области, являющиеся районными центрами;</w:t>
            </w:r>
          </w:p>
          <w:p w:rsidR="004315C8" w:rsidRDefault="004315C8">
            <w:pPr>
              <w:pStyle w:val="ConsPlusNormal"/>
            </w:pPr>
            <w:r>
              <w:t>90 баллов - сельские поселения, являющиеся районными центрами, городские поселения, не являющиеся районными центрами;</w:t>
            </w:r>
          </w:p>
          <w:p w:rsidR="004315C8" w:rsidRDefault="004315C8">
            <w:pPr>
              <w:pStyle w:val="ConsPlusNormal"/>
            </w:pPr>
            <w:r>
              <w:t>100 баллов - сельские поселения Новосибирской области, не являющиеся районными центрами</w:t>
            </w:r>
          </w:p>
        </w:tc>
      </w:tr>
      <w:tr w:rsidR="004315C8">
        <w:tc>
          <w:tcPr>
            <w:tcW w:w="566" w:type="dxa"/>
          </w:tcPr>
          <w:p w:rsidR="004315C8" w:rsidRDefault="004315C8">
            <w:pPr>
              <w:pStyle w:val="ConsPlusNormal"/>
              <w:jc w:val="center"/>
            </w:pPr>
            <w:r>
              <w:t>6</w:t>
            </w:r>
          </w:p>
        </w:tc>
        <w:tc>
          <w:tcPr>
            <w:tcW w:w="3288" w:type="dxa"/>
          </w:tcPr>
          <w:p w:rsidR="004315C8" w:rsidRDefault="004315C8">
            <w:pPr>
              <w:pStyle w:val="ConsPlusNormal"/>
            </w:pPr>
            <w:r>
              <w:t>Качество защиты проекта на заседании Комиссии</w:t>
            </w:r>
          </w:p>
        </w:tc>
        <w:tc>
          <w:tcPr>
            <w:tcW w:w="1133" w:type="dxa"/>
          </w:tcPr>
          <w:p w:rsidR="004315C8" w:rsidRDefault="004315C8">
            <w:pPr>
              <w:pStyle w:val="ConsPlusNormal"/>
              <w:jc w:val="center"/>
            </w:pPr>
            <w:r>
              <w:t>0,2</w:t>
            </w:r>
          </w:p>
        </w:tc>
        <w:tc>
          <w:tcPr>
            <w:tcW w:w="4082" w:type="dxa"/>
          </w:tcPr>
          <w:p w:rsidR="004315C8" w:rsidRDefault="004315C8">
            <w:pPr>
              <w:pStyle w:val="ConsPlusNormal"/>
            </w:pPr>
            <w:r>
              <w:t>От 0 до 100 баллов.</w:t>
            </w:r>
          </w:p>
          <w:p w:rsidR="004315C8" w:rsidRDefault="004315C8">
            <w:pPr>
              <w:pStyle w:val="ConsPlusNormal"/>
            </w:pPr>
            <w:r>
              <w:t>Количество баллов определяется членами Комиссии по результатам защиты участником отбора проекта на заседании Комиссии.</w:t>
            </w:r>
          </w:p>
          <w:p w:rsidR="004315C8" w:rsidRDefault="004315C8">
            <w:pPr>
              <w:pStyle w:val="ConsPlusNormal"/>
            </w:pPr>
            <w:r>
              <w:t>0 баллов - участник отбора не владеет информацией по проекту, не может ответить на вопросы членов Комиссии по проекту (также ставится, если участник отбора или его представитель не явился на защиту);</w:t>
            </w:r>
          </w:p>
          <w:p w:rsidR="004315C8" w:rsidRDefault="004315C8">
            <w:pPr>
              <w:pStyle w:val="ConsPlusNormal"/>
            </w:pPr>
            <w:r>
              <w:t>30 баллов - участник отбора показал частичное знание проекта, однако не может ответить на вопросы членов Комиссии по проекту;</w:t>
            </w:r>
          </w:p>
          <w:p w:rsidR="004315C8" w:rsidRDefault="004315C8">
            <w:pPr>
              <w:pStyle w:val="ConsPlusNormal"/>
            </w:pPr>
            <w:r>
              <w:t>50 баллов - участник отбора показал удовлетворительное знание проекта, однако затруднился дать ответ на некоторые вопросы членов комиссии по проекту;</w:t>
            </w:r>
          </w:p>
          <w:p w:rsidR="004315C8" w:rsidRDefault="004315C8">
            <w:pPr>
              <w:pStyle w:val="ConsPlusNormal"/>
            </w:pPr>
            <w:r>
              <w:t>70 баллов - участник отбора достаточно полно владеет информацией по проекту, ответы на вопросы членов комиссии по проекту полные и (или) частично полные;</w:t>
            </w:r>
          </w:p>
          <w:p w:rsidR="004315C8" w:rsidRDefault="004315C8">
            <w:pPr>
              <w:pStyle w:val="ConsPlusNormal"/>
            </w:pPr>
            <w:r>
              <w:t>100 баллов - участник отбора полностью владеет информацией по проекту, ответы на вопросы по проекту членов Комиссии полные и аргументированные</w:t>
            </w:r>
          </w:p>
        </w:tc>
      </w:tr>
      <w:tr w:rsidR="004315C8">
        <w:tc>
          <w:tcPr>
            <w:tcW w:w="566" w:type="dxa"/>
          </w:tcPr>
          <w:p w:rsidR="004315C8" w:rsidRDefault="004315C8">
            <w:pPr>
              <w:pStyle w:val="ConsPlusNormal"/>
              <w:jc w:val="center"/>
            </w:pPr>
            <w:r>
              <w:t>7</w:t>
            </w:r>
          </w:p>
        </w:tc>
        <w:tc>
          <w:tcPr>
            <w:tcW w:w="3288" w:type="dxa"/>
          </w:tcPr>
          <w:p w:rsidR="004315C8" w:rsidRDefault="004315C8">
            <w:pPr>
              <w:pStyle w:val="ConsPlusNormal"/>
            </w:pPr>
            <w:r>
              <w:t>Принятие обязательства по сохранению или увеличению среднесписочной численности работников по итогам года, следующего за годом предоставления гранта, по сравнению с годом, предшествующим году предоставления гранта</w:t>
            </w:r>
          </w:p>
        </w:tc>
        <w:tc>
          <w:tcPr>
            <w:tcW w:w="1133" w:type="dxa"/>
          </w:tcPr>
          <w:p w:rsidR="004315C8" w:rsidRDefault="004315C8">
            <w:pPr>
              <w:pStyle w:val="ConsPlusNormal"/>
              <w:jc w:val="center"/>
            </w:pPr>
            <w:r>
              <w:t>0,3</w:t>
            </w:r>
          </w:p>
        </w:tc>
        <w:tc>
          <w:tcPr>
            <w:tcW w:w="4082" w:type="dxa"/>
          </w:tcPr>
          <w:p w:rsidR="004315C8" w:rsidRDefault="004315C8">
            <w:pPr>
              <w:pStyle w:val="ConsPlusNormal"/>
            </w:pPr>
            <w:r>
              <w:t>От 50 до 100 баллов.</w:t>
            </w:r>
          </w:p>
          <w:p w:rsidR="004315C8" w:rsidRDefault="004315C8">
            <w:pPr>
              <w:pStyle w:val="ConsPlusNormal"/>
            </w:pPr>
            <w:r>
              <w:t>50 баллов - если участником отбора принимается обязательство по сохранению среднесписочной численности работников.</w:t>
            </w:r>
          </w:p>
          <w:p w:rsidR="004315C8" w:rsidRDefault="004315C8">
            <w:pPr>
              <w:pStyle w:val="ConsPlusNormal"/>
            </w:pPr>
            <w:r>
              <w:t>Далее по 10 баллов за каждого работника, на которого участник отбора обязуется увеличить среднесписочную численность,</w:t>
            </w:r>
          </w:p>
          <w:p w:rsidR="004315C8" w:rsidRDefault="004315C8">
            <w:pPr>
              <w:pStyle w:val="ConsPlusNormal"/>
            </w:pPr>
            <w:r>
              <w:t>но не более 100 баллов.</w:t>
            </w:r>
          </w:p>
          <w:p w:rsidR="004315C8" w:rsidRDefault="004315C8">
            <w:pPr>
              <w:pStyle w:val="ConsPlusNormal"/>
            </w:pPr>
            <w:r>
              <w:t>Ri = 100 баллов, если участником отбора принимается обязательство по увеличению среднесписочной численности работников на 5 или более человек.</w:t>
            </w:r>
          </w:p>
          <w:p w:rsidR="004315C8" w:rsidRDefault="004315C8">
            <w:pPr>
              <w:pStyle w:val="ConsPlusNormal"/>
            </w:pPr>
            <w:r>
              <w:t>Значение среднесписочной численности работников, которое участник отбора принимает обязательство сохранить, или количество работников, на которое участник отбора обязуется увеличить среднесписочную численность, указываются в заявке.</w:t>
            </w:r>
          </w:p>
          <w:p w:rsidR="004315C8" w:rsidRDefault="004315C8">
            <w:pPr>
              <w:pStyle w:val="ConsPlusNormal"/>
            </w:pPr>
            <w:r>
              <w:t>Для индивидуальных предпринимателей значение определяется с учетом индивидуального предпринимателя</w:t>
            </w:r>
          </w:p>
        </w:tc>
      </w:tr>
    </w:tbl>
    <w:p w:rsidR="004315C8" w:rsidRDefault="004315C8">
      <w:pPr>
        <w:pStyle w:val="ConsPlusNormal"/>
        <w:ind w:firstLine="540"/>
        <w:jc w:val="both"/>
      </w:pPr>
    </w:p>
    <w:p w:rsidR="004315C8" w:rsidRDefault="004315C8">
      <w:pPr>
        <w:pStyle w:val="ConsPlusNormal"/>
        <w:jc w:val="both"/>
      </w:pPr>
      <w:r>
        <w:t xml:space="preserve">(таблица в ред. </w:t>
      </w:r>
      <w:hyperlink r:id="rId486">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28. Количество баллов, присваиваемых заявкам на предоставление грантов, определяется по формуле:</w:t>
      </w:r>
    </w:p>
    <w:p w:rsidR="004315C8" w:rsidRDefault="004315C8">
      <w:pPr>
        <w:pStyle w:val="ConsPlusNormal"/>
        <w:ind w:firstLine="540"/>
        <w:jc w:val="both"/>
      </w:pPr>
    </w:p>
    <w:p w:rsidR="004315C8" w:rsidRDefault="004315C8">
      <w:pPr>
        <w:pStyle w:val="ConsPlusNormal"/>
        <w:jc w:val="center"/>
      </w:pPr>
      <w:r>
        <w:rPr>
          <w:noProof/>
          <w:position w:val="-11"/>
        </w:rPr>
        <w:drawing>
          <wp:inline distT="0" distB="0" distL="0" distR="0">
            <wp:extent cx="143573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7" cstate="print">
                      <a:extLst>
                        <a:ext uri="{28A0092B-C50C-407E-A947-70E740481C1C}">
                          <a14:useLocalDpi xmlns:a14="http://schemas.microsoft.com/office/drawing/2010/main" val="0"/>
                        </a:ext>
                      </a:extLst>
                    </a:blip>
                    <a:srcRect/>
                    <a:stretch>
                      <a:fillRect/>
                    </a:stretch>
                  </pic:blipFill>
                  <pic:spPr bwMode="auto">
                    <a:xfrm>
                      <a:off x="0" y="0"/>
                      <a:ext cx="1435735" cy="283210"/>
                    </a:xfrm>
                    <a:prstGeom prst="rect">
                      <a:avLst/>
                    </a:prstGeom>
                    <a:noFill/>
                    <a:ln>
                      <a:noFill/>
                    </a:ln>
                  </pic:spPr>
                </pic:pic>
              </a:graphicData>
            </a:graphic>
          </wp:inline>
        </w:drawing>
      </w:r>
    </w:p>
    <w:p w:rsidR="004315C8" w:rsidRDefault="004315C8">
      <w:pPr>
        <w:pStyle w:val="ConsPlusNormal"/>
        <w:ind w:firstLine="540"/>
        <w:jc w:val="both"/>
      </w:pPr>
    </w:p>
    <w:p w:rsidR="004315C8" w:rsidRDefault="004315C8">
      <w:pPr>
        <w:pStyle w:val="ConsPlusNormal"/>
        <w:ind w:firstLine="540"/>
        <w:jc w:val="both"/>
      </w:pPr>
      <w:r>
        <w:t>С - количество баллов, присвоенное i-й заявке на предоставление грантов;</w:t>
      </w:r>
    </w:p>
    <w:p w:rsidR="004315C8" w:rsidRDefault="004315C8">
      <w:pPr>
        <w:pStyle w:val="ConsPlusNormal"/>
        <w:spacing w:before="220"/>
        <w:ind w:firstLine="540"/>
        <w:jc w:val="both"/>
      </w:pPr>
      <w:r>
        <w:t xml:space="preserve">Бn - среднее арифметическое оценок, выставленных всеми присутствовавшими на заседании членами Комиссии по n-му критерию, указанному в </w:t>
      </w:r>
      <w:hyperlink w:anchor="P4158">
        <w:r>
          <w:rPr>
            <w:color w:val="0000FF"/>
          </w:rPr>
          <w:t>пункте 27</w:t>
        </w:r>
      </w:hyperlink>
      <w:r>
        <w:t xml:space="preserve"> настоящего Порядка;</w:t>
      </w:r>
    </w:p>
    <w:p w:rsidR="004315C8" w:rsidRDefault="004315C8">
      <w:pPr>
        <w:pStyle w:val="ConsPlusNormal"/>
        <w:spacing w:before="220"/>
        <w:ind w:firstLine="540"/>
        <w:jc w:val="both"/>
      </w:pPr>
      <w:r>
        <w:t xml:space="preserve">Вn - весовое значение n-го критерия, указанного в </w:t>
      </w:r>
      <w:hyperlink w:anchor="P4158">
        <w:r>
          <w:rPr>
            <w:color w:val="0000FF"/>
          </w:rPr>
          <w:t>пункте 27</w:t>
        </w:r>
      </w:hyperlink>
      <w:r>
        <w:t xml:space="preserve"> настоящего Порядка.</w:t>
      </w:r>
    </w:p>
    <w:p w:rsidR="004315C8" w:rsidRDefault="004315C8">
      <w:pPr>
        <w:pStyle w:val="ConsPlusNormal"/>
        <w:spacing w:before="220"/>
        <w:ind w:firstLine="540"/>
        <w:jc w:val="both"/>
      </w:pPr>
      <w:r>
        <w:t>29. Каждой заявке на предоставление грантов присваивается порядковый номер в порядке уменьшения количества баллов. Заявке на предоставление гранта с наибольшим количеством баллов присваивается первый номер, последующие порядковые номера присваиваются заявкам на предоставление грантов в порядке уменьшения количества баллов.</w:t>
      </w:r>
    </w:p>
    <w:p w:rsidR="004315C8" w:rsidRDefault="004315C8">
      <w:pPr>
        <w:pStyle w:val="ConsPlusNormal"/>
        <w:spacing w:before="220"/>
        <w:ind w:firstLine="540"/>
        <w:jc w:val="both"/>
      </w:pPr>
      <w:r>
        <w:t>30. В случае наличия заявок на предоставление грантов, имеющих одинаковое количество баллов, более высокий порядковый номер присваивается заявке на предоставление грантов, поступившей в более раннюю дату, а при совпадении дат - в более раннее время.</w:t>
      </w:r>
    </w:p>
    <w:p w:rsidR="004315C8" w:rsidRDefault="004315C8">
      <w:pPr>
        <w:pStyle w:val="ConsPlusNormal"/>
        <w:spacing w:before="220"/>
        <w:ind w:firstLine="540"/>
        <w:jc w:val="both"/>
      </w:pPr>
      <w:r>
        <w:t xml:space="preserve">В случае внесения изменений в заявку на предоставление грантов в соответствии с </w:t>
      </w:r>
      <w:hyperlink w:anchor="P4253">
        <w:r>
          <w:rPr>
            <w:color w:val="0000FF"/>
          </w:rPr>
          <w:t>подпунктом 3 пункта 33</w:t>
        </w:r>
      </w:hyperlink>
      <w:r>
        <w:t xml:space="preserve"> настоящего Порядка датой поступления заявки на предоставление грантов считается дата внесения изменений в заявку на предоставление грантов.</w:t>
      </w:r>
    </w:p>
    <w:p w:rsidR="004315C8" w:rsidRDefault="004315C8">
      <w:pPr>
        <w:pStyle w:val="ConsPlusNormal"/>
        <w:spacing w:before="220"/>
        <w:ind w:firstLine="540"/>
        <w:jc w:val="both"/>
      </w:pPr>
      <w:r>
        <w:t>31. Гранты предоставляются участникам отбора, заявки которых набрали не менее 35 баллов.</w:t>
      </w:r>
    </w:p>
    <w:p w:rsidR="004315C8" w:rsidRDefault="004315C8">
      <w:pPr>
        <w:pStyle w:val="ConsPlusNormal"/>
        <w:jc w:val="both"/>
      </w:pPr>
      <w:r>
        <w:t xml:space="preserve">(в ред. </w:t>
      </w:r>
      <w:hyperlink r:id="rId488">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В случае если сумма грантов участников отбора, заявки которых набрали не менее 35 баллов, превышает установленный предельный объем лимита бюджетных обязательств на данную форму финансовой поддержки, гранты предоставляются участникам отбора, заявкам которых присвоен более высокий порядковый номер.</w:t>
      </w:r>
    </w:p>
    <w:p w:rsidR="004315C8" w:rsidRDefault="004315C8">
      <w:pPr>
        <w:pStyle w:val="ConsPlusNormal"/>
        <w:jc w:val="both"/>
      </w:pPr>
      <w:r>
        <w:t xml:space="preserve">(в ред. </w:t>
      </w:r>
      <w:hyperlink r:id="rId489">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bookmarkStart w:id="38" w:name="P4245"/>
      <w:bookmarkEnd w:id="38"/>
      <w:r>
        <w:t>32. Основаниями для отклонения заявки участника отбора на стадии рассмотрения и оценки заявок являются:</w:t>
      </w:r>
    </w:p>
    <w:p w:rsidR="004315C8" w:rsidRDefault="004315C8">
      <w:pPr>
        <w:pStyle w:val="ConsPlusNormal"/>
        <w:spacing w:before="220"/>
        <w:ind w:firstLine="540"/>
        <w:jc w:val="both"/>
      </w:pPr>
      <w:r>
        <w:t xml:space="preserve">1) несоответствие участника отбора условиям и требованиям, установленным в </w:t>
      </w:r>
      <w:hyperlink w:anchor="P4050">
        <w:r>
          <w:rPr>
            <w:color w:val="0000FF"/>
          </w:rPr>
          <w:t>пункте 10</w:t>
        </w:r>
      </w:hyperlink>
      <w:r>
        <w:t xml:space="preserve"> настоящего Порядка;</w:t>
      </w:r>
    </w:p>
    <w:p w:rsidR="004315C8" w:rsidRDefault="004315C8">
      <w:pPr>
        <w:pStyle w:val="ConsPlusNormal"/>
        <w:spacing w:before="220"/>
        <w:ind w:firstLine="540"/>
        <w:jc w:val="both"/>
      </w:pPr>
      <w:r>
        <w:t>2) несоответствие представленных участником отбора заявки и документов требованиям к заявкам, установленным в объявлении о проведении отбора;</w:t>
      </w:r>
    </w:p>
    <w:p w:rsidR="004315C8" w:rsidRDefault="004315C8">
      <w:pPr>
        <w:pStyle w:val="ConsPlusNormal"/>
        <w:spacing w:before="220"/>
        <w:ind w:firstLine="540"/>
        <w:jc w:val="both"/>
      </w:pPr>
      <w:r>
        <w:t>3) недостоверность представленной участником отбора информации, в том числе информации о месте нахождения и адресе юридического лица;</w:t>
      </w:r>
    </w:p>
    <w:p w:rsidR="004315C8" w:rsidRDefault="004315C8">
      <w:pPr>
        <w:pStyle w:val="ConsPlusNormal"/>
        <w:spacing w:before="220"/>
        <w:ind w:firstLine="540"/>
        <w:jc w:val="both"/>
      </w:pPr>
      <w:r>
        <w:t>4) подача участником отбора заявки после даты и (или) времени, определенных для подачи заявок.</w:t>
      </w:r>
    </w:p>
    <w:p w:rsidR="004315C8" w:rsidRDefault="004315C8">
      <w:pPr>
        <w:pStyle w:val="ConsPlusNormal"/>
        <w:spacing w:before="220"/>
        <w:ind w:firstLine="540"/>
        <w:jc w:val="both"/>
      </w:pPr>
      <w:r>
        <w:t>33. Участники отбора вправе:</w:t>
      </w:r>
    </w:p>
    <w:p w:rsidR="004315C8" w:rsidRDefault="004315C8">
      <w:pPr>
        <w:pStyle w:val="ConsPlusNormal"/>
        <w:spacing w:before="220"/>
        <w:ind w:firstLine="540"/>
        <w:jc w:val="both"/>
      </w:pPr>
      <w:r>
        <w:t>1) не ранее чем за 7 дней до даты рассмотрения и оценки заявок ознакомиться с заключением по их заявкам и в случае несогласия с заключением Министерства не позднее 3 рабочих дней до даты подведения итогов конкурсного отбора подать апелляцию в Министерство;</w:t>
      </w:r>
    </w:p>
    <w:p w:rsidR="004315C8" w:rsidRDefault="004315C8">
      <w:pPr>
        <w:pStyle w:val="ConsPlusNormal"/>
        <w:spacing w:before="220"/>
        <w:ind w:firstLine="540"/>
        <w:jc w:val="both"/>
      </w:pPr>
      <w:bookmarkStart w:id="39" w:name="P4252"/>
      <w:bookmarkEnd w:id="39"/>
      <w:r>
        <w:t>2) в любое время до даты рассмотрения и оценки заявок отозвать заявку путем направления в Министерство официального письменного уведомления (датой отзыва является дата регистрации официального письменного уведомления участника отбора);</w:t>
      </w:r>
    </w:p>
    <w:p w:rsidR="004315C8" w:rsidRDefault="004315C8">
      <w:pPr>
        <w:pStyle w:val="ConsPlusNormal"/>
        <w:spacing w:before="220"/>
        <w:ind w:firstLine="540"/>
        <w:jc w:val="both"/>
      </w:pPr>
      <w:bookmarkStart w:id="40" w:name="P4253"/>
      <w:bookmarkEnd w:id="40"/>
      <w:r>
        <w:t>3) в любое время до даты окончания подачи (приема) заявок участников отбора внести изменения в заявку путем направления в Министерство официального письма в письменной форме (датой внесения изменений в заявку является дата регистрации официального письма в письменной форме участника отбора).</w:t>
      </w:r>
    </w:p>
    <w:p w:rsidR="004315C8" w:rsidRDefault="004315C8">
      <w:pPr>
        <w:pStyle w:val="ConsPlusNormal"/>
        <w:spacing w:before="220"/>
        <w:ind w:firstLine="540"/>
        <w:jc w:val="both"/>
      </w:pPr>
      <w:r>
        <w:t>34. Результаты заседания Комиссии оформляются протоколами и подписываются председателем Комиссии, а в его отсутствие - заместителем председателя Комиссии, а также секретарем Комиссии.</w:t>
      </w:r>
    </w:p>
    <w:p w:rsidR="004315C8" w:rsidRDefault="004315C8">
      <w:pPr>
        <w:pStyle w:val="ConsPlusNormal"/>
        <w:spacing w:before="220"/>
        <w:ind w:firstLine="540"/>
        <w:jc w:val="both"/>
      </w:pPr>
      <w:r>
        <w:t>35. Министерством в течение 3 рабочих дней, следующих за днем проведения заседания Комиссии, на основании протоколов Комиссии принимается решение о предоставлении субсидии (гранта) или об отказе в предоставлении субсидии (гранта) с указанием причин отказа. Решение о предоставлении субсидии (гранта) или об отказе в предоставлении субсидии (гранта) с указанием причин отказа оформляется приказом Министерства.</w:t>
      </w:r>
    </w:p>
    <w:p w:rsidR="004315C8" w:rsidRDefault="004315C8">
      <w:pPr>
        <w:pStyle w:val="ConsPlusNormal"/>
        <w:jc w:val="both"/>
      </w:pPr>
      <w:r>
        <w:t xml:space="preserve">(в ред. </w:t>
      </w:r>
      <w:hyperlink r:id="rId490">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При принятии решения об отказе в предоставлении субсидии (гранта) Министерство направляет уведомление об отказе в предоставлении субсидии (гранта) с указанием причин такого отказа участнику отбора по адресу, указанному в заявке (в электронной форме - при наличии в заявке информации об электронном адресе участника отбора), в течение 5 рабочих дней со дня принятия такого решения.</w:t>
      </w:r>
    </w:p>
    <w:p w:rsidR="004315C8" w:rsidRDefault="004315C8">
      <w:pPr>
        <w:pStyle w:val="ConsPlusNormal"/>
        <w:spacing w:before="220"/>
        <w:ind w:firstLine="540"/>
        <w:jc w:val="both"/>
      </w:pPr>
      <w:bookmarkStart w:id="41" w:name="P4258"/>
      <w:bookmarkEnd w:id="41"/>
      <w:r>
        <w:t>36. Информация о результатах отбора размещается на едином портале и на официальном сайте в сети "Интернет" не позднее 14-го календарного дня, следующего за днем определения победителей отбора, и включает:</w:t>
      </w:r>
    </w:p>
    <w:p w:rsidR="004315C8" w:rsidRDefault="004315C8">
      <w:pPr>
        <w:pStyle w:val="ConsPlusNormal"/>
        <w:jc w:val="both"/>
      </w:pPr>
      <w:r>
        <w:t xml:space="preserve">(в ред. </w:t>
      </w:r>
      <w:hyperlink r:id="rId491">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дату, время и место проведения рассмотрения заявок;</w:t>
      </w:r>
    </w:p>
    <w:p w:rsidR="004315C8" w:rsidRDefault="004315C8">
      <w:pPr>
        <w:pStyle w:val="ConsPlusNormal"/>
        <w:spacing w:before="220"/>
        <w:ind w:firstLine="540"/>
        <w:jc w:val="both"/>
      </w:pPr>
      <w:r>
        <w:t>дату, время и место оценки заявок участников отбора;</w:t>
      </w:r>
    </w:p>
    <w:p w:rsidR="004315C8" w:rsidRDefault="004315C8">
      <w:pPr>
        <w:pStyle w:val="ConsPlusNormal"/>
        <w:spacing w:before="220"/>
        <w:ind w:firstLine="540"/>
        <w:jc w:val="both"/>
      </w:pPr>
      <w:r>
        <w:t>информацию об участниках отбора, заявки которых были рассмотрены;</w:t>
      </w:r>
    </w:p>
    <w:p w:rsidR="004315C8" w:rsidRDefault="004315C8">
      <w:pPr>
        <w:pStyle w:val="ConsPlusNormal"/>
        <w:spacing w:before="220"/>
        <w:ind w:firstLine="540"/>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315C8" w:rsidRDefault="004315C8">
      <w:pPr>
        <w:pStyle w:val="ConsPlusNormal"/>
        <w:spacing w:before="220"/>
        <w:ind w:firstLine="540"/>
        <w:jc w:val="both"/>
      </w:pPr>
      <w:r>
        <w:t>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заявок участников отбора решение о присвоении таким заявкам порядковых номеров;</w:t>
      </w:r>
    </w:p>
    <w:p w:rsidR="004315C8" w:rsidRDefault="004315C8">
      <w:pPr>
        <w:pStyle w:val="ConsPlusNormal"/>
        <w:spacing w:before="220"/>
        <w:ind w:firstLine="540"/>
        <w:jc w:val="both"/>
      </w:pPr>
      <w:r>
        <w:t>наименование получателя (получателей) субсидии (гранта), с которым заключается соглашение, и размер предоставляемой ему субсидии (гранта).</w:t>
      </w:r>
    </w:p>
    <w:p w:rsidR="004315C8" w:rsidRDefault="004315C8">
      <w:pPr>
        <w:pStyle w:val="ConsPlusNormal"/>
        <w:ind w:firstLine="540"/>
        <w:jc w:val="both"/>
      </w:pPr>
    </w:p>
    <w:p w:rsidR="004315C8" w:rsidRDefault="004315C8">
      <w:pPr>
        <w:pStyle w:val="ConsPlusTitle"/>
        <w:jc w:val="center"/>
        <w:outlineLvl w:val="1"/>
      </w:pPr>
      <w:r>
        <w:t>III. Условия и порядок предоставления субсидий (грантов)</w:t>
      </w:r>
    </w:p>
    <w:p w:rsidR="004315C8" w:rsidRDefault="004315C8">
      <w:pPr>
        <w:pStyle w:val="ConsPlusNormal"/>
        <w:ind w:firstLine="540"/>
        <w:jc w:val="both"/>
      </w:pPr>
    </w:p>
    <w:p w:rsidR="004315C8" w:rsidRDefault="004315C8">
      <w:pPr>
        <w:pStyle w:val="ConsPlusNormal"/>
        <w:ind w:firstLine="540"/>
        <w:jc w:val="both"/>
      </w:pPr>
      <w:r>
        <w:t>37. Основаниями для отказа в предоставлении субсидии (гранта) являются:</w:t>
      </w:r>
    </w:p>
    <w:p w:rsidR="004315C8" w:rsidRDefault="004315C8">
      <w:pPr>
        <w:pStyle w:val="ConsPlusNormal"/>
        <w:spacing w:before="220"/>
        <w:ind w:firstLine="540"/>
        <w:jc w:val="both"/>
      </w:pPr>
      <w:r>
        <w:t>1) несоответствие представленных участником отбора заявки и документов требованиям к заявкам, установленным в объявлении о проведении отбора,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4315C8" w:rsidRDefault="004315C8">
      <w:pPr>
        <w:pStyle w:val="ConsPlusNormal"/>
        <w:spacing w:before="220"/>
        <w:ind w:firstLine="540"/>
        <w:jc w:val="both"/>
      </w:pPr>
      <w:r>
        <w:t>2) установление факта недостоверности представленной участником отбора информации;</w:t>
      </w:r>
    </w:p>
    <w:p w:rsidR="004315C8" w:rsidRDefault="004315C8">
      <w:pPr>
        <w:pStyle w:val="ConsPlusNormal"/>
        <w:spacing w:before="220"/>
        <w:ind w:firstLine="540"/>
        <w:jc w:val="both"/>
      </w:pPr>
      <w:r>
        <w:t xml:space="preserve">3) несоответствие участника отбора условиям и требованиям, установленным в </w:t>
      </w:r>
      <w:hyperlink w:anchor="P4050">
        <w:r>
          <w:rPr>
            <w:color w:val="0000FF"/>
          </w:rPr>
          <w:t>пункте 10</w:t>
        </w:r>
      </w:hyperlink>
      <w:r>
        <w:t xml:space="preserve"> настоящего Порядка;</w:t>
      </w:r>
    </w:p>
    <w:p w:rsidR="004315C8" w:rsidRDefault="004315C8">
      <w:pPr>
        <w:pStyle w:val="ConsPlusNormal"/>
        <w:spacing w:before="220"/>
        <w:ind w:firstLine="540"/>
        <w:jc w:val="both"/>
      </w:pPr>
      <w:r>
        <w:t>4) недостаточность лимитов бюджетных обязательств, утвержденных на соответствующую форму финансовой поддержки на соответствующий финансовый год.</w:t>
      </w:r>
    </w:p>
    <w:p w:rsidR="004315C8" w:rsidRDefault="004315C8">
      <w:pPr>
        <w:pStyle w:val="ConsPlusNormal"/>
        <w:spacing w:before="220"/>
        <w:ind w:firstLine="540"/>
        <w:jc w:val="both"/>
      </w:pPr>
      <w:r>
        <w:t xml:space="preserve">38. Размер субсидии по каждой форме финансовой поддержки, указанной в </w:t>
      </w:r>
      <w:hyperlink w:anchor="P4013">
        <w:r>
          <w:rPr>
            <w:color w:val="0000FF"/>
          </w:rPr>
          <w:t>пункте 4</w:t>
        </w:r>
      </w:hyperlink>
      <w:r>
        <w:t xml:space="preserve"> настоящего Порядка, установлен в </w:t>
      </w:r>
      <w:hyperlink w:anchor="P4417">
        <w:r>
          <w:rPr>
            <w:color w:val="0000FF"/>
          </w:rPr>
          <w:t>приложении N 1</w:t>
        </w:r>
      </w:hyperlink>
      <w:r>
        <w:t xml:space="preserve"> к настоящему Порядку.</w:t>
      </w:r>
    </w:p>
    <w:p w:rsidR="004315C8" w:rsidRDefault="004315C8">
      <w:pPr>
        <w:pStyle w:val="ConsPlusNormal"/>
        <w:spacing w:before="220"/>
        <w:ind w:firstLine="540"/>
        <w:jc w:val="both"/>
      </w:pPr>
      <w:r>
        <w:t>По формам финансовой поддержки "возмещение части затрат субъектам МСП по договорам лизинга" и "возмещение части затрат субъектам МСП, связанных с приобретением оборудования в целях создания, и (или) развития, и (или) модернизации производства товаров (работ, услуг)" совокупный размер субсидии на одного субъекта МСП - получателя субсидии за один год не должен превышать размер фактически уплаченных налогов в консолидированный бюджет Новосибирской области за год, предшествующий году предоставления субсидии (за исключением субъектов МСП, в отношении которых в единый реестр субъектов МСП внесено указание о том, что они являются социальным предприятием).</w:t>
      </w:r>
    </w:p>
    <w:p w:rsidR="004315C8" w:rsidRDefault="004315C8">
      <w:pPr>
        <w:pStyle w:val="ConsPlusNormal"/>
        <w:spacing w:before="220"/>
        <w:ind w:firstLine="540"/>
        <w:jc w:val="both"/>
      </w:pPr>
      <w:r>
        <w:t>39. При оказании финансовой поддержки не подлежат субсидированию затраты,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 предусматривающих в том числе оказание финансовой поддержки субъектам МСП.</w:t>
      </w:r>
    </w:p>
    <w:p w:rsidR="004315C8" w:rsidRDefault="004315C8">
      <w:pPr>
        <w:pStyle w:val="ConsPlusNormal"/>
        <w:spacing w:before="220"/>
        <w:ind w:firstLine="540"/>
        <w:jc w:val="both"/>
      </w:pPr>
      <w:r>
        <w:t xml:space="preserve">40. Гранты предоставляются на финансовое обеспечение затрат получателей грантов, указанных в </w:t>
      </w:r>
      <w:hyperlink w:anchor="P4417">
        <w:r>
          <w:rPr>
            <w:color w:val="0000FF"/>
          </w:rPr>
          <w:t>приложении N 1</w:t>
        </w:r>
      </w:hyperlink>
      <w:r>
        <w:t xml:space="preserve"> к настоящему Порядку.</w:t>
      </w:r>
    </w:p>
    <w:p w:rsidR="004315C8" w:rsidRDefault="004315C8">
      <w:pPr>
        <w:pStyle w:val="ConsPlusNormal"/>
        <w:spacing w:before="220"/>
        <w:ind w:firstLine="540"/>
        <w:jc w:val="both"/>
      </w:pPr>
      <w:bookmarkStart w:id="42" w:name="P4278"/>
      <w:bookmarkEnd w:id="42"/>
      <w:r>
        <w:t xml:space="preserve">40.1. Грант предоставляется при условии софинансирования социальным предприятием или молодым предпринимателем расходов, связанных с реализацией проекта, в размере не менее 25% от размера расходов, предусмотренных на реализацию проекта и указанных в графе "Размер субсидии и затраты, подлежащие субсидированию" </w:t>
      </w:r>
      <w:hyperlink w:anchor="P4496">
        <w:r>
          <w:rPr>
            <w:color w:val="0000FF"/>
          </w:rPr>
          <w:t>пункта 4</w:t>
        </w:r>
      </w:hyperlink>
      <w:r>
        <w:t xml:space="preserve"> приложения N 1 к настоящему Порядку, которое также предоставляется в целях финансового обеспечения данных расходов.</w:t>
      </w:r>
    </w:p>
    <w:p w:rsidR="004315C8" w:rsidRDefault="004315C8">
      <w:pPr>
        <w:pStyle w:val="ConsPlusNormal"/>
        <w:spacing w:before="220"/>
        <w:ind w:firstLine="540"/>
        <w:jc w:val="both"/>
      </w:pPr>
      <w:r>
        <w:t xml:space="preserve">Указанное в </w:t>
      </w:r>
      <w:hyperlink w:anchor="P4278">
        <w:r>
          <w:rPr>
            <w:color w:val="0000FF"/>
          </w:rPr>
          <w:t>абзаце первом</w:t>
        </w:r>
      </w:hyperlink>
      <w:r>
        <w:t xml:space="preserve"> настоящего пункта условие проверяется на любую дату в течение периода, равного 30 календарным дням, предшествующего дате подачи заявки.</w:t>
      </w:r>
    </w:p>
    <w:p w:rsidR="004315C8" w:rsidRDefault="004315C8">
      <w:pPr>
        <w:pStyle w:val="ConsPlusNormal"/>
        <w:jc w:val="both"/>
      </w:pPr>
      <w:r>
        <w:t xml:space="preserve">(п. 40.1 введен </w:t>
      </w:r>
      <w:hyperlink r:id="rId492">
        <w:r>
          <w:rPr>
            <w:color w:val="0000FF"/>
          </w:rPr>
          <w:t>постановлением</w:t>
        </w:r>
      </w:hyperlink>
      <w:r>
        <w:t xml:space="preserve"> Правительства Новосибирской области от 31.07.2023 N 348-п)</w:t>
      </w:r>
    </w:p>
    <w:p w:rsidR="004315C8" w:rsidRDefault="004315C8">
      <w:pPr>
        <w:pStyle w:val="ConsPlusNormal"/>
        <w:spacing w:before="220"/>
        <w:ind w:firstLine="540"/>
        <w:jc w:val="both"/>
      </w:pPr>
      <w:r>
        <w:t xml:space="preserve">40.2. Грант может быть предоставлен повторно, но не чаще одного раза в три года с момента заключения соглашения о предоставлении гранта, указанного в </w:t>
      </w:r>
      <w:hyperlink w:anchor="P4285">
        <w:r>
          <w:rPr>
            <w:color w:val="0000FF"/>
          </w:rPr>
          <w:t>пункте 42</w:t>
        </w:r>
      </w:hyperlink>
      <w:r>
        <w:t xml:space="preserve"> настоящего Порядка, в случае достижения планируемого результата предоставления гранта, установленного в </w:t>
      </w:r>
      <w:hyperlink w:anchor="P4417">
        <w:r>
          <w:rPr>
            <w:color w:val="0000FF"/>
          </w:rPr>
          <w:t>приложении N 1</w:t>
        </w:r>
      </w:hyperlink>
      <w:r>
        <w:t xml:space="preserve"> к настоящему Порядку.</w:t>
      </w:r>
    </w:p>
    <w:p w:rsidR="004315C8" w:rsidRDefault="004315C8">
      <w:pPr>
        <w:pStyle w:val="ConsPlusNormal"/>
        <w:jc w:val="both"/>
      </w:pPr>
      <w:r>
        <w:t xml:space="preserve">(п. 40.2 введен </w:t>
      </w:r>
      <w:hyperlink r:id="rId493">
        <w:r>
          <w:rPr>
            <w:color w:val="0000FF"/>
          </w:rPr>
          <w:t>постановлением</w:t>
        </w:r>
      </w:hyperlink>
      <w:r>
        <w:t xml:space="preserve"> Правительства Новосибирской области от 31.07.2023 N 348-п)</w:t>
      </w:r>
    </w:p>
    <w:p w:rsidR="004315C8" w:rsidRDefault="004315C8">
      <w:pPr>
        <w:pStyle w:val="ConsPlusNormal"/>
        <w:spacing w:before="220"/>
        <w:ind w:firstLine="540"/>
        <w:jc w:val="both"/>
      </w:pPr>
      <w:r>
        <w:t xml:space="preserve">41. Планируемые результаты предоставления субсидии (гранта) (далее - результат) установлены в </w:t>
      </w:r>
      <w:hyperlink w:anchor="P4417">
        <w:r>
          <w:rPr>
            <w:color w:val="0000FF"/>
          </w:rPr>
          <w:t>приложении N 1</w:t>
        </w:r>
      </w:hyperlink>
      <w:r>
        <w:t xml:space="preserve"> к настоящему Порядку.</w:t>
      </w:r>
    </w:p>
    <w:p w:rsidR="004315C8" w:rsidRDefault="004315C8">
      <w:pPr>
        <w:pStyle w:val="ConsPlusNormal"/>
        <w:jc w:val="both"/>
      </w:pPr>
      <w:r>
        <w:t xml:space="preserve">(в ред. </w:t>
      </w:r>
      <w:hyperlink r:id="rId494">
        <w:r>
          <w:rPr>
            <w:color w:val="0000FF"/>
          </w:rPr>
          <w:t>постановления</w:t>
        </w:r>
      </w:hyperlink>
      <w:r>
        <w:t xml:space="preserve"> Правительства Новосибирской области от 06.12.2022 N 570-п)</w:t>
      </w:r>
    </w:p>
    <w:p w:rsidR="004315C8" w:rsidRDefault="004315C8">
      <w:pPr>
        <w:pStyle w:val="ConsPlusNormal"/>
        <w:spacing w:before="220"/>
        <w:ind w:firstLine="540"/>
        <w:jc w:val="both"/>
      </w:pPr>
      <w:bookmarkStart w:id="43" w:name="P4285"/>
      <w:bookmarkEnd w:id="43"/>
      <w:r>
        <w:t>42. Министерство заключает с получателем субсидии (гранта) соглашение о предоставлении субсидии (гранта) (далее - соглашение):</w:t>
      </w:r>
    </w:p>
    <w:p w:rsidR="004315C8" w:rsidRDefault="004315C8">
      <w:pPr>
        <w:pStyle w:val="ConsPlusNormal"/>
        <w:spacing w:before="220"/>
        <w:ind w:firstLine="540"/>
        <w:jc w:val="both"/>
      </w:pPr>
      <w:r>
        <w:t>в течение 5 рабочих дней со дня принятия решения о предоставлении субсидии;</w:t>
      </w:r>
    </w:p>
    <w:p w:rsidR="004315C8" w:rsidRDefault="004315C8">
      <w:pPr>
        <w:pStyle w:val="ConsPlusNormal"/>
        <w:spacing w:before="220"/>
        <w:ind w:firstLine="540"/>
        <w:jc w:val="both"/>
      </w:pPr>
      <w:r>
        <w:t>в течение 10 рабочих дней со дня принятия решения о предоставлении гранта.</w:t>
      </w:r>
    </w:p>
    <w:p w:rsidR="004315C8" w:rsidRDefault="004315C8">
      <w:pPr>
        <w:pStyle w:val="ConsPlusNormal"/>
        <w:spacing w:before="220"/>
        <w:ind w:firstLine="540"/>
        <w:jc w:val="both"/>
      </w:pPr>
      <w:r>
        <w:t xml:space="preserve">Соглашение (дополнительное соглашение к соглашению) за счет средств областного бюджета Новосибирской области заключается в соответствии с типовой формой соглашения, утвержденной </w:t>
      </w:r>
      <w:hyperlink r:id="rId495">
        <w:r>
          <w:rPr>
            <w:color w:val="0000FF"/>
          </w:rPr>
          <w:t>приказом</w:t>
        </w:r>
      </w:hyperlink>
      <w:r>
        <w:t xml:space="preserve"> министерства финансов и налоговой политики Новосибирской области (далее - Минфин НСО)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(далее - форма соглашения, утвержденная приказом N 80-НПА).</w:t>
      </w:r>
    </w:p>
    <w:p w:rsidR="004315C8" w:rsidRDefault="004315C8">
      <w:pPr>
        <w:pStyle w:val="ConsPlusNormal"/>
        <w:spacing w:before="220"/>
        <w:ind w:firstLine="540"/>
        <w:jc w:val="both"/>
      </w:pPr>
      <w:r>
        <w:t xml:space="preserve">Соглашение (дополнительное соглашение к соглашению) в отношении гранта, источником финансового обеспечения которого являются в том числе субсидии из федерального бюджета, заключается в соответствии с Типовой формой </w:t>
      </w:r>
      <w:hyperlink r:id="rId496">
        <w:r>
          <w:rPr>
            <w:color w:val="0000FF"/>
          </w:rPr>
          <w:t>соглашения</w:t>
        </w:r>
      </w:hyperlink>
      <w: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rsidR="004315C8" w:rsidRDefault="004315C8">
      <w:pPr>
        <w:pStyle w:val="ConsPlusNormal"/>
        <w:jc w:val="both"/>
      </w:pPr>
      <w:r>
        <w:t xml:space="preserve">(в ред. </w:t>
      </w:r>
      <w:hyperlink r:id="rId497">
        <w:r>
          <w:rPr>
            <w:color w:val="0000FF"/>
          </w:rPr>
          <w:t>постановления</w:t>
        </w:r>
      </w:hyperlink>
      <w:r>
        <w:t xml:space="preserve"> Правительства Новосибирской области от 06.12.2022 N 570-п)</w:t>
      </w:r>
    </w:p>
    <w:p w:rsidR="004315C8" w:rsidRDefault="004315C8">
      <w:pPr>
        <w:pStyle w:val="ConsPlusNormal"/>
        <w:spacing w:before="220"/>
        <w:ind w:firstLine="540"/>
        <w:jc w:val="both"/>
      </w:pPr>
      <w:r>
        <w:t>Соглашение (дополнительное соглашение к соглашению) в отношении гранта, источником финансового обеспечения которого являются в том числе субсидии из федерального бюджета,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rsidR="004315C8" w:rsidRDefault="004315C8">
      <w:pPr>
        <w:pStyle w:val="ConsPlusNormal"/>
        <w:jc w:val="both"/>
      </w:pPr>
      <w:r>
        <w:t xml:space="preserve">(в ред. </w:t>
      </w:r>
      <w:hyperlink r:id="rId498">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 xml:space="preserve">43. В случае неподписания соглашения получателем субсидии (гранта) в сроки, указанные в </w:t>
      </w:r>
      <w:hyperlink w:anchor="P4285">
        <w:r>
          <w:rPr>
            <w:color w:val="0000FF"/>
          </w:rPr>
          <w:t>пункте 42</w:t>
        </w:r>
      </w:hyperlink>
      <w:r>
        <w:t xml:space="preserve"> настоящего Порядка, получатель субсидии (гранта) считается уклонившимся от заключения соглашения. В таком случае Министерство заключает соглашение с участником отбора, заявке на участие в отборе которой присвоен последующий номер в рейтинге заявок.</w:t>
      </w:r>
    </w:p>
    <w:p w:rsidR="004315C8" w:rsidRDefault="004315C8">
      <w:pPr>
        <w:pStyle w:val="ConsPlusNormal"/>
        <w:spacing w:before="220"/>
        <w:ind w:firstLine="540"/>
        <w:jc w:val="both"/>
      </w:pPr>
      <w:bookmarkStart w:id="44" w:name="P4294"/>
      <w:bookmarkEnd w:id="44"/>
      <w:r>
        <w:t>44. В соглашении в том числе должны содержаться:</w:t>
      </w:r>
    </w:p>
    <w:p w:rsidR="004315C8" w:rsidRDefault="004315C8">
      <w:pPr>
        <w:pStyle w:val="ConsPlusNormal"/>
        <w:spacing w:before="220"/>
        <w:ind w:firstLine="540"/>
        <w:jc w:val="both"/>
      </w:pPr>
      <w:r>
        <w:t xml:space="preserve">1) точная дата завершения и конечное значение результата, установленного в </w:t>
      </w:r>
      <w:hyperlink w:anchor="P4417">
        <w:r>
          <w:rPr>
            <w:color w:val="0000FF"/>
          </w:rPr>
          <w:t>приложении N 1</w:t>
        </w:r>
      </w:hyperlink>
      <w:r>
        <w:t xml:space="preserve"> к настоящему Порядку;</w:t>
      </w:r>
    </w:p>
    <w:p w:rsidR="004315C8" w:rsidRDefault="004315C8">
      <w:pPr>
        <w:pStyle w:val="ConsPlusNormal"/>
        <w:jc w:val="both"/>
      </w:pPr>
      <w:r>
        <w:t xml:space="preserve">(пп. 1 в ред. </w:t>
      </w:r>
      <w:hyperlink r:id="rId499">
        <w:r>
          <w:rPr>
            <w:color w:val="0000FF"/>
          </w:rPr>
          <w:t>постановления</w:t>
        </w:r>
      </w:hyperlink>
      <w:r>
        <w:t xml:space="preserve"> Правительства Новосибирской области от 06.12.2022 N 570-п)</w:t>
      </w:r>
    </w:p>
    <w:p w:rsidR="004315C8" w:rsidRDefault="004315C8">
      <w:pPr>
        <w:pStyle w:val="ConsPlusNormal"/>
        <w:spacing w:before="220"/>
        <w:ind w:firstLine="540"/>
        <w:jc w:val="both"/>
      </w:pPr>
      <w:r>
        <w:t>2) размер субсидии (гранта);</w:t>
      </w:r>
    </w:p>
    <w:p w:rsidR="004315C8" w:rsidRDefault="004315C8">
      <w:pPr>
        <w:pStyle w:val="ConsPlusNormal"/>
        <w:spacing w:before="220"/>
        <w:ind w:firstLine="540"/>
        <w:jc w:val="both"/>
      </w:pPr>
      <w:r>
        <w:t>3) график перечисления субсидии (гранта);</w:t>
      </w:r>
    </w:p>
    <w:p w:rsidR="004315C8" w:rsidRDefault="004315C8">
      <w:pPr>
        <w:pStyle w:val="ConsPlusNormal"/>
        <w:spacing w:before="220"/>
        <w:ind w:firstLine="540"/>
        <w:jc w:val="both"/>
      </w:pPr>
      <w:r>
        <w:t>4) сроки и формы представления получателем субсидии (гранта) дополнительной отчетности;</w:t>
      </w:r>
    </w:p>
    <w:p w:rsidR="004315C8" w:rsidRDefault="004315C8">
      <w:pPr>
        <w:pStyle w:val="ConsPlusNormal"/>
        <w:spacing w:before="220"/>
        <w:ind w:firstLine="540"/>
        <w:jc w:val="both"/>
      </w:pPr>
      <w:r>
        <w:t xml:space="preserve">5) согласие получателя субсидии (гранта) на осуществление Министерством проверки соблюдения получателем субсидии (гранта) порядка и условий предоставления субсидии (гранта), в том числе в части достижения результатов предоставления субсидии (гранта), а также проверки органами государственного финансового контроля соблюдения получателем субсидии (гранта) порядка и условий предоставления субсидии (гранта) в соответствии со </w:t>
      </w:r>
      <w:hyperlink r:id="rId500">
        <w:r>
          <w:rPr>
            <w:color w:val="0000FF"/>
          </w:rPr>
          <w:t>статьями 268.1</w:t>
        </w:r>
      </w:hyperlink>
      <w:r>
        <w:t xml:space="preserve"> и </w:t>
      </w:r>
      <w:hyperlink r:id="rId501">
        <w:r>
          <w:rPr>
            <w:color w:val="0000FF"/>
          </w:rPr>
          <w:t>269.2</w:t>
        </w:r>
      </w:hyperlink>
      <w:r>
        <w:t xml:space="preserve"> Бюджетного кодекса Российской Федерации;</w:t>
      </w:r>
    </w:p>
    <w:p w:rsidR="004315C8" w:rsidRDefault="004315C8">
      <w:pPr>
        <w:pStyle w:val="ConsPlusNormal"/>
        <w:jc w:val="both"/>
      </w:pPr>
      <w:r>
        <w:t xml:space="preserve">(пп. 5 в ред. </w:t>
      </w:r>
      <w:hyperlink r:id="rId502">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 xml:space="preserve">6)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4010">
        <w:r>
          <w:rPr>
            <w:color w:val="0000FF"/>
          </w:rPr>
          <w:t>пункте 2</w:t>
        </w:r>
      </w:hyperlink>
      <w:r>
        <w:t xml:space="preserve"> настоящего Порядка, приводящего к невозможности предоставления субсидии (гранта) в размере, определенном в соглашении.</w:t>
      </w:r>
    </w:p>
    <w:p w:rsidR="004315C8" w:rsidRDefault="004315C8">
      <w:pPr>
        <w:pStyle w:val="ConsPlusNormal"/>
        <w:spacing w:before="220"/>
        <w:ind w:firstLine="540"/>
        <w:jc w:val="both"/>
      </w:pPr>
      <w:r>
        <w:t xml:space="preserve">45. В соглашение о предоставлении гранта дополнительно к положениям, указанным в </w:t>
      </w:r>
      <w:hyperlink w:anchor="P4294">
        <w:r>
          <w:rPr>
            <w:color w:val="0000FF"/>
          </w:rPr>
          <w:t>пункте 44</w:t>
        </w:r>
      </w:hyperlink>
      <w:r>
        <w:t xml:space="preserve"> настоящего Порядка, также включаются:</w:t>
      </w:r>
    </w:p>
    <w:p w:rsidR="004315C8" w:rsidRDefault="004315C8">
      <w:pPr>
        <w:pStyle w:val="ConsPlusNormal"/>
        <w:spacing w:before="220"/>
        <w:ind w:firstLine="540"/>
        <w:jc w:val="both"/>
      </w:pPr>
      <w:r>
        <w:t xml:space="preserve">1) обязательство получателя гранта включать в договоры, заключенные в целях исполнения обязательств по соглашениям, согласие лиц, являющихся поставщиками (подрядчиками, исполнителями) по договорам, заключенным в целях исполнения обязательств по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Министерством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получателем гранта порядка и условий предоставления гранта в соответствии со </w:t>
      </w:r>
      <w:hyperlink r:id="rId503">
        <w:r>
          <w:rPr>
            <w:color w:val="0000FF"/>
          </w:rPr>
          <w:t>статьями 268.1</w:t>
        </w:r>
      </w:hyperlink>
      <w:r>
        <w:t xml:space="preserve"> и </w:t>
      </w:r>
      <w:hyperlink r:id="rId504">
        <w:r>
          <w:rPr>
            <w:color w:val="0000FF"/>
          </w:rPr>
          <w:t>269.2</w:t>
        </w:r>
      </w:hyperlink>
      <w:r>
        <w:t xml:space="preserve"> Бюджетного кодекса Российской Федерации;</w:t>
      </w:r>
    </w:p>
    <w:p w:rsidR="004315C8" w:rsidRDefault="004315C8">
      <w:pPr>
        <w:pStyle w:val="ConsPlusNormal"/>
        <w:jc w:val="both"/>
      </w:pPr>
      <w:r>
        <w:t xml:space="preserve">(пп. 1 в ред. </w:t>
      </w:r>
      <w:hyperlink r:id="rId505">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2) запрет приобретения за счет средств гранта получателем гранта - юридическим лицом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315C8" w:rsidRDefault="004315C8">
      <w:pPr>
        <w:pStyle w:val="ConsPlusNormal"/>
        <w:jc w:val="both"/>
      </w:pPr>
      <w:r>
        <w:t xml:space="preserve">(в ред. </w:t>
      </w:r>
      <w:hyperlink r:id="rId506">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 xml:space="preserve">3) утратил силу. - </w:t>
      </w:r>
      <w:hyperlink r:id="rId507">
        <w:r>
          <w:rPr>
            <w:color w:val="0000FF"/>
          </w:rPr>
          <w:t>Постановление</w:t>
        </w:r>
      </w:hyperlink>
      <w:r>
        <w:t xml:space="preserve"> Правительства Новосибирской области от 30.06.2023 N 277-п;</w:t>
      </w:r>
    </w:p>
    <w:p w:rsidR="004315C8" w:rsidRDefault="004315C8">
      <w:pPr>
        <w:pStyle w:val="ConsPlusNormal"/>
        <w:spacing w:before="220"/>
        <w:ind w:firstLine="540"/>
        <w:jc w:val="both"/>
      </w:pPr>
      <w:r>
        <w:t xml:space="preserve">4) возможность осуществления расходов, источником финансового обеспечения которых являются не использованные в отчетном финансовом году остатки гранта, при принятии Министерством по согласованию с Минфином НСО в порядке, установленном </w:t>
      </w:r>
      <w:hyperlink r:id="rId508">
        <w:r>
          <w:rPr>
            <w:color w:val="0000FF"/>
          </w:rPr>
          <w:t>постановлением</w:t>
        </w:r>
      </w:hyperlink>
      <w:r>
        <w:t xml:space="preserve"> Правительства Новосибирской области от 31.08.2021 N 338-п "Об установлении Порядка согласования решений главных распорядителей средств областного бюджета Новосибирской области о наличии потребности в не использованных в отчетном финансовом году остатках субсидий, в том числе грантов в форме субсидий, предоставленных из областного бюджета Новосибирской области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в целях финансового обеспечения затрат в связи с производством (реализацией) товаров, выполнением работ, оказанием услуг, или возврате указанных средств при отсутствии в них потребности" (далее - постановление Правительства Новосибирской области от 31.08.2021 N 338-п), решения о наличии потребности в указанных средствах;</w:t>
      </w:r>
    </w:p>
    <w:p w:rsidR="004315C8" w:rsidRDefault="004315C8">
      <w:pPr>
        <w:pStyle w:val="ConsPlusNormal"/>
        <w:jc w:val="both"/>
      </w:pPr>
      <w:r>
        <w:t xml:space="preserve">(в ред. </w:t>
      </w:r>
      <w:hyperlink r:id="rId509">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5) 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 - в случае, если грант в соответствии с бюджетным законодательством Российской Федерации подлежит казначейскому сопровождению;</w:t>
      </w:r>
    </w:p>
    <w:p w:rsidR="004315C8" w:rsidRDefault="004315C8">
      <w:pPr>
        <w:pStyle w:val="ConsPlusNormal"/>
        <w:spacing w:before="220"/>
        <w:ind w:firstLine="540"/>
        <w:jc w:val="both"/>
      </w:pPr>
      <w:r>
        <w:t xml:space="preserve">6) обязательство получателя гранта ежегодно в течение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МСП социальным предприятием в соответствии с Федеральным </w:t>
      </w:r>
      <w:hyperlink r:id="rId510">
        <w:r>
          <w:rPr>
            <w:color w:val="0000FF"/>
          </w:rPr>
          <w:t>законом</w:t>
        </w:r>
      </w:hyperlink>
      <w:r>
        <w:t xml:space="preserve"> N 209-ФЗ или представлять в Министерство информацию о финансово-экономических показателях деятельности молодого предпринимателя по форме, установленной соглашением.</w:t>
      </w:r>
    </w:p>
    <w:p w:rsidR="004315C8" w:rsidRDefault="004315C8">
      <w:pPr>
        <w:pStyle w:val="ConsPlusNormal"/>
        <w:jc w:val="both"/>
      </w:pPr>
      <w:r>
        <w:t xml:space="preserve">(в ред. </w:t>
      </w:r>
      <w:hyperlink r:id="rId511">
        <w:r>
          <w:rPr>
            <w:color w:val="0000FF"/>
          </w:rPr>
          <w:t>постановления</w:t>
        </w:r>
      </w:hyperlink>
      <w:r>
        <w:t xml:space="preserve"> Правительства Новосибирской области от 07.06.2022 N 257-п)</w:t>
      </w:r>
    </w:p>
    <w:p w:rsidR="004315C8" w:rsidRDefault="004315C8">
      <w:pPr>
        <w:pStyle w:val="ConsPlusNormal"/>
        <w:spacing w:before="220"/>
        <w:ind w:firstLine="540"/>
        <w:jc w:val="both"/>
      </w:pPr>
      <w:r>
        <w:t xml:space="preserve">45.1. В случае призыва получателя гранта на военную службу по мобилизации в Вооруженные Силы Российской Федерации в соответствии с </w:t>
      </w:r>
      <w:hyperlink r:id="rId512">
        <w:r>
          <w:rPr>
            <w:color w:val="0000FF"/>
          </w:rPr>
          <w:t>Указом</w:t>
        </w:r>
      </w:hyperlink>
      <w:r>
        <w:t xml:space="preserve"> Президента Российской Федерации от 21.09.2022 N 647 "Об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в Вооруженных Силах Российской Федерации, заключенному с 2022 года (далее соответственно - прохождение военной службы по контракту, контракт о прохождении военной службы),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без изменения размера гранта и (или) в случае невозможности достижения результата без изменения размера гранта с возможностью уменьшения значения результата, а также продлением сроков использования гранта или отказом от гранта без применения штрафных санкций, по согласованию Министерства.</w:t>
      </w:r>
    </w:p>
    <w:p w:rsidR="004315C8" w:rsidRDefault="004315C8">
      <w:pPr>
        <w:pStyle w:val="ConsPlusNormal"/>
        <w:jc w:val="both"/>
      </w:pPr>
      <w:r>
        <w:t xml:space="preserve">(п. 45.1 введен </w:t>
      </w:r>
      <w:hyperlink r:id="rId513">
        <w:r>
          <w:rPr>
            <w:color w:val="0000FF"/>
          </w:rPr>
          <w:t>постановлением</w:t>
        </w:r>
      </w:hyperlink>
      <w:r>
        <w:t xml:space="preserve"> Правительства Новосибирской области от 06.12.2022 N 570-п)</w:t>
      </w:r>
    </w:p>
    <w:p w:rsidR="004315C8" w:rsidRDefault="004315C8">
      <w:pPr>
        <w:pStyle w:val="ConsPlusNormal"/>
        <w:spacing w:before="220"/>
        <w:ind w:firstLine="540"/>
        <w:jc w:val="both"/>
      </w:pPr>
      <w:r>
        <w:t>45.2. Получатель гранта представляет в Министерство документы, подтверждающие его нахождение в период действия соглашения на военной службе по мобилизации или контракта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4315C8" w:rsidRDefault="004315C8">
      <w:pPr>
        <w:pStyle w:val="ConsPlusNormal"/>
        <w:jc w:val="both"/>
      </w:pPr>
      <w:r>
        <w:t xml:space="preserve">(п. 45.2 введен </w:t>
      </w:r>
      <w:hyperlink r:id="rId514">
        <w:r>
          <w:rPr>
            <w:color w:val="0000FF"/>
          </w:rPr>
          <w:t>постановлением</w:t>
        </w:r>
      </w:hyperlink>
      <w:r>
        <w:t xml:space="preserve"> Правительства Новосибирской области от 06.12.2022 N 570-п)</w:t>
      </w:r>
    </w:p>
    <w:p w:rsidR="004315C8" w:rsidRDefault="004315C8">
      <w:pPr>
        <w:pStyle w:val="ConsPlusNormal"/>
        <w:spacing w:before="220"/>
        <w:ind w:firstLine="540"/>
        <w:jc w:val="both"/>
      </w:pPr>
      <w:r>
        <w:t>46. Перечисление субсидии на возмещение затрат осуществляется не позднее 10-го рабочего дня, следующего за днем принятия Министерством решения о предоставлении субсидии.</w:t>
      </w:r>
    </w:p>
    <w:p w:rsidR="004315C8" w:rsidRDefault="004315C8">
      <w:pPr>
        <w:pStyle w:val="ConsPlusNormal"/>
        <w:spacing w:before="220"/>
        <w:ind w:firstLine="540"/>
        <w:jc w:val="both"/>
      </w:pPr>
      <w:r>
        <w:t>Перечисление гранта осуществляется в соответствии с графиком перечисления гранта, установленным в соглашении.</w:t>
      </w:r>
    </w:p>
    <w:p w:rsidR="004315C8" w:rsidRDefault="004315C8">
      <w:pPr>
        <w:pStyle w:val="ConsPlusNormal"/>
        <w:jc w:val="both"/>
      </w:pPr>
      <w:r>
        <w:t xml:space="preserve">(в ред. </w:t>
      </w:r>
      <w:hyperlink r:id="rId515">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47. Перечисление субсидии (гранта) осуществляется на расчетные счета получателя субсидии (гранта), открытые в российских кредитных организациях, если иное не предусмотрено законодательством Российской Федерации.</w:t>
      </w:r>
    </w:p>
    <w:p w:rsidR="004315C8" w:rsidRDefault="004315C8">
      <w:pPr>
        <w:pStyle w:val="ConsPlusNormal"/>
        <w:spacing w:before="220"/>
        <w:ind w:firstLine="540"/>
        <w:jc w:val="both"/>
      </w:pPr>
      <w:r>
        <w:t>48. Запрещается приобретение за счет гранта получателями грантов - юридическими лицами, а также иными юридическим лицами, получающими средства на основании договоров, заключенных с получателем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315C8" w:rsidRDefault="004315C8">
      <w:pPr>
        <w:pStyle w:val="ConsPlusNormal"/>
        <w:spacing w:before="220"/>
        <w:ind w:firstLine="540"/>
        <w:jc w:val="both"/>
      </w:pPr>
      <w:bookmarkStart w:id="45" w:name="P4323"/>
      <w:bookmarkEnd w:id="45"/>
      <w:r>
        <w:t>49. В случае наличия на конец отчетного финансового года неиспользованного остатка гранта получатель гранта может заявить о наличии потребности в остатке гранта в течение первых десяти рабочих дней текущего финансового года.</w:t>
      </w:r>
    </w:p>
    <w:p w:rsidR="004315C8" w:rsidRDefault="004315C8">
      <w:pPr>
        <w:pStyle w:val="ConsPlusNormal"/>
        <w:jc w:val="both"/>
      </w:pPr>
      <w:r>
        <w:t xml:space="preserve">(п. 49 в ред. </w:t>
      </w:r>
      <w:hyperlink r:id="rId516">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bookmarkStart w:id="46" w:name="P4325"/>
      <w:bookmarkEnd w:id="46"/>
      <w:r>
        <w:t>49.1. Заявление о наличии потребности в остатке гранта (далее - заявление) представляется в Министерство в произвольной письменной форме с указанием:</w:t>
      </w:r>
    </w:p>
    <w:p w:rsidR="004315C8" w:rsidRDefault="004315C8">
      <w:pPr>
        <w:pStyle w:val="ConsPlusNormal"/>
        <w:spacing w:before="220"/>
        <w:ind w:firstLine="540"/>
        <w:jc w:val="both"/>
      </w:pPr>
      <w:r>
        <w:t>1) получателя гранта;</w:t>
      </w:r>
    </w:p>
    <w:p w:rsidR="004315C8" w:rsidRDefault="004315C8">
      <w:pPr>
        <w:pStyle w:val="ConsPlusNormal"/>
        <w:spacing w:before="220"/>
        <w:ind w:firstLine="540"/>
        <w:jc w:val="both"/>
      </w:pPr>
      <w:r>
        <w:t>2) адреса (электронного адреса) для направления решения о наличии потребности в остатке гранта или решения о возврате в областной бюджет остатков гранта при отсутствии в них потребности (далее - решение о возврате);</w:t>
      </w:r>
    </w:p>
    <w:p w:rsidR="004315C8" w:rsidRDefault="004315C8">
      <w:pPr>
        <w:pStyle w:val="ConsPlusNormal"/>
        <w:spacing w:before="220"/>
        <w:ind w:firstLine="540"/>
        <w:jc w:val="both"/>
      </w:pPr>
      <w:r>
        <w:t>3) целей предоставления гранта;</w:t>
      </w:r>
    </w:p>
    <w:p w:rsidR="004315C8" w:rsidRDefault="004315C8">
      <w:pPr>
        <w:pStyle w:val="ConsPlusNormal"/>
        <w:spacing w:before="220"/>
        <w:ind w:firstLine="540"/>
        <w:jc w:val="both"/>
      </w:pPr>
      <w:r>
        <w:t>4) размера остатка гранта с указанием суммы, в отношении которой требуется подтверждение потребности.</w:t>
      </w:r>
    </w:p>
    <w:p w:rsidR="004315C8" w:rsidRDefault="004315C8">
      <w:pPr>
        <w:pStyle w:val="ConsPlusNormal"/>
        <w:jc w:val="both"/>
      </w:pPr>
      <w:r>
        <w:t xml:space="preserve">(п. 49.1 введен </w:t>
      </w:r>
      <w:hyperlink r:id="rId517">
        <w:r>
          <w:rPr>
            <w:color w:val="0000FF"/>
          </w:rPr>
          <w:t>постановлением</w:t>
        </w:r>
      </w:hyperlink>
      <w:r>
        <w:t xml:space="preserve"> Правительства Новосибирской области от 11.05.2022 N 200-п)</w:t>
      </w:r>
    </w:p>
    <w:p w:rsidR="004315C8" w:rsidRDefault="004315C8">
      <w:pPr>
        <w:pStyle w:val="ConsPlusNormal"/>
        <w:spacing w:before="220"/>
        <w:ind w:firstLine="540"/>
        <w:jc w:val="both"/>
      </w:pPr>
      <w:bookmarkStart w:id="47" w:name="P4331"/>
      <w:bookmarkEnd w:id="47"/>
      <w:r>
        <w:t>49.2. К заявлению прилагается пояснительная записка с указанием причин возникновения остатка гранта и обоснованием наличия потребности в этом остатке, включая расходы, которые планируется осуществить за счет остатка гранта (далее - пояснительная записка).</w:t>
      </w:r>
    </w:p>
    <w:p w:rsidR="004315C8" w:rsidRDefault="004315C8">
      <w:pPr>
        <w:pStyle w:val="ConsPlusNormal"/>
        <w:jc w:val="both"/>
      </w:pPr>
      <w:r>
        <w:t xml:space="preserve">(п. 49.2 введен </w:t>
      </w:r>
      <w:hyperlink r:id="rId518">
        <w:r>
          <w:rPr>
            <w:color w:val="0000FF"/>
          </w:rPr>
          <w:t>постановлением</w:t>
        </w:r>
      </w:hyperlink>
      <w:r>
        <w:t xml:space="preserve"> Правительства Новосибирской области от 11.05.2022 N 200-п)</w:t>
      </w:r>
    </w:p>
    <w:p w:rsidR="004315C8" w:rsidRDefault="004315C8">
      <w:pPr>
        <w:pStyle w:val="ConsPlusNormal"/>
        <w:spacing w:before="220"/>
        <w:ind w:firstLine="540"/>
        <w:jc w:val="both"/>
      </w:pPr>
      <w:r>
        <w:t>49.3. Заявление представляется получателем гранта в Министерство лично, через представителя по доверенности или посредством почтового отправления, при этом датой подачи заявления считается дата получения почтового отправления.</w:t>
      </w:r>
    </w:p>
    <w:p w:rsidR="004315C8" w:rsidRDefault="004315C8">
      <w:pPr>
        <w:pStyle w:val="ConsPlusNormal"/>
        <w:jc w:val="both"/>
      </w:pPr>
      <w:r>
        <w:t xml:space="preserve">(п. 49.3 введен </w:t>
      </w:r>
      <w:hyperlink r:id="rId519">
        <w:r>
          <w:rPr>
            <w:color w:val="0000FF"/>
          </w:rPr>
          <w:t>постановлением</w:t>
        </w:r>
      </w:hyperlink>
      <w:r>
        <w:t xml:space="preserve"> Правительства Новосибирской области от 11.05.2022 N 200-п)</w:t>
      </w:r>
    </w:p>
    <w:p w:rsidR="004315C8" w:rsidRDefault="004315C8">
      <w:pPr>
        <w:pStyle w:val="ConsPlusNormal"/>
        <w:spacing w:before="220"/>
        <w:ind w:firstLine="540"/>
        <w:jc w:val="both"/>
      </w:pPr>
      <w:r>
        <w:t>49.4. Заявление регистрируется в Министерстве в течение одного рабочего дня, следующего за днем его поступления.</w:t>
      </w:r>
    </w:p>
    <w:p w:rsidR="004315C8" w:rsidRDefault="004315C8">
      <w:pPr>
        <w:pStyle w:val="ConsPlusNormal"/>
        <w:jc w:val="both"/>
      </w:pPr>
      <w:r>
        <w:t xml:space="preserve">(п. 49.4 введен </w:t>
      </w:r>
      <w:hyperlink r:id="rId520">
        <w:r>
          <w:rPr>
            <w:color w:val="0000FF"/>
          </w:rPr>
          <w:t>постановлением</w:t>
        </w:r>
      </w:hyperlink>
      <w:r>
        <w:t xml:space="preserve"> Правительства Новосибирской области от 11.05.2022 N 200-п)</w:t>
      </w:r>
    </w:p>
    <w:p w:rsidR="004315C8" w:rsidRDefault="004315C8">
      <w:pPr>
        <w:pStyle w:val="ConsPlusNormal"/>
        <w:spacing w:before="220"/>
        <w:ind w:firstLine="540"/>
        <w:jc w:val="both"/>
      </w:pPr>
      <w:r>
        <w:t>49.5. Министерство рассматривает заявление и принимает решение о наличии потребности в остатке гранта или решение о возврате в течение десяти рабочих дней с даты регистрации заявления.</w:t>
      </w:r>
    </w:p>
    <w:p w:rsidR="004315C8" w:rsidRDefault="004315C8">
      <w:pPr>
        <w:pStyle w:val="ConsPlusNormal"/>
        <w:spacing w:before="220"/>
        <w:ind w:firstLine="540"/>
        <w:jc w:val="both"/>
      </w:pPr>
      <w:r>
        <w:t>Решение о наличии потребности в остатке гранта принимается как в части остатка гранта, в отношении которого имеются принятые до 31 декабря отчетного финансового года обязательства, так и в части остатка гранта, в отношении которого принятые до 31 декабря отчетного финансового года обязательства отсутствуют, в случае если иное не предусмотрено законодательством Российской Федерации.</w:t>
      </w:r>
    </w:p>
    <w:p w:rsidR="004315C8" w:rsidRDefault="004315C8">
      <w:pPr>
        <w:pStyle w:val="ConsPlusNormal"/>
        <w:jc w:val="both"/>
      </w:pPr>
      <w:r>
        <w:t xml:space="preserve">(п. 49.5 введен </w:t>
      </w:r>
      <w:hyperlink r:id="rId521">
        <w:r>
          <w:rPr>
            <w:color w:val="0000FF"/>
          </w:rPr>
          <w:t>постановлением</w:t>
        </w:r>
      </w:hyperlink>
      <w:r>
        <w:t xml:space="preserve"> Правительства Новосибирской области от 11.05.2022 N 200-п)</w:t>
      </w:r>
    </w:p>
    <w:p w:rsidR="004315C8" w:rsidRDefault="004315C8">
      <w:pPr>
        <w:pStyle w:val="ConsPlusNormal"/>
        <w:spacing w:before="220"/>
        <w:ind w:firstLine="540"/>
        <w:jc w:val="both"/>
      </w:pPr>
      <w:r>
        <w:t>49.6. Министерство принимает решение о наличии потребности в следующих случаях:</w:t>
      </w:r>
    </w:p>
    <w:p w:rsidR="004315C8" w:rsidRDefault="004315C8">
      <w:pPr>
        <w:pStyle w:val="ConsPlusNormal"/>
        <w:spacing w:before="220"/>
        <w:ind w:firstLine="540"/>
        <w:jc w:val="both"/>
      </w:pPr>
      <w:r>
        <w:t>1) указанная в заявлении сумма остатка гранта, в отношении которой требуется подтверждение потребности, не превышает размер остатка гранта;</w:t>
      </w:r>
    </w:p>
    <w:p w:rsidR="004315C8" w:rsidRDefault="004315C8">
      <w:pPr>
        <w:pStyle w:val="ConsPlusNormal"/>
        <w:spacing w:before="220"/>
        <w:ind w:firstLine="540"/>
        <w:jc w:val="both"/>
      </w:pPr>
      <w:r>
        <w:t xml:space="preserve">2) расходы, которые планируется осуществить за счет остатка гранта, соответствуют расходам, указанным в графе "Размер субсидии и затраты, подлежащие субсидированию" </w:t>
      </w:r>
      <w:hyperlink w:anchor="P4487">
        <w:r>
          <w:rPr>
            <w:color w:val="0000FF"/>
          </w:rPr>
          <w:t>пункта 4</w:t>
        </w:r>
      </w:hyperlink>
      <w:r>
        <w:t xml:space="preserve"> приложения N 1 к настоящему Порядку;</w:t>
      </w:r>
    </w:p>
    <w:p w:rsidR="004315C8" w:rsidRDefault="004315C8">
      <w:pPr>
        <w:pStyle w:val="ConsPlusNormal"/>
        <w:jc w:val="both"/>
      </w:pPr>
      <w:r>
        <w:t xml:space="preserve">(в ред. </w:t>
      </w:r>
      <w:hyperlink r:id="rId522">
        <w:r>
          <w:rPr>
            <w:color w:val="0000FF"/>
          </w:rPr>
          <w:t>постановления</w:t>
        </w:r>
      </w:hyperlink>
      <w:r>
        <w:t xml:space="preserve"> Правительства Новосибирской области от 06.12.2022 N 570-п)</w:t>
      </w:r>
    </w:p>
    <w:p w:rsidR="004315C8" w:rsidRDefault="004315C8">
      <w:pPr>
        <w:pStyle w:val="ConsPlusNormal"/>
        <w:spacing w:before="220"/>
        <w:ind w:firstLine="540"/>
        <w:jc w:val="both"/>
      </w:pPr>
      <w:r>
        <w:t xml:space="preserve">3) представленные получателем гранта заявление и пояснительная записка соответствуют требованиям, определенным </w:t>
      </w:r>
      <w:hyperlink w:anchor="P4325">
        <w:r>
          <w:rPr>
            <w:color w:val="0000FF"/>
          </w:rPr>
          <w:t>пунктами 49.1</w:t>
        </w:r>
      </w:hyperlink>
      <w:r>
        <w:t xml:space="preserve">, </w:t>
      </w:r>
      <w:hyperlink w:anchor="P4331">
        <w:r>
          <w:rPr>
            <w:color w:val="0000FF"/>
          </w:rPr>
          <w:t>49.2</w:t>
        </w:r>
      </w:hyperlink>
      <w:r>
        <w:t xml:space="preserve"> настоящего Порядка.</w:t>
      </w:r>
    </w:p>
    <w:p w:rsidR="004315C8" w:rsidRDefault="004315C8">
      <w:pPr>
        <w:pStyle w:val="ConsPlusNormal"/>
        <w:jc w:val="both"/>
      </w:pPr>
      <w:r>
        <w:t xml:space="preserve">(п. 49.6 введен </w:t>
      </w:r>
      <w:hyperlink r:id="rId523">
        <w:r>
          <w:rPr>
            <w:color w:val="0000FF"/>
          </w:rPr>
          <w:t>постановлением</w:t>
        </w:r>
      </w:hyperlink>
      <w:r>
        <w:t xml:space="preserve"> Правительства Новосибирской области от 11.05.2022 N 200-п)</w:t>
      </w:r>
    </w:p>
    <w:p w:rsidR="004315C8" w:rsidRDefault="004315C8">
      <w:pPr>
        <w:pStyle w:val="ConsPlusNormal"/>
        <w:spacing w:before="220"/>
        <w:ind w:firstLine="540"/>
        <w:jc w:val="both"/>
      </w:pPr>
      <w:r>
        <w:t>49.7. Министерство принимает решение о возврате в следующих случаях:</w:t>
      </w:r>
    </w:p>
    <w:p w:rsidR="004315C8" w:rsidRDefault="004315C8">
      <w:pPr>
        <w:pStyle w:val="ConsPlusNormal"/>
        <w:spacing w:before="220"/>
        <w:ind w:firstLine="540"/>
        <w:jc w:val="both"/>
      </w:pPr>
      <w:r>
        <w:t>1) указанная в заявлении сумма остатка гранта, в отношении которой требуется подтверждение потребности, превышает размер остатка гранта;</w:t>
      </w:r>
    </w:p>
    <w:p w:rsidR="004315C8" w:rsidRDefault="004315C8">
      <w:pPr>
        <w:pStyle w:val="ConsPlusNormal"/>
        <w:spacing w:before="220"/>
        <w:ind w:firstLine="540"/>
        <w:jc w:val="both"/>
      </w:pPr>
      <w:r>
        <w:t xml:space="preserve">2) расходы, которые планируется осуществить за счет остатка гранта, не соответствуют расходам, указанным в графе "Размер субсидии и затраты, подлежащие субсидированию" </w:t>
      </w:r>
      <w:hyperlink w:anchor="P4487">
        <w:r>
          <w:rPr>
            <w:color w:val="0000FF"/>
          </w:rPr>
          <w:t>пункта 4</w:t>
        </w:r>
      </w:hyperlink>
      <w:r>
        <w:t xml:space="preserve"> приложения N 1 к настоящему Порядку;</w:t>
      </w:r>
    </w:p>
    <w:p w:rsidR="004315C8" w:rsidRDefault="004315C8">
      <w:pPr>
        <w:pStyle w:val="ConsPlusNormal"/>
        <w:jc w:val="both"/>
      </w:pPr>
      <w:r>
        <w:t xml:space="preserve">(в ред. </w:t>
      </w:r>
      <w:hyperlink r:id="rId524">
        <w:r>
          <w:rPr>
            <w:color w:val="0000FF"/>
          </w:rPr>
          <w:t>постановления</w:t>
        </w:r>
      </w:hyperlink>
      <w:r>
        <w:t xml:space="preserve"> Правительства Новосибирской области от 06.12.2022 N 570-п)</w:t>
      </w:r>
    </w:p>
    <w:p w:rsidR="004315C8" w:rsidRDefault="004315C8">
      <w:pPr>
        <w:pStyle w:val="ConsPlusNormal"/>
        <w:spacing w:before="220"/>
        <w:ind w:firstLine="540"/>
        <w:jc w:val="both"/>
      </w:pPr>
      <w:r>
        <w:t xml:space="preserve">3) непредставление заявления или пояснительной записки или их несоответствие требованиям, определенным </w:t>
      </w:r>
      <w:hyperlink w:anchor="P4325">
        <w:r>
          <w:rPr>
            <w:color w:val="0000FF"/>
          </w:rPr>
          <w:t>пунктами 49.1</w:t>
        </w:r>
      </w:hyperlink>
      <w:r>
        <w:t xml:space="preserve">, </w:t>
      </w:r>
      <w:hyperlink w:anchor="P4331">
        <w:r>
          <w:rPr>
            <w:color w:val="0000FF"/>
          </w:rPr>
          <w:t>49.2</w:t>
        </w:r>
      </w:hyperlink>
      <w:r>
        <w:t xml:space="preserve"> настоящего Порядка.</w:t>
      </w:r>
    </w:p>
    <w:p w:rsidR="004315C8" w:rsidRDefault="004315C8">
      <w:pPr>
        <w:pStyle w:val="ConsPlusNormal"/>
        <w:jc w:val="both"/>
      </w:pPr>
      <w:r>
        <w:t xml:space="preserve">(п. 49.7 введен </w:t>
      </w:r>
      <w:hyperlink r:id="rId525">
        <w:r>
          <w:rPr>
            <w:color w:val="0000FF"/>
          </w:rPr>
          <w:t>постановлением</w:t>
        </w:r>
      </w:hyperlink>
      <w:r>
        <w:t xml:space="preserve"> Правительства Новосибирской области от 11.05.2022 N 200-п)</w:t>
      </w:r>
    </w:p>
    <w:p w:rsidR="004315C8" w:rsidRDefault="004315C8">
      <w:pPr>
        <w:pStyle w:val="ConsPlusNormal"/>
        <w:spacing w:before="220"/>
        <w:ind w:firstLine="540"/>
        <w:jc w:val="both"/>
      </w:pPr>
      <w:r>
        <w:t xml:space="preserve">49.8. В случае непредставления получателем гранта в Министерство заявления и пояснительной записки в срок, установленный в </w:t>
      </w:r>
      <w:hyperlink w:anchor="P4323">
        <w:r>
          <w:rPr>
            <w:color w:val="0000FF"/>
          </w:rPr>
          <w:t>пункте 49</w:t>
        </w:r>
      </w:hyperlink>
      <w:r>
        <w:t xml:space="preserve"> настоящего Порядка, Министерство принимает решение о возврате в течение десяти рабочих дней после истечения данного срока.</w:t>
      </w:r>
    </w:p>
    <w:p w:rsidR="004315C8" w:rsidRDefault="004315C8">
      <w:pPr>
        <w:pStyle w:val="ConsPlusNormal"/>
        <w:jc w:val="both"/>
      </w:pPr>
      <w:r>
        <w:t xml:space="preserve">(п. 49.8 введен </w:t>
      </w:r>
      <w:hyperlink r:id="rId526">
        <w:r>
          <w:rPr>
            <w:color w:val="0000FF"/>
          </w:rPr>
          <w:t>постановлением</w:t>
        </w:r>
      </w:hyperlink>
      <w:r>
        <w:t xml:space="preserve"> Правительства Новосибирской области от 11.05.2022 N 200-п)</w:t>
      </w:r>
    </w:p>
    <w:p w:rsidR="004315C8" w:rsidRDefault="004315C8">
      <w:pPr>
        <w:pStyle w:val="ConsPlusNormal"/>
        <w:spacing w:before="220"/>
        <w:ind w:firstLine="540"/>
        <w:jc w:val="both"/>
      </w:pPr>
      <w:r>
        <w:t xml:space="preserve">49.9. Принятое решение о наличии потребности в остатке гранта или решение о возврате согласовывается Министерством с Минфином НСО в порядке, установленном </w:t>
      </w:r>
      <w:hyperlink r:id="rId527">
        <w:r>
          <w:rPr>
            <w:color w:val="0000FF"/>
          </w:rPr>
          <w:t>постановлением</w:t>
        </w:r>
      </w:hyperlink>
      <w:r>
        <w:t xml:space="preserve"> Правительства Новосибирской области от 31.08.2021 N 338-п, и направляется получателю гранта по адресу, указанному в заявлении (в электронной форме - при наличии в заявлении информации об электронном адресе получателя гранта), в течение пяти рабочих дней со дня согласования Минфином НСО.</w:t>
      </w:r>
    </w:p>
    <w:p w:rsidR="004315C8" w:rsidRDefault="004315C8">
      <w:pPr>
        <w:pStyle w:val="ConsPlusNormal"/>
        <w:jc w:val="both"/>
      </w:pPr>
      <w:r>
        <w:t xml:space="preserve">(п. 49.9 введен </w:t>
      </w:r>
      <w:hyperlink r:id="rId528">
        <w:r>
          <w:rPr>
            <w:color w:val="0000FF"/>
          </w:rPr>
          <w:t>постановлением</w:t>
        </w:r>
      </w:hyperlink>
      <w:r>
        <w:t xml:space="preserve"> Правительства Новосибирской области от 11.05.2022 N 200-п)</w:t>
      </w:r>
    </w:p>
    <w:p w:rsidR="004315C8" w:rsidRDefault="004315C8">
      <w:pPr>
        <w:pStyle w:val="ConsPlusNormal"/>
        <w:spacing w:before="220"/>
        <w:ind w:firstLine="540"/>
        <w:jc w:val="both"/>
      </w:pPr>
      <w:r>
        <w:t>49.10. В случае принятия решения о возврате остаток гранта подлежит возврату в областной бюджет в течение 30 рабочих дней со дня направления Министерством получателю гранта решения о возврате.</w:t>
      </w:r>
    </w:p>
    <w:p w:rsidR="004315C8" w:rsidRDefault="004315C8">
      <w:pPr>
        <w:pStyle w:val="ConsPlusNormal"/>
        <w:spacing w:before="220"/>
        <w:ind w:firstLine="540"/>
        <w:jc w:val="both"/>
      </w:pPr>
      <w:r>
        <w:t>В случае невозврата остатка гранта в указанный срок Министерство обязано принять меры для его возврата в судебном порядке.</w:t>
      </w:r>
    </w:p>
    <w:p w:rsidR="004315C8" w:rsidRDefault="004315C8">
      <w:pPr>
        <w:pStyle w:val="ConsPlusNormal"/>
        <w:jc w:val="both"/>
      </w:pPr>
      <w:r>
        <w:t xml:space="preserve">(п. 49.10 введен </w:t>
      </w:r>
      <w:hyperlink r:id="rId529">
        <w:r>
          <w:rPr>
            <w:color w:val="0000FF"/>
          </w:rPr>
          <w:t>постановлением</w:t>
        </w:r>
      </w:hyperlink>
      <w:r>
        <w:t xml:space="preserve"> Правительства Новосибирской области от 11.05.2022 N 200-п)</w:t>
      </w:r>
    </w:p>
    <w:p w:rsidR="004315C8" w:rsidRDefault="004315C8">
      <w:pPr>
        <w:pStyle w:val="ConsPlusNormal"/>
        <w:spacing w:before="220"/>
        <w:ind w:firstLine="540"/>
        <w:jc w:val="both"/>
      </w:pPr>
      <w:r>
        <w:t>49.11. Размер остатка гранта, подлежащий возврату (S</w:t>
      </w:r>
      <w:r>
        <w:rPr>
          <w:vertAlign w:val="subscript"/>
        </w:rPr>
        <w:t>возврата</w:t>
      </w:r>
      <w:r>
        <w:t>), определяется по формуле:</w:t>
      </w:r>
    </w:p>
    <w:p w:rsidR="004315C8" w:rsidRDefault="004315C8">
      <w:pPr>
        <w:pStyle w:val="ConsPlusNormal"/>
        <w:ind w:firstLine="540"/>
        <w:jc w:val="both"/>
      </w:pPr>
    </w:p>
    <w:p w:rsidR="004315C8" w:rsidRDefault="004315C8">
      <w:pPr>
        <w:pStyle w:val="ConsPlusNormal"/>
        <w:jc w:val="center"/>
      </w:pPr>
      <w:r>
        <w:t>S</w:t>
      </w:r>
      <w:r>
        <w:rPr>
          <w:vertAlign w:val="subscript"/>
        </w:rPr>
        <w:t>возврата</w:t>
      </w:r>
      <w:r>
        <w:t xml:space="preserve"> = S - S</w:t>
      </w:r>
      <w:r>
        <w:rPr>
          <w:vertAlign w:val="subscript"/>
        </w:rPr>
        <w:t>факт</w:t>
      </w:r>
      <w:r>
        <w:t xml:space="preserve"> x 0,75, где:</w:t>
      </w:r>
    </w:p>
    <w:p w:rsidR="004315C8" w:rsidRDefault="004315C8">
      <w:pPr>
        <w:pStyle w:val="ConsPlusNormal"/>
        <w:jc w:val="both"/>
      </w:pPr>
      <w:r>
        <w:t xml:space="preserve">(в ред. </w:t>
      </w:r>
      <w:hyperlink r:id="rId530">
        <w:r>
          <w:rPr>
            <w:color w:val="0000FF"/>
          </w:rPr>
          <w:t>постановления</w:t>
        </w:r>
      </w:hyperlink>
      <w:r>
        <w:t xml:space="preserve"> Правительства Новосибирской области от 07.06.2022 N 257-п)</w:t>
      </w:r>
    </w:p>
    <w:p w:rsidR="004315C8" w:rsidRDefault="004315C8">
      <w:pPr>
        <w:pStyle w:val="ConsPlusNormal"/>
        <w:ind w:firstLine="540"/>
        <w:jc w:val="both"/>
      </w:pPr>
    </w:p>
    <w:p w:rsidR="004315C8" w:rsidRDefault="004315C8">
      <w:pPr>
        <w:pStyle w:val="ConsPlusNormal"/>
        <w:ind w:firstLine="540"/>
        <w:jc w:val="both"/>
      </w:pPr>
      <w:r>
        <w:t>S - размер гранта, предоставленного в соответствии с соглашением;</w:t>
      </w:r>
    </w:p>
    <w:p w:rsidR="004315C8" w:rsidRDefault="004315C8">
      <w:pPr>
        <w:pStyle w:val="ConsPlusNormal"/>
        <w:spacing w:before="220"/>
        <w:ind w:firstLine="540"/>
        <w:jc w:val="both"/>
      </w:pPr>
      <w:r>
        <w:t>S</w:t>
      </w:r>
      <w:r>
        <w:rPr>
          <w:vertAlign w:val="subscript"/>
        </w:rPr>
        <w:t>факт</w:t>
      </w:r>
      <w:r>
        <w:t xml:space="preserve"> - размер фактически израсходованных получателем гранта средств на цели, указанные в соглашении.</w:t>
      </w:r>
    </w:p>
    <w:p w:rsidR="004315C8" w:rsidRDefault="004315C8">
      <w:pPr>
        <w:pStyle w:val="ConsPlusNormal"/>
        <w:jc w:val="both"/>
      </w:pPr>
      <w:r>
        <w:t xml:space="preserve">(п. 49.11 введен </w:t>
      </w:r>
      <w:hyperlink r:id="rId531">
        <w:r>
          <w:rPr>
            <w:color w:val="0000FF"/>
          </w:rPr>
          <w:t>постановлением</w:t>
        </w:r>
      </w:hyperlink>
      <w:r>
        <w:t xml:space="preserve"> Правительства Новосибирской области от 11.05.2022 N 200-п)</w:t>
      </w:r>
    </w:p>
    <w:p w:rsidR="004315C8" w:rsidRDefault="004315C8">
      <w:pPr>
        <w:pStyle w:val="ConsPlusNormal"/>
        <w:spacing w:before="220"/>
        <w:ind w:firstLine="540"/>
        <w:jc w:val="both"/>
      </w:pPr>
      <w:r>
        <w:t>49.12. Расходование неиспользованного остатка гранта осуществляется до 1 апреля текущего финансового года.</w:t>
      </w:r>
    </w:p>
    <w:p w:rsidR="004315C8" w:rsidRDefault="004315C8">
      <w:pPr>
        <w:pStyle w:val="ConsPlusNormal"/>
        <w:jc w:val="both"/>
      </w:pPr>
      <w:r>
        <w:t xml:space="preserve">(п. 49.12 введен </w:t>
      </w:r>
      <w:hyperlink r:id="rId532">
        <w:r>
          <w:rPr>
            <w:color w:val="0000FF"/>
          </w:rPr>
          <w:t>постановлением</w:t>
        </w:r>
      </w:hyperlink>
      <w:r>
        <w:t xml:space="preserve"> Правительства Новосибирской области от 11.05.2022 N 200-п)</w:t>
      </w:r>
    </w:p>
    <w:p w:rsidR="004315C8" w:rsidRDefault="004315C8">
      <w:pPr>
        <w:pStyle w:val="ConsPlusNormal"/>
        <w:ind w:firstLine="540"/>
        <w:jc w:val="both"/>
      </w:pPr>
    </w:p>
    <w:p w:rsidR="004315C8" w:rsidRDefault="004315C8">
      <w:pPr>
        <w:pStyle w:val="ConsPlusTitle"/>
        <w:jc w:val="center"/>
        <w:outlineLvl w:val="1"/>
      </w:pPr>
      <w:r>
        <w:t>IV. Требования к отчетности</w:t>
      </w:r>
    </w:p>
    <w:p w:rsidR="004315C8" w:rsidRDefault="004315C8">
      <w:pPr>
        <w:pStyle w:val="ConsPlusNormal"/>
        <w:ind w:firstLine="540"/>
        <w:jc w:val="both"/>
      </w:pPr>
    </w:p>
    <w:p w:rsidR="004315C8" w:rsidRDefault="004315C8">
      <w:pPr>
        <w:pStyle w:val="ConsPlusNormal"/>
        <w:ind w:firstLine="540"/>
        <w:jc w:val="both"/>
      </w:pPr>
      <w:r>
        <w:t xml:space="preserve">50. Для осуществления контроля получатели субсидий, получившие финансовую поддержку в формах, указанных в </w:t>
      </w:r>
      <w:hyperlink w:anchor="P4014">
        <w:r>
          <w:rPr>
            <w:color w:val="0000FF"/>
          </w:rPr>
          <w:t>подпунктах 1</w:t>
        </w:r>
      </w:hyperlink>
      <w:r>
        <w:t xml:space="preserve"> - </w:t>
      </w:r>
      <w:hyperlink w:anchor="P4016">
        <w:r>
          <w:rPr>
            <w:color w:val="0000FF"/>
          </w:rPr>
          <w:t>3 пункта 4</w:t>
        </w:r>
      </w:hyperlink>
      <w:r>
        <w:t xml:space="preserve"> настоящего Порядка, представляют в Министерство в срок до 1 марта года, следующего за годом, в котором были предоставлены субсидии, отчет о достижении значений результатов по форме, определенной формой соглашения, утвержденной </w:t>
      </w:r>
      <w:hyperlink r:id="rId533">
        <w:r>
          <w:rPr>
            <w:color w:val="0000FF"/>
          </w:rPr>
          <w:t>приказом</w:t>
        </w:r>
      </w:hyperlink>
      <w:r>
        <w:t xml:space="preserve"> N 80-НПА.</w:t>
      </w:r>
    </w:p>
    <w:p w:rsidR="004315C8" w:rsidRDefault="004315C8">
      <w:pPr>
        <w:pStyle w:val="ConsPlusNormal"/>
        <w:jc w:val="both"/>
      </w:pPr>
      <w:r>
        <w:t xml:space="preserve">(в ред. постановлений Правительства Новосибирской области от 11.05.2022 </w:t>
      </w:r>
      <w:hyperlink r:id="rId534">
        <w:r>
          <w:rPr>
            <w:color w:val="0000FF"/>
          </w:rPr>
          <w:t>N 200-п</w:t>
        </w:r>
      </w:hyperlink>
      <w:r>
        <w:t xml:space="preserve">, от 06.12.2022 </w:t>
      </w:r>
      <w:hyperlink r:id="rId535">
        <w:r>
          <w:rPr>
            <w:color w:val="0000FF"/>
          </w:rPr>
          <w:t>N 570-п</w:t>
        </w:r>
      </w:hyperlink>
      <w:r>
        <w:t>)</w:t>
      </w:r>
    </w:p>
    <w:p w:rsidR="004315C8" w:rsidRDefault="004315C8">
      <w:pPr>
        <w:pStyle w:val="ConsPlusNormal"/>
        <w:spacing w:before="220"/>
        <w:ind w:firstLine="540"/>
        <w:jc w:val="both"/>
      </w:pPr>
      <w:r>
        <w:t>Получатели субсидий имеют право представить указанные отчеты на бумажном носителе лично или нарочным, или посредством заказного почтового отправления с уведомлением, или в электронной форме путем направления на официальный адрес электронной почты Министерства письма, подписанного усиленной квалифицированной электронной подписью получателя субсидии.</w:t>
      </w:r>
    </w:p>
    <w:p w:rsidR="004315C8" w:rsidRDefault="004315C8">
      <w:pPr>
        <w:pStyle w:val="ConsPlusNormal"/>
        <w:spacing w:before="220"/>
        <w:ind w:firstLine="540"/>
        <w:jc w:val="both"/>
      </w:pPr>
      <w:r>
        <w:t xml:space="preserve">51. Получатели грантов представляют в ГИИС "Электронный бюджет" по формам, определенным формой </w:t>
      </w:r>
      <w:hyperlink r:id="rId536">
        <w:r>
          <w:rPr>
            <w:color w:val="0000FF"/>
          </w:rPr>
          <w:t>соглашения</w:t>
        </w:r>
      </w:hyperlink>
      <w:r>
        <w:t>, утвержденной приказом N 199н:</w:t>
      </w:r>
    </w:p>
    <w:p w:rsidR="004315C8" w:rsidRDefault="004315C8">
      <w:pPr>
        <w:pStyle w:val="ConsPlusNormal"/>
        <w:spacing w:before="220"/>
        <w:ind w:firstLine="540"/>
        <w:jc w:val="both"/>
      </w:pPr>
      <w:r>
        <w:t>отчет о расходах, источником финансового обеспечения которых является грант, - ежеквартально в первый рабочий день месяца, следующего за отчетным кварталом, 1 апреля (в случае наличия на конец отчетного финансового года неиспользованного остатка гранта, потребность в котором подтверждена) года, следующего за годом предоставления гранта;</w:t>
      </w:r>
    </w:p>
    <w:p w:rsidR="004315C8" w:rsidRDefault="004315C8">
      <w:pPr>
        <w:pStyle w:val="ConsPlusNormal"/>
        <w:spacing w:before="220"/>
        <w:ind w:firstLine="540"/>
        <w:jc w:val="both"/>
      </w:pPr>
      <w:r>
        <w:t>отчет о достижении значений результатов предоставления гранта - не позднее 20-го рабочего дня года, следующего за годом предоставления гранта, и второго года, следующего за годом предоставления гранта.</w:t>
      </w:r>
    </w:p>
    <w:p w:rsidR="004315C8" w:rsidRDefault="004315C8">
      <w:pPr>
        <w:pStyle w:val="ConsPlusNormal"/>
        <w:jc w:val="both"/>
      </w:pPr>
      <w:r>
        <w:t xml:space="preserve">(п. 51 в ред. </w:t>
      </w:r>
      <w:hyperlink r:id="rId537">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 xml:space="preserve">51.1. Министерство вправе устанавливать в соглашениях, указанных в </w:t>
      </w:r>
      <w:hyperlink w:anchor="P4285">
        <w:r>
          <w:rPr>
            <w:color w:val="0000FF"/>
          </w:rPr>
          <w:t>пункте 42</w:t>
        </w:r>
      </w:hyperlink>
      <w:r>
        <w:t xml:space="preserve"> настоящего Порядка, сроки и формы представления получателями субсидий (грантов) дополнительной отчетности.</w:t>
      </w:r>
    </w:p>
    <w:p w:rsidR="004315C8" w:rsidRDefault="004315C8">
      <w:pPr>
        <w:pStyle w:val="ConsPlusNormal"/>
        <w:jc w:val="both"/>
      </w:pPr>
      <w:r>
        <w:t xml:space="preserve">(п. 51.1 введен </w:t>
      </w:r>
      <w:hyperlink r:id="rId538">
        <w:r>
          <w:rPr>
            <w:color w:val="0000FF"/>
          </w:rPr>
          <w:t>постановлением</w:t>
        </w:r>
      </w:hyperlink>
      <w:r>
        <w:t xml:space="preserve"> Правительства Новосибирской области от 30.06.2023 N 277-п)</w:t>
      </w:r>
    </w:p>
    <w:p w:rsidR="004315C8" w:rsidRDefault="004315C8">
      <w:pPr>
        <w:pStyle w:val="ConsPlusNormal"/>
        <w:spacing w:before="220"/>
        <w:ind w:firstLine="540"/>
        <w:jc w:val="both"/>
      </w:pPr>
      <w:r>
        <w:t>52. Получатели субсидий (грантов) несут ответственность за достоверность представленных сведений об использовании субсидий (грантов) в соответствии с действующим законодательством Российской Федерации.</w:t>
      </w:r>
    </w:p>
    <w:p w:rsidR="004315C8" w:rsidRDefault="004315C8">
      <w:pPr>
        <w:pStyle w:val="ConsPlusNormal"/>
        <w:ind w:firstLine="540"/>
        <w:jc w:val="both"/>
      </w:pPr>
    </w:p>
    <w:p w:rsidR="004315C8" w:rsidRDefault="004315C8">
      <w:pPr>
        <w:pStyle w:val="ConsPlusTitle"/>
        <w:jc w:val="center"/>
        <w:outlineLvl w:val="1"/>
      </w:pPr>
      <w:r>
        <w:t>V. Требования об осуществлении контроля (мониторинга)</w:t>
      </w:r>
    </w:p>
    <w:p w:rsidR="004315C8" w:rsidRDefault="004315C8">
      <w:pPr>
        <w:pStyle w:val="ConsPlusTitle"/>
        <w:jc w:val="center"/>
      </w:pPr>
      <w:r>
        <w:t>за соблюдением условий и порядка предоставления</w:t>
      </w:r>
    </w:p>
    <w:p w:rsidR="004315C8" w:rsidRDefault="004315C8">
      <w:pPr>
        <w:pStyle w:val="ConsPlusTitle"/>
        <w:jc w:val="center"/>
      </w:pPr>
      <w:r>
        <w:t>субсидий (грантов)</w:t>
      </w:r>
    </w:p>
    <w:p w:rsidR="004315C8" w:rsidRDefault="004315C8">
      <w:pPr>
        <w:pStyle w:val="ConsPlusNormal"/>
        <w:jc w:val="center"/>
      </w:pPr>
      <w:r>
        <w:t xml:space="preserve">(в ред. </w:t>
      </w:r>
      <w:hyperlink r:id="rId539">
        <w:r>
          <w:rPr>
            <w:color w:val="0000FF"/>
          </w:rPr>
          <w:t>постановления</w:t>
        </w:r>
      </w:hyperlink>
      <w:r>
        <w:t xml:space="preserve"> Правительства Новосибирской области</w:t>
      </w:r>
    </w:p>
    <w:p w:rsidR="004315C8" w:rsidRDefault="004315C8">
      <w:pPr>
        <w:pStyle w:val="ConsPlusNormal"/>
        <w:jc w:val="center"/>
      </w:pPr>
      <w:r>
        <w:t>от 11.05.2022 N 200-п)</w:t>
      </w:r>
    </w:p>
    <w:p w:rsidR="004315C8" w:rsidRDefault="004315C8">
      <w:pPr>
        <w:pStyle w:val="ConsPlusNormal"/>
        <w:ind w:firstLine="540"/>
        <w:jc w:val="both"/>
      </w:pPr>
    </w:p>
    <w:p w:rsidR="004315C8" w:rsidRDefault="004315C8">
      <w:pPr>
        <w:pStyle w:val="ConsPlusNormal"/>
        <w:ind w:firstLine="540"/>
        <w:jc w:val="both"/>
      </w:pPr>
      <w:r>
        <w:t xml:space="preserve">53. При предоставлении субсидий (грантов) Министерством проводится проверка соблюдения условий и порядка предоставления субсидий (грантов) их получателем, в том числе в части достижения результатов предоставления субсидии (гранта), а также проверка органами государственного финансового контроля в соответствии со </w:t>
      </w:r>
      <w:hyperlink r:id="rId540">
        <w:r>
          <w:rPr>
            <w:color w:val="0000FF"/>
          </w:rPr>
          <w:t>статьями 268.1</w:t>
        </w:r>
      </w:hyperlink>
      <w:r>
        <w:t xml:space="preserve"> и </w:t>
      </w:r>
      <w:hyperlink r:id="rId541">
        <w:r>
          <w:rPr>
            <w:color w:val="0000FF"/>
          </w:rPr>
          <w:t>269.2</w:t>
        </w:r>
      </w:hyperlink>
      <w:r>
        <w:t xml:space="preserve"> Бюджетного кодекса Российской Федерации.</w:t>
      </w:r>
    </w:p>
    <w:p w:rsidR="004315C8" w:rsidRDefault="004315C8">
      <w:pPr>
        <w:pStyle w:val="ConsPlusNormal"/>
        <w:jc w:val="both"/>
      </w:pPr>
      <w:r>
        <w:t xml:space="preserve">(в ред. </w:t>
      </w:r>
      <w:hyperlink r:id="rId542">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В случае нарушения получателем субсидии (гранта) условий предоставления субсидий (гранта), выявленного в том числе по фактам проверок, проведенных Министерством и органом государственного финансового контроля, субсидии (гранты) подлежат возврату в областной бюджет Новосибирской области в течение 30 рабочих дней со дня предъявления Министерством требования о возврате.</w:t>
      </w:r>
    </w:p>
    <w:p w:rsidR="004315C8" w:rsidRDefault="004315C8">
      <w:pPr>
        <w:pStyle w:val="ConsPlusNormal"/>
        <w:spacing w:before="220"/>
        <w:ind w:firstLine="540"/>
        <w:jc w:val="both"/>
      </w:pPr>
      <w:r>
        <w:t>В случае невозврата субсидий (грантов) в указанные сроки Министерство обязано принять меры для возврата субсидий (грантов) в судебном порядке.</w:t>
      </w:r>
    </w:p>
    <w:p w:rsidR="004315C8" w:rsidRDefault="004315C8">
      <w:pPr>
        <w:pStyle w:val="ConsPlusNormal"/>
        <w:spacing w:before="220"/>
        <w:ind w:firstLine="540"/>
        <w:jc w:val="both"/>
      </w:pPr>
      <w:r>
        <w:t>54. В случае если субъектом МСП по итогам года предоставления субсидий или по итогам года, следующего за годом предоставления грантов, допущены нарушения обязательств по достижению значений результата, выявленные в том числе по фактам проверок, проведенных Министерством и органом государственного финансового контроля, субсидии (гранты) подлежат возврату в областной бюджет Новосибирской области в размере пропорционально недостижению значений результата в течение тридцати рабочих дней со дня предъявления Министерством требования о возврате, а в случае невозврата субсидий (грантов) в указанные сроки Министерство обязано принять меры для возврата субсидий (грантов) в судебном порядке.</w:t>
      </w:r>
    </w:p>
    <w:p w:rsidR="004315C8" w:rsidRDefault="004315C8">
      <w:pPr>
        <w:pStyle w:val="ConsPlusNormal"/>
        <w:jc w:val="both"/>
      </w:pPr>
      <w:r>
        <w:t xml:space="preserve">(в ред. постановлений Правительства Новосибирской области от 11.05.2022 </w:t>
      </w:r>
      <w:hyperlink r:id="rId543">
        <w:r>
          <w:rPr>
            <w:color w:val="0000FF"/>
          </w:rPr>
          <w:t>N 200-п</w:t>
        </w:r>
      </w:hyperlink>
      <w:r>
        <w:t xml:space="preserve">, от 06.12.2022 </w:t>
      </w:r>
      <w:hyperlink r:id="rId544">
        <w:r>
          <w:rPr>
            <w:color w:val="0000FF"/>
          </w:rPr>
          <w:t>N 570-п</w:t>
        </w:r>
      </w:hyperlink>
      <w:r>
        <w:t xml:space="preserve">, от 19.09.2023 </w:t>
      </w:r>
      <w:hyperlink r:id="rId545">
        <w:r>
          <w:rPr>
            <w:color w:val="0000FF"/>
          </w:rPr>
          <w:t>N 437-п</w:t>
        </w:r>
      </w:hyperlink>
      <w:r>
        <w:t>)</w:t>
      </w:r>
    </w:p>
    <w:p w:rsidR="004315C8" w:rsidRDefault="004315C8">
      <w:pPr>
        <w:pStyle w:val="ConsPlusNormal"/>
        <w:spacing w:before="220"/>
        <w:ind w:firstLine="540"/>
        <w:jc w:val="both"/>
      </w:pPr>
      <w:r>
        <w:t>55. Средства, полученные на основании договоров, заключенных с получателем гранта, в случае нарушения условий предоставления гранта, выявленного в том числе по фактам проверок, проведенных Министерством и органом государственного финансового контроля, подлежат возврату в областной бюджет Новосибирской области в течение 30 рабочих дней со дня предъявления Министерством требования о возврате.</w:t>
      </w:r>
    </w:p>
    <w:p w:rsidR="004315C8" w:rsidRDefault="004315C8">
      <w:pPr>
        <w:pStyle w:val="ConsPlusNormal"/>
        <w:spacing w:before="220"/>
        <w:ind w:firstLine="540"/>
        <w:jc w:val="both"/>
      </w:pPr>
      <w:r>
        <w:t>В случае невозврата средств, полученных на основании договоров, заключенных с получателем гранта, в указанные сроки Министерство обязано принять меры для их возврата в судебном порядке.</w:t>
      </w:r>
    </w:p>
    <w:p w:rsidR="004315C8" w:rsidRDefault="004315C8">
      <w:pPr>
        <w:pStyle w:val="ConsPlusNormal"/>
        <w:spacing w:before="220"/>
        <w:ind w:firstLine="540"/>
        <w:jc w:val="both"/>
      </w:pPr>
      <w:r>
        <w:t xml:space="preserve">56. При предоставлении грантов проводится мониторинг достижения результата исходя из достижения значения результата, определенного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w:t>
      </w:r>
      <w:hyperlink r:id="rId546">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4315C8" w:rsidRDefault="004315C8">
      <w:pPr>
        <w:pStyle w:val="ConsPlusNormal"/>
        <w:jc w:val="both"/>
      </w:pPr>
      <w:r>
        <w:t xml:space="preserve">(п. 56 введен </w:t>
      </w:r>
      <w:hyperlink r:id="rId547">
        <w:r>
          <w:rPr>
            <w:color w:val="0000FF"/>
          </w:rPr>
          <w:t>постановлением</w:t>
        </w:r>
      </w:hyperlink>
      <w:r>
        <w:t xml:space="preserve"> Правительства Новосибирской области от 06.12.2022 N 570-п)</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1"/>
      </w:pPr>
      <w:r>
        <w:t>Приложение N 1</w:t>
      </w:r>
    </w:p>
    <w:p w:rsidR="004315C8" w:rsidRDefault="004315C8">
      <w:pPr>
        <w:pStyle w:val="ConsPlusNormal"/>
        <w:jc w:val="right"/>
      </w:pPr>
      <w:r>
        <w:t>к Порядку</w:t>
      </w:r>
    </w:p>
    <w:p w:rsidR="004315C8" w:rsidRDefault="004315C8">
      <w:pPr>
        <w:pStyle w:val="ConsPlusNormal"/>
        <w:jc w:val="right"/>
      </w:pPr>
      <w:r>
        <w:t>предоставления субсидий, в том числе</w:t>
      </w:r>
    </w:p>
    <w:p w:rsidR="004315C8" w:rsidRDefault="004315C8">
      <w:pPr>
        <w:pStyle w:val="ConsPlusNormal"/>
        <w:jc w:val="right"/>
      </w:pPr>
      <w:r>
        <w:t>грантов в форме субсидий, юридическим лицам</w:t>
      </w:r>
    </w:p>
    <w:p w:rsidR="004315C8" w:rsidRDefault="004315C8">
      <w:pPr>
        <w:pStyle w:val="ConsPlusNormal"/>
        <w:jc w:val="right"/>
      </w:pPr>
      <w:r>
        <w:t>(за исключением субсидий государственным</w:t>
      </w:r>
    </w:p>
    <w:p w:rsidR="004315C8" w:rsidRDefault="004315C8">
      <w:pPr>
        <w:pStyle w:val="ConsPlusNormal"/>
        <w:jc w:val="right"/>
      </w:pPr>
      <w:r>
        <w:t>(муниципальным) учреждениям), индивидуальным</w:t>
      </w:r>
    </w:p>
    <w:p w:rsidR="004315C8" w:rsidRDefault="004315C8">
      <w:pPr>
        <w:pStyle w:val="ConsPlusNormal"/>
        <w:jc w:val="right"/>
      </w:pPr>
      <w:r>
        <w:t>предпринимателям - производителям товаров,</w:t>
      </w:r>
    </w:p>
    <w:p w:rsidR="004315C8" w:rsidRDefault="004315C8">
      <w:pPr>
        <w:pStyle w:val="ConsPlusNormal"/>
        <w:jc w:val="right"/>
      </w:pPr>
      <w:r>
        <w:t>работ, услуг на реализацию мероприятий</w:t>
      </w:r>
    </w:p>
    <w:p w:rsidR="004315C8" w:rsidRDefault="004315C8">
      <w:pPr>
        <w:pStyle w:val="ConsPlusNormal"/>
        <w:jc w:val="right"/>
      </w:pPr>
      <w:r>
        <w:t>государственной программы Новосибирской</w:t>
      </w:r>
    </w:p>
    <w:p w:rsidR="004315C8" w:rsidRDefault="004315C8">
      <w:pPr>
        <w:pStyle w:val="ConsPlusNormal"/>
        <w:jc w:val="right"/>
      </w:pPr>
      <w:r>
        <w:t>области "Развитие субъектов малого и</w:t>
      </w:r>
    </w:p>
    <w:p w:rsidR="004315C8" w:rsidRDefault="004315C8">
      <w:pPr>
        <w:pStyle w:val="ConsPlusNormal"/>
        <w:jc w:val="right"/>
      </w:pPr>
      <w:r>
        <w:t>среднего предпринимательства</w:t>
      </w:r>
    </w:p>
    <w:p w:rsidR="004315C8" w:rsidRDefault="004315C8">
      <w:pPr>
        <w:pStyle w:val="ConsPlusNormal"/>
        <w:jc w:val="right"/>
      </w:pPr>
      <w:r>
        <w:t>в Новосибирской области"</w:t>
      </w:r>
    </w:p>
    <w:p w:rsidR="004315C8" w:rsidRDefault="004315C8">
      <w:pPr>
        <w:pStyle w:val="ConsPlusNormal"/>
        <w:ind w:firstLine="540"/>
        <w:jc w:val="both"/>
      </w:pPr>
    </w:p>
    <w:p w:rsidR="004315C8" w:rsidRDefault="004315C8">
      <w:pPr>
        <w:pStyle w:val="ConsPlusTitle"/>
        <w:jc w:val="center"/>
      </w:pPr>
      <w:bookmarkStart w:id="48" w:name="P4417"/>
      <w:bookmarkEnd w:id="48"/>
      <w:r>
        <w:t>Категории получателей, планируемый результат предоставления</w:t>
      </w:r>
    </w:p>
    <w:p w:rsidR="004315C8" w:rsidRDefault="004315C8">
      <w:pPr>
        <w:pStyle w:val="ConsPlusTitle"/>
        <w:jc w:val="center"/>
      </w:pPr>
      <w:r>
        <w:t>субсидии, размер субсидии и затраты, подлежащие</w:t>
      </w:r>
    </w:p>
    <w:p w:rsidR="004315C8" w:rsidRDefault="004315C8">
      <w:pPr>
        <w:pStyle w:val="ConsPlusTitle"/>
        <w:jc w:val="center"/>
      </w:pPr>
      <w:r>
        <w:t>субсидированию</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(в ред. постановлений Правительства Новосибирской области</w:t>
            </w:r>
          </w:p>
          <w:p w:rsidR="004315C8" w:rsidRDefault="004315C8">
            <w:pPr>
              <w:pStyle w:val="ConsPlusNormal"/>
              <w:jc w:val="center"/>
            </w:pPr>
            <w:r>
              <w:rPr>
                <w:color w:val="392C69"/>
              </w:rPr>
              <w:t xml:space="preserve">от 29.12.2021 </w:t>
            </w:r>
            <w:hyperlink r:id="rId548">
              <w:r>
                <w:rPr>
                  <w:color w:val="0000FF"/>
                </w:rPr>
                <w:t>N 566-п</w:t>
              </w:r>
            </w:hyperlink>
            <w:r>
              <w:rPr>
                <w:color w:val="392C69"/>
              </w:rPr>
              <w:t xml:space="preserve">, от 11.05.2022 </w:t>
            </w:r>
            <w:hyperlink r:id="rId549">
              <w:r>
                <w:rPr>
                  <w:color w:val="0000FF"/>
                </w:rPr>
                <w:t>N 200-п</w:t>
              </w:r>
            </w:hyperlink>
            <w:r>
              <w:rPr>
                <w:color w:val="392C69"/>
              </w:rPr>
              <w:t xml:space="preserve">, от 07.06.2022 </w:t>
            </w:r>
            <w:hyperlink r:id="rId550">
              <w:r>
                <w:rPr>
                  <w:color w:val="0000FF"/>
                </w:rPr>
                <w:t>N 257-п</w:t>
              </w:r>
            </w:hyperlink>
            <w:r>
              <w:rPr>
                <w:color w:val="392C69"/>
              </w:rPr>
              <w:t>,</w:t>
            </w:r>
          </w:p>
          <w:p w:rsidR="004315C8" w:rsidRDefault="004315C8">
            <w:pPr>
              <w:pStyle w:val="ConsPlusNormal"/>
              <w:jc w:val="center"/>
            </w:pPr>
            <w:r>
              <w:rPr>
                <w:color w:val="392C69"/>
              </w:rPr>
              <w:t xml:space="preserve">от 06.12.2022 </w:t>
            </w:r>
            <w:hyperlink r:id="rId551">
              <w:r>
                <w:rPr>
                  <w:color w:val="0000FF"/>
                </w:rPr>
                <w:t>N 570-п</w:t>
              </w:r>
            </w:hyperlink>
            <w:r>
              <w:rPr>
                <w:color w:val="392C69"/>
              </w:rPr>
              <w:t xml:space="preserve">, от 30.06.2023 </w:t>
            </w:r>
            <w:hyperlink r:id="rId552">
              <w:r>
                <w:rPr>
                  <w:color w:val="0000FF"/>
                </w:rPr>
                <w:t>N 277-п</w:t>
              </w:r>
            </w:hyperlink>
            <w:r>
              <w:rPr>
                <w:color w:val="392C69"/>
              </w:rPr>
              <w:t xml:space="preserve">, от 31.07.2023 </w:t>
            </w:r>
            <w:hyperlink r:id="rId553">
              <w:r>
                <w:rPr>
                  <w:color w:val="0000FF"/>
                </w:rPr>
                <w:t>N 348-п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sectPr w:rsidR="004315C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701"/>
        <w:gridCol w:w="3685"/>
        <w:gridCol w:w="2268"/>
        <w:gridCol w:w="5329"/>
      </w:tblGrid>
      <w:tr w:rsidR="004315C8">
        <w:tc>
          <w:tcPr>
            <w:tcW w:w="623" w:type="dxa"/>
            <w:tcBorders>
              <w:top w:val="single" w:sz="4" w:space="0" w:color="auto"/>
              <w:bottom w:val="single" w:sz="4" w:space="0" w:color="auto"/>
            </w:tcBorders>
          </w:tcPr>
          <w:p w:rsidR="004315C8" w:rsidRDefault="004315C8">
            <w:pPr>
              <w:pStyle w:val="ConsPlusNormal"/>
              <w:jc w:val="center"/>
            </w:pPr>
            <w:r>
              <w:t>N п/п</w:t>
            </w:r>
          </w:p>
        </w:tc>
        <w:tc>
          <w:tcPr>
            <w:tcW w:w="1701" w:type="dxa"/>
            <w:tcBorders>
              <w:top w:val="single" w:sz="4" w:space="0" w:color="auto"/>
              <w:bottom w:val="single" w:sz="4" w:space="0" w:color="auto"/>
            </w:tcBorders>
          </w:tcPr>
          <w:p w:rsidR="004315C8" w:rsidRDefault="004315C8">
            <w:pPr>
              <w:pStyle w:val="ConsPlusNormal"/>
              <w:jc w:val="center"/>
            </w:pPr>
            <w:r>
              <w:t>Форма финансовой поддержки</w:t>
            </w:r>
          </w:p>
        </w:tc>
        <w:tc>
          <w:tcPr>
            <w:tcW w:w="3685" w:type="dxa"/>
            <w:tcBorders>
              <w:top w:val="single" w:sz="4" w:space="0" w:color="auto"/>
              <w:bottom w:val="single" w:sz="4" w:space="0" w:color="auto"/>
            </w:tcBorders>
          </w:tcPr>
          <w:p w:rsidR="004315C8" w:rsidRDefault="004315C8">
            <w:pPr>
              <w:pStyle w:val="ConsPlusNormal"/>
              <w:jc w:val="center"/>
            </w:pPr>
            <w:r>
              <w:t>Категории получателей</w:t>
            </w:r>
          </w:p>
        </w:tc>
        <w:tc>
          <w:tcPr>
            <w:tcW w:w="2268" w:type="dxa"/>
            <w:tcBorders>
              <w:top w:val="single" w:sz="4" w:space="0" w:color="auto"/>
              <w:bottom w:val="single" w:sz="4" w:space="0" w:color="auto"/>
            </w:tcBorders>
          </w:tcPr>
          <w:p w:rsidR="004315C8" w:rsidRDefault="004315C8">
            <w:pPr>
              <w:pStyle w:val="ConsPlusNormal"/>
              <w:jc w:val="center"/>
            </w:pPr>
            <w:r>
              <w:t>Планируемый результат предоставления субсидии</w:t>
            </w:r>
          </w:p>
        </w:tc>
        <w:tc>
          <w:tcPr>
            <w:tcW w:w="5329" w:type="dxa"/>
            <w:tcBorders>
              <w:top w:val="single" w:sz="4" w:space="0" w:color="auto"/>
              <w:bottom w:val="single" w:sz="4" w:space="0" w:color="auto"/>
            </w:tcBorders>
          </w:tcPr>
          <w:p w:rsidR="004315C8" w:rsidRDefault="004315C8">
            <w:pPr>
              <w:pStyle w:val="ConsPlusNormal"/>
              <w:jc w:val="center"/>
            </w:pPr>
            <w:r>
              <w:t>Размер субсидии и затраты, подлежащие субсидированию</w:t>
            </w:r>
          </w:p>
        </w:tc>
      </w:tr>
      <w:tr w:rsidR="004315C8">
        <w:tblPrEx>
          <w:tblBorders>
            <w:insideH w:val="none" w:sz="0" w:space="0" w:color="auto"/>
          </w:tblBorders>
        </w:tblPrEx>
        <w:tc>
          <w:tcPr>
            <w:tcW w:w="623" w:type="dxa"/>
            <w:tcBorders>
              <w:top w:val="single" w:sz="4" w:space="0" w:color="auto"/>
              <w:bottom w:val="nil"/>
            </w:tcBorders>
          </w:tcPr>
          <w:p w:rsidR="004315C8" w:rsidRDefault="004315C8">
            <w:pPr>
              <w:pStyle w:val="ConsPlusNormal"/>
              <w:jc w:val="center"/>
            </w:pPr>
            <w:r>
              <w:t>1</w:t>
            </w:r>
          </w:p>
        </w:tc>
        <w:tc>
          <w:tcPr>
            <w:tcW w:w="1701" w:type="dxa"/>
            <w:tcBorders>
              <w:top w:val="single" w:sz="4" w:space="0" w:color="auto"/>
              <w:bottom w:val="nil"/>
            </w:tcBorders>
          </w:tcPr>
          <w:p w:rsidR="004315C8" w:rsidRDefault="004315C8">
            <w:pPr>
              <w:pStyle w:val="ConsPlusNormal"/>
            </w:pPr>
            <w:r>
              <w:t>Возмещение части затрат субъектам малого и среднего предпринимательства (далее - субъекты МСП) по договорам лизинга</w:t>
            </w:r>
          </w:p>
        </w:tc>
        <w:tc>
          <w:tcPr>
            <w:tcW w:w="3685" w:type="dxa"/>
            <w:tcBorders>
              <w:top w:val="single" w:sz="4" w:space="0" w:color="auto"/>
              <w:bottom w:val="nil"/>
            </w:tcBorders>
          </w:tcPr>
          <w:p w:rsidR="004315C8" w:rsidRDefault="004315C8">
            <w:pPr>
              <w:pStyle w:val="ConsPlusNormal"/>
            </w:pPr>
            <w:r>
              <w:t xml:space="preserve">Субъекты МСП, осуществляющие основной вид деятельности </w:t>
            </w:r>
            <w:hyperlink w:anchor="P4531">
              <w:r>
                <w:rPr>
                  <w:color w:val="0000FF"/>
                </w:rPr>
                <w:t>&lt;*&gt;</w:t>
              </w:r>
            </w:hyperlink>
            <w:r>
              <w:t xml:space="preserve"> в сфере производства товаров (работ, услуг), за исключением видов деятельности, включенных в </w:t>
            </w:r>
            <w:hyperlink r:id="rId554">
              <w:r>
                <w:rPr>
                  <w:color w:val="0000FF"/>
                </w:rPr>
                <w:t>разделы G</w:t>
              </w:r>
            </w:hyperlink>
            <w:r>
              <w:t xml:space="preserve"> (за исключением </w:t>
            </w:r>
            <w:hyperlink r:id="rId555">
              <w:r>
                <w:rPr>
                  <w:color w:val="0000FF"/>
                </w:rPr>
                <w:t>кода 45</w:t>
              </w:r>
            </w:hyperlink>
            <w:r>
              <w:t xml:space="preserve">), </w:t>
            </w:r>
            <w:hyperlink r:id="rId556">
              <w:r>
                <w:rPr>
                  <w:color w:val="0000FF"/>
                </w:rPr>
                <w:t>K</w:t>
              </w:r>
            </w:hyperlink>
            <w:r>
              <w:t xml:space="preserve">, </w:t>
            </w:r>
            <w:hyperlink r:id="rId557">
              <w:r>
                <w:rPr>
                  <w:color w:val="0000FF"/>
                </w:rPr>
                <w:t>L</w:t>
              </w:r>
            </w:hyperlink>
            <w:r>
              <w:t xml:space="preserve">, </w:t>
            </w:r>
            <w:hyperlink r:id="rId558">
              <w:r>
                <w:rPr>
                  <w:color w:val="0000FF"/>
                </w:rPr>
                <w:t>M</w:t>
              </w:r>
            </w:hyperlink>
            <w:r>
              <w:t xml:space="preserve"> (за исключением </w:t>
            </w:r>
            <w:hyperlink r:id="rId559">
              <w:r>
                <w:rPr>
                  <w:color w:val="0000FF"/>
                </w:rPr>
                <w:t>кодов 71</w:t>
              </w:r>
            </w:hyperlink>
            <w:r>
              <w:t xml:space="preserve"> и </w:t>
            </w:r>
            <w:hyperlink r:id="rId560">
              <w:r>
                <w:rPr>
                  <w:color w:val="0000FF"/>
                </w:rPr>
                <w:t>75</w:t>
              </w:r>
            </w:hyperlink>
            <w:r>
              <w:t xml:space="preserve">), </w:t>
            </w:r>
            <w:hyperlink r:id="rId561">
              <w:r>
                <w:rPr>
                  <w:color w:val="0000FF"/>
                </w:rPr>
                <w:t>N</w:t>
              </w:r>
            </w:hyperlink>
            <w:r>
              <w:t xml:space="preserve">, </w:t>
            </w:r>
            <w:hyperlink r:id="rId562">
              <w:r>
                <w:rPr>
                  <w:color w:val="0000FF"/>
                </w:rPr>
                <w:t>O</w:t>
              </w:r>
            </w:hyperlink>
            <w:r>
              <w:t xml:space="preserve">, </w:t>
            </w:r>
            <w:hyperlink r:id="rId563">
              <w:r>
                <w:rPr>
                  <w:color w:val="0000FF"/>
                </w:rPr>
                <w:t>S</w:t>
              </w:r>
            </w:hyperlink>
            <w:r>
              <w:t xml:space="preserve"> (за исключением </w:t>
            </w:r>
            <w:hyperlink r:id="rId564">
              <w:r>
                <w:rPr>
                  <w:color w:val="0000FF"/>
                </w:rPr>
                <w:t>кодов 95</w:t>
              </w:r>
            </w:hyperlink>
            <w:r>
              <w:t xml:space="preserve"> и </w:t>
            </w:r>
            <w:hyperlink r:id="rId565">
              <w:r>
                <w:rPr>
                  <w:color w:val="0000FF"/>
                </w:rPr>
                <w:t>96</w:t>
              </w:r>
            </w:hyperlink>
            <w:r>
              <w:t xml:space="preserve">), </w:t>
            </w:r>
            <w:hyperlink r:id="rId566">
              <w:r>
                <w:rPr>
                  <w:color w:val="0000FF"/>
                </w:rPr>
                <w:t>T</w:t>
              </w:r>
            </w:hyperlink>
            <w:r>
              <w:t xml:space="preserve">, </w:t>
            </w:r>
            <w:hyperlink r:id="rId567">
              <w:r>
                <w:rPr>
                  <w:color w:val="0000FF"/>
                </w:rPr>
                <w:t>U</w:t>
              </w:r>
            </w:hyperlink>
            <w:r>
              <w:t xml:space="preserve"> Общероссийского классификатора видов экономической деятельности (ОК 029-2014 (КДЕС Ред. 2),</w:t>
            </w:r>
          </w:p>
          <w:p w:rsidR="004315C8" w:rsidRDefault="004315C8">
            <w:pPr>
              <w:pStyle w:val="ConsPlusNormal"/>
            </w:pPr>
            <w:r>
              <w:t>субъекты МСП, в отношении которых в единый реестр субъектов МСП внесено указание о том, что они являются социальным предприятием, и заключившие договор лизинга, со следующим предметом лизинга:</w:t>
            </w:r>
          </w:p>
          <w:p w:rsidR="004315C8" w:rsidRDefault="004315C8">
            <w:pPr>
              <w:pStyle w:val="ConsPlusNormal"/>
            </w:pPr>
            <w:r>
              <w:t xml:space="preserve">1) оборудование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568">
              <w:r>
                <w:rPr>
                  <w:color w:val="0000FF"/>
                </w:rPr>
                <w:t>Классификации</w:t>
              </w:r>
            </w:hyperlink>
            <w:r>
              <w:t xml:space="preserve"> основных средств, включаемых в амортизационные группы, утвержденные постановлением Правительства Российской Федерации от 01.01.2002 N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МСП);</w:t>
            </w:r>
          </w:p>
          <w:p w:rsidR="004315C8" w:rsidRDefault="004315C8">
            <w:pPr>
              <w:pStyle w:val="ConsPlusNormal"/>
            </w:pPr>
            <w:r>
              <w:t>2) универсальные мобильные платформы (мобильная служба быта; мобильный шиномонтаж;</w:t>
            </w:r>
          </w:p>
        </w:tc>
        <w:tc>
          <w:tcPr>
            <w:tcW w:w="2268" w:type="dxa"/>
            <w:tcBorders>
              <w:top w:val="single" w:sz="4" w:space="0" w:color="auto"/>
              <w:bottom w:val="nil"/>
            </w:tcBorders>
          </w:tcPr>
          <w:p w:rsidR="004315C8" w:rsidRDefault="004315C8">
            <w:pPr>
              <w:pStyle w:val="ConsPlusNormal"/>
            </w:pPr>
            <w:r>
              <w:t>Увеличение среднесписочной численности работников в год оказания финансовой поддержки по сравнению с предшествующим годом в количестве, указанном в заявке на участие в отборе для предоставления субсидии в целях оказания финансовой поддержки субъектам МСП (далее соответственно - заявка, отбор), поданной победителем отбора</w:t>
            </w:r>
          </w:p>
        </w:tc>
        <w:tc>
          <w:tcPr>
            <w:tcW w:w="5329" w:type="dxa"/>
            <w:tcBorders>
              <w:top w:val="single" w:sz="4" w:space="0" w:color="auto"/>
              <w:bottom w:val="nil"/>
            </w:tcBorders>
          </w:tcPr>
          <w:p w:rsidR="004315C8" w:rsidRDefault="004315C8">
            <w:pPr>
              <w:pStyle w:val="ConsPlusNormal"/>
            </w:pPr>
            <w:bookmarkStart w:id="49" w:name="P4437"/>
            <w:bookmarkEnd w:id="49"/>
            <w:r>
              <w:t>а) 20% от лизингового платежа, ежемесячно уплачиваемого субъектом МСП, но не более 5,0 млн рублей на одного получателя поддержки;</w:t>
            </w:r>
          </w:p>
          <w:p w:rsidR="004315C8" w:rsidRDefault="004315C8">
            <w:pPr>
              <w:pStyle w:val="ConsPlusNormal"/>
            </w:pPr>
            <w:bookmarkStart w:id="50" w:name="P4438"/>
            <w:bookmarkEnd w:id="50"/>
            <w:r>
              <w:t>б) 50%, но не более 5,0 млн рублей на одного получателя поддержки - юридического лица или индивидуального предпринимателя - при субсидировании уплаты субъектом МСП первого взноса (аванса) при заключении договора лизинга оборудования;</w:t>
            </w:r>
          </w:p>
          <w:p w:rsidR="004315C8" w:rsidRDefault="004315C8">
            <w:pPr>
              <w:pStyle w:val="ConsPlusNormal"/>
            </w:pPr>
            <w:bookmarkStart w:id="51" w:name="P4439"/>
            <w:bookmarkEnd w:id="51"/>
            <w:r>
              <w:t>в) 50%, но не более 1,5 млн рублей - для вновь зарегистрированных и действующих на момент принятия решения о предоставлении субсидии менее 1 года субъектов МСП на уплату первого взноса (аванса) при заключении договора лизинга оборудования.</w:t>
            </w:r>
          </w:p>
          <w:p w:rsidR="004315C8" w:rsidRDefault="004315C8">
            <w:pPr>
              <w:pStyle w:val="ConsPlusNormal"/>
            </w:pPr>
            <w:r>
              <w:t xml:space="preserve">Сумма субсидий, указанных в </w:t>
            </w:r>
            <w:hyperlink w:anchor="P4437">
              <w:r>
                <w:rPr>
                  <w:color w:val="0000FF"/>
                </w:rPr>
                <w:t>подпунктах "а"</w:t>
              </w:r>
            </w:hyperlink>
            <w:r>
              <w:t xml:space="preserve"> - </w:t>
            </w:r>
            <w:hyperlink w:anchor="P4438">
              <w:r>
                <w:rPr>
                  <w:color w:val="0000FF"/>
                </w:rPr>
                <w:t>"б"</w:t>
              </w:r>
            </w:hyperlink>
            <w:r>
              <w:t>, должна составлять не более 5,0 млн рублей на одного получателя поддержки, а также не должна превышать размер фактически уплаченных получателем поддержки налогов в консолидированный бюджет Новосибирской области за год, предшествующий году оказания финансовой поддержки (за исключением субъектов МСП, в отношении которых в единый реестр субъектов МСП внесено указание о том, что они являются социальным предприятием).</w:t>
            </w:r>
          </w:p>
          <w:p w:rsidR="004315C8" w:rsidRDefault="004315C8">
            <w:pPr>
              <w:pStyle w:val="ConsPlusNormal"/>
            </w:pPr>
            <w:r>
              <w:t xml:space="preserve">Субсидии, указанные в </w:t>
            </w:r>
            <w:hyperlink w:anchor="P4437">
              <w:r>
                <w:rPr>
                  <w:color w:val="0000FF"/>
                </w:rPr>
                <w:t>подпунктах "а"</w:t>
              </w:r>
            </w:hyperlink>
            <w:r>
              <w:t xml:space="preserve"> - </w:t>
            </w:r>
            <w:hyperlink w:anchor="P4439">
              <w:r>
                <w:rPr>
                  <w:color w:val="0000FF"/>
                </w:rPr>
                <w:t>"в"</w:t>
              </w:r>
            </w:hyperlink>
            <w:r>
              <w:t>, выплачиваются по предъявлении субъектом МСП копий платежных документов, подтверждающих затраты по договорам лизинга, заверенных руководителем.</w:t>
            </w:r>
          </w:p>
          <w:p w:rsidR="004315C8" w:rsidRDefault="004315C8">
            <w:pPr>
              <w:pStyle w:val="ConsPlusNormal"/>
            </w:pPr>
            <w:r>
              <w:t>Субсидии предоставляются на возмещение части затрат, связанных с уплатой субъектом МСП лизинговых платежей по договорам лизинга оборудования, включая затраты на монтаж оборудования.</w:t>
            </w:r>
          </w:p>
          <w:p w:rsidR="004315C8" w:rsidRDefault="004315C8">
            <w:pPr>
              <w:pStyle w:val="ConsPlusNormal"/>
            </w:pPr>
            <w:r>
              <w:t>Предмет лизинга должен быть произведен не ранее года, предшествующего году заключения договора лизинга.</w:t>
            </w:r>
          </w:p>
          <w:p w:rsidR="004315C8" w:rsidRDefault="004315C8">
            <w:pPr>
              <w:pStyle w:val="ConsPlusNormal"/>
            </w:pPr>
            <w:r>
              <w:t>Субсидии предоставляются по действующим на момент подачи заявки договорам лизинга</w:t>
            </w:r>
          </w:p>
        </w:tc>
      </w:tr>
      <w:tr w:rsidR="004315C8">
        <w:tblPrEx>
          <w:tblBorders>
            <w:insideH w:val="none" w:sz="0" w:space="0" w:color="auto"/>
          </w:tblBorders>
        </w:tblPrEx>
        <w:tc>
          <w:tcPr>
            <w:tcW w:w="623" w:type="dxa"/>
            <w:tcBorders>
              <w:top w:val="nil"/>
              <w:bottom w:val="nil"/>
            </w:tcBorders>
          </w:tcPr>
          <w:p w:rsidR="004315C8" w:rsidRDefault="004315C8">
            <w:pPr>
              <w:pStyle w:val="ConsPlusNormal"/>
            </w:pPr>
          </w:p>
        </w:tc>
        <w:tc>
          <w:tcPr>
            <w:tcW w:w="1701" w:type="dxa"/>
            <w:tcBorders>
              <w:top w:val="nil"/>
              <w:bottom w:val="nil"/>
            </w:tcBorders>
          </w:tcPr>
          <w:p w:rsidR="004315C8" w:rsidRDefault="004315C8">
            <w:pPr>
              <w:pStyle w:val="ConsPlusNormal"/>
            </w:pPr>
          </w:p>
        </w:tc>
        <w:tc>
          <w:tcPr>
            <w:tcW w:w="3685" w:type="dxa"/>
            <w:tcBorders>
              <w:top w:val="nil"/>
              <w:bottom w:val="nil"/>
            </w:tcBorders>
          </w:tcPr>
          <w:p w:rsidR="004315C8" w:rsidRDefault="004315C8">
            <w:pPr>
              <w:pStyle w:val="ConsPlusNormal"/>
            </w:pPr>
            <w:r>
              <w:t>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4315C8" w:rsidRDefault="004315C8">
            <w:pPr>
              <w:pStyle w:val="ConsPlusNormal"/>
            </w:pPr>
            <w:r>
              <w:t>3) нестационарные объекты для ведения предпринимательской деятельности субъектами МСП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tc>
        <w:tc>
          <w:tcPr>
            <w:tcW w:w="2268" w:type="dxa"/>
            <w:tcBorders>
              <w:top w:val="nil"/>
              <w:bottom w:val="nil"/>
            </w:tcBorders>
          </w:tcPr>
          <w:p w:rsidR="004315C8" w:rsidRDefault="004315C8">
            <w:pPr>
              <w:pStyle w:val="ConsPlusNormal"/>
            </w:pPr>
          </w:p>
        </w:tc>
        <w:tc>
          <w:tcPr>
            <w:tcW w:w="5329" w:type="dxa"/>
            <w:tcBorders>
              <w:top w:val="nil"/>
              <w:bottom w:val="nil"/>
            </w:tcBorders>
          </w:tcPr>
          <w:p w:rsidR="004315C8" w:rsidRDefault="004315C8">
            <w:pPr>
              <w:pStyle w:val="ConsPlusNormal"/>
            </w:pPr>
          </w:p>
        </w:tc>
      </w:tr>
      <w:tr w:rsidR="004315C8">
        <w:tblPrEx>
          <w:tblBorders>
            <w:insideH w:val="none" w:sz="0" w:space="0" w:color="auto"/>
          </w:tblBorders>
        </w:tblPrEx>
        <w:tc>
          <w:tcPr>
            <w:tcW w:w="13606" w:type="dxa"/>
            <w:gridSpan w:val="5"/>
            <w:tcBorders>
              <w:top w:val="nil"/>
              <w:bottom w:val="single" w:sz="4" w:space="0" w:color="auto"/>
            </w:tcBorders>
          </w:tcPr>
          <w:p w:rsidR="004315C8" w:rsidRDefault="004315C8">
            <w:pPr>
              <w:pStyle w:val="ConsPlusNormal"/>
              <w:jc w:val="both"/>
            </w:pPr>
            <w:r>
              <w:t xml:space="preserve">(в ред. постановлений Правительства Новосибирской области от 11.05.2022 </w:t>
            </w:r>
            <w:hyperlink r:id="rId569">
              <w:r>
                <w:rPr>
                  <w:color w:val="0000FF"/>
                </w:rPr>
                <w:t>N 200-п</w:t>
              </w:r>
            </w:hyperlink>
            <w:r>
              <w:t>,</w:t>
            </w:r>
          </w:p>
          <w:p w:rsidR="004315C8" w:rsidRDefault="004315C8">
            <w:pPr>
              <w:pStyle w:val="ConsPlusNormal"/>
              <w:jc w:val="both"/>
            </w:pPr>
            <w:r>
              <w:t xml:space="preserve">от 30.06.2023 </w:t>
            </w:r>
            <w:hyperlink r:id="rId570">
              <w:r>
                <w:rPr>
                  <w:color w:val="0000FF"/>
                </w:rPr>
                <w:t>N 277-п</w:t>
              </w:r>
            </w:hyperlink>
            <w:r>
              <w:t>)</w:t>
            </w:r>
          </w:p>
        </w:tc>
      </w:tr>
      <w:tr w:rsidR="004315C8">
        <w:tblPrEx>
          <w:tblBorders>
            <w:insideH w:val="none" w:sz="0" w:space="0" w:color="auto"/>
          </w:tblBorders>
        </w:tblPrEx>
        <w:tc>
          <w:tcPr>
            <w:tcW w:w="623" w:type="dxa"/>
            <w:tcBorders>
              <w:top w:val="single" w:sz="4" w:space="0" w:color="auto"/>
              <w:bottom w:val="nil"/>
            </w:tcBorders>
          </w:tcPr>
          <w:p w:rsidR="004315C8" w:rsidRDefault="004315C8">
            <w:pPr>
              <w:pStyle w:val="ConsPlusNormal"/>
              <w:jc w:val="center"/>
            </w:pPr>
            <w:r>
              <w:t>2</w:t>
            </w:r>
          </w:p>
        </w:tc>
        <w:tc>
          <w:tcPr>
            <w:tcW w:w="1701" w:type="dxa"/>
            <w:tcBorders>
              <w:top w:val="single" w:sz="4" w:space="0" w:color="auto"/>
              <w:bottom w:val="nil"/>
            </w:tcBorders>
          </w:tcPr>
          <w:p w:rsidR="004315C8" w:rsidRDefault="004315C8">
            <w:pPr>
              <w:pStyle w:val="ConsPlusNormal"/>
            </w:pPr>
            <w:r>
              <w:t>Возмещение части затрат субъектам МСП, связанных с приобретением оборудования в целях создания и (или) развития, и (или) модернизации производства товаров (работ, услуг)</w:t>
            </w:r>
          </w:p>
        </w:tc>
        <w:tc>
          <w:tcPr>
            <w:tcW w:w="3685" w:type="dxa"/>
            <w:tcBorders>
              <w:top w:val="single" w:sz="4" w:space="0" w:color="auto"/>
              <w:bottom w:val="nil"/>
            </w:tcBorders>
          </w:tcPr>
          <w:p w:rsidR="004315C8" w:rsidRDefault="004315C8">
            <w:pPr>
              <w:pStyle w:val="ConsPlusNormal"/>
            </w:pPr>
            <w:r>
              <w:t xml:space="preserve">Субъекты МСП, осуществляющие основной вид деятельности </w:t>
            </w:r>
            <w:hyperlink w:anchor="P4531">
              <w:r>
                <w:rPr>
                  <w:color w:val="0000FF"/>
                </w:rPr>
                <w:t>&lt;*&gt;</w:t>
              </w:r>
            </w:hyperlink>
            <w:r>
              <w:t xml:space="preserve"> в сфере производства товаров (работ, услуг), за исключением видов деятельности, включенных в </w:t>
            </w:r>
            <w:hyperlink r:id="rId571">
              <w:r>
                <w:rPr>
                  <w:color w:val="0000FF"/>
                </w:rPr>
                <w:t>разделы G</w:t>
              </w:r>
            </w:hyperlink>
            <w:r>
              <w:t xml:space="preserve"> (за исключением </w:t>
            </w:r>
            <w:hyperlink r:id="rId572">
              <w:r>
                <w:rPr>
                  <w:color w:val="0000FF"/>
                </w:rPr>
                <w:t>кода 45</w:t>
              </w:r>
            </w:hyperlink>
            <w:r>
              <w:t xml:space="preserve">), </w:t>
            </w:r>
            <w:hyperlink r:id="rId573">
              <w:r>
                <w:rPr>
                  <w:color w:val="0000FF"/>
                </w:rPr>
                <w:t>K</w:t>
              </w:r>
            </w:hyperlink>
            <w:r>
              <w:t xml:space="preserve">, </w:t>
            </w:r>
            <w:hyperlink r:id="rId574">
              <w:r>
                <w:rPr>
                  <w:color w:val="0000FF"/>
                </w:rPr>
                <w:t>L</w:t>
              </w:r>
            </w:hyperlink>
            <w:r>
              <w:t xml:space="preserve">, </w:t>
            </w:r>
            <w:hyperlink r:id="rId575">
              <w:r>
                <w:rPr>
                  <w:color w:val="0000FF"/>
                </w:rPr>
                <w:t>M</w:t>
              </w:r>
            </w:hyperlink>
            <w:r>
              <w:t xml:space="preserve"> (за исключением </w:t>
            </w:r>
            <w:hyperlink r:id="rId576">
              <w:r>
                <w:rPr>
                  <w:color w:val="0000FF"/>
                </w:rPr>
                <w:t>кодов 71</w:t>
              </w:r>
            </w:hyperlink>
            <w:r>
              <w:t xml:space="preserve"> и </w:t>
            </w:r>
            <w:hyperlink r:id="rId577">
              <w:r>
                <w:rPr>
                  <w:color w:val="0000FF"/>
                </w:rPr>
                <w:t>75</w:t>
              </w:r>
            </w:hyperlink>
            <w:r>
              <w:t xml:space="preserve">), </w:t>
            </w:r>
            <w:hyperlink r:id="rId578">
              <w:r>
                <w:rPr>
                  <w:color w:val="0000FF"/>
                </w:rPr>
                <w:t>N</w:t>
              </w:r>
            </w:hyperlink>
            <w:r>
              <w:t xml:space="preserve">, </w:t>
            </w:r>
            <w:hyperlink r:id="rId579">
              <w:r>
                <w:rPr>
                  <w:color w:val="0000FF"/>
                </w:rPr>
                <w:t>O</w:t>
              </w:r>
            </w:hyperlink>
            <w:r>
              <w:t xml:space="preserve">, </w:t>
            </w:r>
            <w:hyperlink r:id="rId580">
              <w:r>
                <w:rPr>
                  <w:color w:val="0000FF"/>
                </w:rPr>
                <w:t>S</w:t>
              </w:r>
            </w:hyperlink>
            <w:r>
              <w:t xml:space="preserve"> (за исключением </w:t>
            </w:r>
            <w:hyperlink r:id="rId581">
              <w:r>
                <w:rPr>
                  <w:color w:val="0000FF"/>
                </w:rPr>
                <w:t>кодов 95</w:t>
              </w:r>
            </w:hyperlink>
            <w:r>
              <w:t xml:space="preserve"> и </w:t>
            </w:r>
            <w:hyperlink r:id="rId582">
              <w:r>
                <w:rPr>
                  <w:color w:val="0000FF"/>
                </w:rPr>
                <w:t>96</w:t>
              </w:r>
            </w:hyperlink>
            <w:r>
              <w:t xml:space="preserve">), </w:t>
            </w:r>
            <w:hyperlink r:id="rId583">
              <w:r>
                <w:rPr>
                  <w:color w:val="0000FF"/>
                </w:rPr>
                <w:t>T</w:t>
              </w:r>
            </w:hyperlink>
            <w:r>
              <w:t xml:space="preserve">, </w:t>
            </w:r>
            <w:hyperlink r:id="rId584">
              <w:r>
                <w:rPr>
                  <w:color w:val="0000FF"/>
                </w:rPr>
                <w:t>U</w:t>
              </w:r>
            </w:hyperlink>
            <w:r>
              <w:t xml:space="preserve"> Общероссийского классификатора видов экономической деятельности (ОК 029-2014 (КДЕС Ред. 2), субъекты МСП, в отношении которых в единый реестр субъектов малого и среднего предпринимательства внесено указание о том, что они являются социальным предприятием, осуществившие приобретение оборудования в целях создания и (или) развития, и (или) модернизации производства товаров (работ, услуг)</w:t>
            </w:r>
          </w:p>
        </w:tc>
        <w:tc>
          <w:tcPr>
            <w:tcW w:w="2268" w:type="dxa"/>
            <w:tcBorders>
              <w:top w:val="single" w:sz="4" w:space="0" w:color="auto"/>
              <w:bottom w:val="nil"/>
            </w:tcBorders>
          </w:tcPr>
          <w:p w:rsidR="004315C8" w:rsidRDefault="004315C8">
            <w:pPr>
              <w:pStyle w:val="ConsPlusNormal"/>
            </w:pPr>
            <w:r>
              <w:t>Увеличение среднесписочной численности работников в год оказания финансовой поддержки по сравнению с предшествующим годом в количестве, указанном в заявке победителя отбора</w:t>
            </w:r>
          </w:p>
        </w:tc>
        <w:tc>
          <w:tcPr>
            <w:tcW w:w="5329" w:type="dxa"/>
            <w:tcBorders>
              <w:top w:val="single" w:sz="4" w:space="0" w:color="auto"/>
              <w:bottom w:val="nil"/>
            </w:tcBorders>
          </w:tcPr>
          <w:p w:rsidR="004315C8" w:rsidRDefault="004315C8">
            <w:pPr>
              <w:pStyle w:val="ConsPlusNormal"/>
            </w:pPr>
            <w:r>
              <w:t>Величина субсидии составляет 50% (для субъектов среднего предпринимательства - 25%) фактически произведенных и документально подтвержденных затрат на приобретение оборудования (без НДС - для субъектов МСП, применяющих общую систему налогообложения) в год оказания финансовой поддержки и за два года, предшествующих году оказания финансовой поддержки, но не более 5,0 млн рублей на одного получателя поддержки.</w:t>
            </w:r>
          </w:p>
          <w:p w:rsidR="004315C8" w:rsidRDefault="004315C8">
            <w:pPr>
              <w:pStyle w:val="ConsPlusNormal"/>
            </w:pPr>
            <w:r>
              <w:t>Сумма субсидии не должна превышать размер фактически уплаченных налогов в консолидированный бюджет Новосибирской области за год, предшествующий году оказания финансовой поддержки (за исключением субъектов МСП, в отношении которых в единый реестр субъектов МСП внесено указание о том, что они являются социальным предприятием).</w:t>
            </w:r>
          </w:p>
          <w:p w:rsidR="004315C8" w:rsidRDefault="004315C8">
            <w:pPr>
              <w:pStyle w:val="ConsPlusNormal"/>
            </w:pPr>
            <w:r>
              <w:t>Субсидия перечисляется единовременно.</w:t>
            </w:r>
          </w:p>
          <w:p w:rsidR="004315C8" w:rsidRDefault="004315C8">
            <w:pPr>
              <w:pStyle w:val="ConsPlusNormal"/>
            </w:pPr>
            <w:r>
              <w:t xml:space="preserve">Субсидирование затрат на приобретение оборудования осуществляется в отношении: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w:t>
            </w:r>
            <w:hyperlink r:id="rId585">
              <w:r>
                <w:rPr>
                  <w:color w:val="0000FF"/>
                </w:rPr>
                <w:t>Классификации</w:t>
              </w:r>
            </w:hyperlink>
            <w:r>
              <w:t xml:space="preserve"> основных средств, включаемых в амортизационные группы, утвержденные постановлением Правительства Российской Федерации от 01.01.2002 N 1 "О Классификации основных средств, включаемых в амортизационные группы" (далее - оборудование), за исключением оборудования, предназначенного для осуществления оптовой и розничной торговой деятельности субъектами МСП.</w:t>
            </w:r>
          </w:p>
          <w:p w:rsidR="004315C8" w:rsidRDefault="004315C8">
            <w:pPr>
              <w:pStyle w:val="ConsPlusNormal"/>
            </w:pPr>
            <w:r>
              <w:t xml:space="preserve">Субсидии предоставляются на возмещение части затрат на приобретение оборудования, используемого для основной деятельности субъектов МСП </w:t>
            </w:r>
            <w:hyperlink w:anchor="P4531">
              <w:r>
                <w:rPr>
                  <w:color w:val="0000FF"/>
                </w:rPr>
                <w:t>&lt;*&gt;</w:t>
              </w:r>
            </w:hyperlink>
            <w:r>
              <w:t xml:space="preserve"> и произведенного не ранее года, предшествующего году приобретения его получателем субсидий</w:t>
            </w:r>
          </w:p>
        </w:tc>
      </w:tr>
      <w:tr w:rsidR="004315C8">
        <w:tblPrEx>
          <w:tblBorders>
            <w:insideH w:val="none" w:sz="0" w:space="0" w:color="auto"/>
          </w:tblBorders>
        </w:tblPrEx>
        <w:tc>
          <w:tcPr>
            <w:tcW w:w="13606" w:type="dxa"/>
            <w:gridSpan w:val="5"/>
            <w:tcBorders>
              <w:top w:val="nil"/>
              <w:bottom w:val="single" w:sz="4" w:space="0" w:color="auto"/>
            </w:tcBorders>
          </w:tcPr>
          <w:p w:rsidR="004315C8" w:rsidRDefault="004315C8">
            <w:pPr>
              <w:pStyle w:val="ConsPlusNormal"/>
              <w:jc w:val="both"/>
            </w:pPr>
            <w:r>
              <w:t xml:space="preserve">(в ред. постановлений Правительства Новосибирской области от 11.05.2022 </w:t>
            </w:r>
            <w:hyperlink r:id="rId586">
              <w:r>
                <w:rPr>
                  <w:color w:val="0000FF"/>
                </w:rPr>
                <w:t>N 200-п</w:t>
              </w:r>
            </w:hyperlink>
            <w:r>
              <w:t>,</w:t>
            </w:r>
          </w:p>
          <w:p w:rsidR="004315C8" w:rsidRDefault="004315C8">
            <w:pPr>
              <w:pStyle w:val="ConsPlusNormal"/>
              <w:jc w:val="both"/>
            </w:pPr>
            <w:r>
              <w:t xml:space="preserve">от 30.06.2023 </w:t>
            </w:r>
            <w:hyperlink r:id="rId587">
              <w:r>
                <w:rPr>
                  <w:color w:val="0000FF"/>
                </w:rPr>
                <w:t>N 277-п</w:t>
              </w:r>
            </w:hyperlink>
            <w:r>
              <w:t>)</w:t>
            </w:r>
          </w:p>
        </w:tc>
      </w:tr>
      <w:tr w:rsidR="004315C8">
        <w:tblPrEx>
          <w:tblBorders>
            <w:insideH w:val="none" w:sz="0" w:space="0" w:color="auto"/>
          </w:tblBorders>
        </w:tblPrEx>
        <w:tc>
          <w:tcPr>
            <w:tcW w:w="623" w:type="dxa"/>
            <w:tcBorders>
              <w:top w:val="single" w:sz="4" w:space="0" w:color="auto"/>
              <w:bottom w:val="nil"/>
            </w:tcBorders>
          </w:tcPr>
          <w:p w:rsidR="004315C8" w:rsidRDefault="004315C8">
            <w:pPr>
              <w:pStyle w:val="ConsPlusNormal"/>
              <w:jc w:val="center"/>
            </w:pPr>
            <w:r>
              <w:t>3</w:t>
            </w:r>
          </w:p>
        </w:tc>
        <w:tc>
          <w:tcPr>
            <w:tcW w:w="1701" w:type="dxa"/>
            <w:tcBorders>
              <w:top w:val="single" w:sz="4" w:space="0" w:color="auto"/>
              <w:bottom w:val="nil"/>
            </w:tcBorders>
          </w:tcPr>
          <w:p w:rsidR="004315C8" w:rsidRDefault="004315C8">
            <w:pPr>
              <w:pStyle w:val="ConsPlusNormal"/>
            </w:pPr>
            <w:r>
              <w:t>Возмещение части затрат субъектам МСП, осуществляющим деятельность в сфере бытового обслуживания</w:t>
            </w:r>
          </w:p>
        </w:tc>
        <w:tc>
          <w:tcPr>
            <w:tcW w:w="3685" w:type="dxa"/>
            <w:tcBorders>
              <w:top w:val="single" w:sz="4" w:space="0" w:color="auto"/>
              <w:bottom w:val="nil"/>
            </w:tcBorders>
          </w:tcPr>
          <w:p w:rsidR="004315C8" w:rsidRDefault="004315C8">
            <w:pPr>
              <w:pStyle w:val="ConsPlusNormal"/>
            </w:pPr>
            <w:r>
              <w:t xml:space="preserve">Субъекты МСП, действующие более 1 года с момента регистрации и осуществляющие основной вид деятельности </w:t>
            </w:r>
            <w:hyperlink w:anchor="P4531">
              <w:r>
                <w:rPr>
                  <w:color w:val="0000FF"/>
                </w:rPr>
                <w:t>&lt;*&gt;</w:t>
              </w:r>
            </w:hyperlink>
            <w:r>
              <w:t xml:space="preserve"> в сфере оказания бытовых услуг населению Новосибирской области в соответствии с </w:t>
            </w:r>
            <w:hyperlink r:id="rId588">
              <w:r>
                <w:rPr>
                  <w:color w:val="0000FF"/>
                </w:rPr>
                <w:t>распоряжением</w:t>
              </w:r>
            </w:hyperlink>
            <w:r>
              <w:t xml:space="preserve"> Правительства Российской Федерации от 24.11.2016 N 2496-р</w:t>
            </w:r>
          </w:p>
        </w:tc>
        <w:tc>
          <w:tcPr>
            <w:tcW w:w="2268" w:type="dxa"/>
            <w:tcBorders>
              <w:top w:val="single" w:sz="4" w:space="0" w:color="auto"/>
              <w:bottom w:val="nil"/>
            </w:tcBorders>
          </w:tcPr>
          <w:p w:rsidR="004315C8" w:rsidRDefault="004315C8">
            <w:pPr>
              <w:pStyle w:val="ConsPlusNormal"/>
            </w:pPr>
            <w:r>
              <w:t>Сохранение или увеличение среднесписочной численности работников в год оказания финансовой поддержки по сравнению с предшествующим годом в количестве, указанном в заявке победителя отбора</w:t>
            </w:r>
          </w:p>
        </w:tc>
        <w:tc>
          <w:tcPr>
            <w:tcW w:w="5329" w:type="dxa"/>
            <w:tcBorders>
              <w:top w:val="single" w:sz="4" w:space="0" w:color="auto"/>
              <w:bottom w:val="nil"/>
            </w:tcBorders>
          </w:tcPr>
          <w:p w:rsidR="004315C8" w:rsidRDefault="004315C8">
            <w:pPr>
              <w:pStyle w:val="ConsPlusNormal"/>
            </w:pPr>
            <w:r>
              <w:t>70% фактически произведенных и документально подтвержденных затрат, но не более 500 тысяч рублей - для субъектов МСП, ведущих свою деятельность в сельских поселениях;</w:t>
            </w:r>
          </w:p>
          <w:p w:rsidR="004315C8" w:rsidRDefault="004315C8">
            <w:pPr>
              <w:pStyle w:val="ConsPlusNormal"/>
            </w:pPr>
            <w:r>
              <w:t>50% фактически произведенных и документально подтвержденных затрат, но не более 500 тысяч рублей - для субъектов МСП, ведущих свою деятельность в городских поселениях;</w:t>
            </w:r>
          </w:p>
          <w:p w:rsidR="004315C8" w:rsidRDefault="004315C8">
            <w:pPr>
              <w:pStyle w:val="ConsPlusNormal"/>
            </w:pPr>
            <w:r>
              <w:t>50% фактически произведенных и документально подтвержденных затрат, но не более 500 тысяч рублей - для субъектов МСП, ведущих свою деятельность в городских округах.</w:t>
            </w:r>
          </w:p>
          <w:p w:rsidR="004315C8" w:rsidRDefault="004315C8">
            <w:pPr>
              <w:pStyle w:val="ConsPlusNormal"/>
            </w:pPr>
            <w:r>
              <w:t>Для субъектов МСП, ведущих свою деятельность в городских округах, сумма субсидии не должна превышать размер фактически уплаченных налогов в консолидированный бюджет Новосибирской области за год, предшествующий году оказания финансовой поддержки.</w:t>
            </w:r>
          </w:p>
          <w:p w:rsidR="004315C8" w:rsidRDefault="004315C8">
            <w:pPr>
              <w:pStyle w:val="ConsPlusNormal"/>
            </w:pPr>
            <w:r>
              <w:t>Субсидия перечисляется единовременно.</w:t>
            </w:r>
          </w:p>
          <w:p w:rsidR="004315C8" w:rsidRDefault="004315C8">
            <w:pPr>
              <w:pStyle w:val="ConsPlusNormal"/>
            </w:pPr>
            <w:r>
              <w:t>Объем финансовых средств, направленных на данную форму финансовой поддержки, распределяется на 2 группы следующим образом: не более 35% средств направляется на поддержку субъектов МСП, осуществляющих свою деятельность в городских округах, не менее 65% средств направляется на поддержку субъектов МСП, осуществляющих свою деятельность в городских и сельских поселениях Новосибирской области.</w:t>
            </w:r>
          </w:p>
        </w:tc>
      </w:tr>
      <w:tr w:rsidR="004315C8">
        <w:tblPrEx>
          <w:tblBorders>
            <w:insideH w:val="none" w:sz="0" w:space="0" w:color="auto"/>
          </w:tblBorders>
        </w:tblPrEx>
        <w:tc>
          <w:tcPr>
            <w:tcW w:w="623" w:type="dxa"/>
            <w:tcBorders>
              <w:top w:val="nil"/>
              <w:bottom w:val="nil"/>
            </w:tcBorders>
          </w:tcPr>
          <w:p w:rsidR="004315C8" w:rsidRDefault="004315C8">
            <w:pPr>
              <w:pStyle w:val="ConsPlusNormal"/>
            </w:pPr>
          </w:p>
        </w:tc>
        <w:tc>
          <w:tcPr>
            <w:tcW w:w="1701" w:type="dxa"/>
            <w:tcBorders>
              <w:top w:val="nil"/>
              <w:bottom w:val="nil"/>
            </w:tcBorders>
          </w:tcPr>
          <w:p w:rsidR="004315C8" w:rsidRDefault="004315C8">
            <w:pPr>
              <w:pStyle w:val="ConsPlusNormal"/>
            </w:pPr>
          </w:p>
        </w:tc>
        <w:tc>
          <w:tcPr>
            <w:tcW w:w="3685" w:type="dxa"/>
            <w:tcBorders>
              <w:top w:val="nil"/>
              <w:bottom w:val="nil"/>
            </w:tcBorders>
          </w:tcPr>
          <w:p w:rsidR="004315C8" w:rsidRDefault="004315C8">
            <w:pPr>
              <w:pStyle w:val="ConsPlusNormal"/>
            </w:pPr>
          </w:p>
        </w:tc>
        <w:tc>
          <w:tcPr>
            <w:tcW w:w="2268" w:type="dxa"/>
            <w:tcBorders>
              <w:top w:val="nil"/>
              <w:bottom w:val="nil"/>
            </w:tcBorders>
          </w:tcPr>
          <w:p w:rsidR="004315C8" w:rsidRDefault="004315C8">
            <w:pPr>
              <w:pStyle w:val="ConsPlusNormal"/>
            </w:pPr>
          </w:p>
        </w:tc>
        <w:tc>
          <w:tcPr>
            <w:tcW w:w="5329" w:type="dxa"/>
            <w:tcBorders>
              <w:top w:val="nil"/>
              <w:bottom w:val="nil"/>
            </w:tcBorders>
          </w:tcPr>
          <w:p w:rsidR="004315C8" w:rsidRDefault="004315C8">
            <w:pPr>
              <w:pStyle w:val="ConsPlusNormal"/>
            </w:pPr>
            <w:r>
              <w:t>Субсидированию подлежат затраты, понесенные юридическим лицом (индивидуальным предпринимателем) на момент подачи заявки в год оказания финансовой поддержки и предшествующий год.</w:t>
            </w:r>
          </w:p>
          <w:p w:rsidR="004315C8" w:rsidRDefault="004315C8">
            <w:pPr>
              <w:pStyle w:val="ConsPlusNormal"/>
            </w:pPr>
            <w:r>
              <w:t>Субсидированию подлежат затраты:</w:t>
            </w:r>
          </w:p>
          <w:p w:rsidR="004315C8" w:rsidRDefault="004315C8">
            <w:pPr>
              <w:pStyle w:val="ConsPlusNormal"/>
            </w:pPr>
            <w:r>
              <w:t>на приобретение основных средств и инструментов;</w:t>
            </w:r>
          </w:p>
          <w:p w:rsidR="004315C8" w:rsidRDefault="004315C8">
            <w:pPr>
              <w:pStyle w:val="ConsPlusNormal"/>
            </w:pPr>
            <w:r>
              <w:t>на аренду (субаренду) офисных, производственных помещений, земельных участков;</w:t>
            </w:r>
          </w:p>
          <w:p w:rsidR="004315C8" w:rsidRDefault="004315C8">
            <w:pPr>
              <w:pStyle w:val="ConsPlusNormal"/>
            </w:pPr>
            <w:r>
              <w:t>на субсидирование процентных ставок по привлеченным субъектом МСП кредитам в российских кредитных организациях на строительство (реконструкцию) для собственных нужд производственных зданий, строений, сооружений и (или) приобретение оборудования в целях создания и (или) развития, и (или) модернизации производства товаров (к компенсации принимаются процентные ставки по договорам с кредитными организациями);</w:t>
            </w:r>
          </w:p>
          <w:p w:rsidR="004315C8" w:rsidRDefault="004315C8">
            <w:pPr>
              <w:pStyle w:val="ConsPlusNormal"/>
            </w:pPr>
            <w:r>
              <w:t>на оплату услуг подрядных организаций по строительству зданий, ремонту зданий (помещений), используемых субъектом МСП для своей основной деятельности;</w:t>
            </w:r>
          </w:p>
          <w:p w:rsidR="004315C8" w:rsidRDefault="004315C8">
            <w:pPr>
              <w:pStyle w:val="ConsPlusNormal"/>
            </w:pPr>
            <w:r>
              <w:t>на приобретение компьютерного программного обеспечения</w:t>
            </w:r>
          </w:p>
        </w:tc>
      </w:tr>
      <w:tr w:rsidR="004315C8">
        <w:tblPrEx>
          <w:tblBorders>
            <w:insideH w:val="none" w:sz="0" w:space="0" w:color="auto"/>
          </w:tblBorders>
        </w:tblPrEx>
        <w:tc>
          <w:tcPr>
            <w:tcW w:w="13606" w:type="dxa"/>
            <w:gridSpan w:val="5"/>
            <w:tcBorders>
              <w:top w:val="nil"/>
              <w:bottom w:val="single" w:sz="4" w:space="0" w:color="auto"/>
            </w:tcBorders>
          </w:tcPr>
          <w:p w:rsidR="004315C8" w:rsidRDefault="004315C8">
            <w:pPr>
              <w:pStyle w:val="ConsPlusNormal"/>
              <w:jc w:val="both"/>
            </w:pPr>
            <w:r>
              <w:t xml:space="preserve">(в ред. постановлений Правительства Новосибирской области от 11.05.2022 </w:t>
            </w:r>
            <w:hyperlink r:id="rId589">
              <w:r>
                <w:rPr>
                  <w:color w:val="0000FF"/>
                </w:rPr>
                <w:t>N 200-п</w:t>
              </w:r>
            </w:hyperlink>
            <w:r>
              <w:t>,</w:t>
            </w:r>
          </w:p>
          <w:p w:rsidR="004315C8" w:rsidRDefault="004315C8">
            <w:pPr>
              <w:pStyle w:val="ConsPlusNormal"/>
              <w:jc w:val="both"/>
            </w:pPr>
            <w:r>
              <w:t xml:space="preserve">от 30.06.2023 </w:t>
            </w:r>
            <w:hyperlink r:id="rId590">
              <w:r>
                <w:rPr>
                  <w:color w:val="0000FF"/>
                </w:rPr>
                <w:t>N 277-п</w:t>
              </w:r>
            </w:hyperlink>
            <w:r>
              <w:t>)</w:t>
            </w:r>
          </w:p>
        </w:tc>
      </w:tr>
      <w:tr w:rsidR="004315C8">
        <w:tblPrEx>
          <w:tblBorders>
            <w:insideH w:val="none" w:sz="0" w:space="0" w:color="auto"/>
          </w:tblBorders>
        </w:tblPrEx>
        <w:tc>
          <w:tcPr>
            <w:tcW w:w="623" w:type="dxa"/>
            <w:tcBorders>
              <w:top w:val="single" w:sz="4" w:space="0" w:color="auto"/>
              <w:bottom w:val="nil"/>
            </w:tcBorders>
          </w:tcPr>
          <w:p w:rsidR="004315C8" w:rsidRDefault="004315C8">
            <w:pPr>
              <w:pStyle w:val="ConsPlusNormal"/>
              <w:jc w:val="center"/>
            </w:pPr>
            <w:bookmarkStart w:id="52" w:name="P4487"/>
            <w:bookmarkEnd w:id="52"/>
            <w:r>
              <w:t>4</w:t>
            </w:r>
          </w:p>
        </w:tc>
        <w:tc>
          <w:tcPr>
            <w:tcW w:w="1701" w:type="dxa"/>
            <w:tcBorders>
              <w:top w:val="single" w:sz="4" w:space="0" w:color="auto"/>
              <w:bottom w:val="nil"/>
            </w:tcBorders>
          </w:tcPr>
          <w:p w:rsidR="004315C8" w:rsidRDefault="004315C8">
            <w:pPr>
              <w:pStyle w:val="ConsPlusNormal"/>
            </w:pPr>
            <w:r>
              <w:t>Предоставление грантов в форме субсидий социальным предприятиям и (или) молодым предпринимателям на финансовое обеспечение затрат (далее - гранты)</w:t>
            </w:r>
          </w:p>
        </w:tc>
        <w:tc>
          <w:tcPr>
            <w:tcW w:w="3685" w:type="dxa"/>
            <w:tcBorders>
              <w:top w:val="single" w:sz="4" w:space="0" w:color="auto"/>
              <w:bottom w:val="nil"/>
            </w:tcBorders>
          </w:tcPr>
          <w:p w:rsidR="004315C8" w:rsidRDefault="004315C8">
            <w:pPr>
              <w:pStyle w:val="ConsPlusNormal"/>
            </w:pPr>
            <w:r>
              <w:t>Гранты предоставляются социальным предприятиям, соответствующим следующим требованиям:</w:t>
            </w:r>
          </w:p>
          <w:p w:rsidR="004315C8" w:rsidRDefault="004315C8">
            <w:pPr>
              <w:pStyle w:val="ConsPlusNormal"/>
            </w:pPr>
            <w:r>
              <w:t xml:space="preserve">сведения о признании которых социальным предприятием в порядке, определенном в соответствии с </w:t>
            </w:r>
            <w:hyperlink r:id="rId591">
              <w:r>
                <w:rPr>
                  <w:color w:val="0000FF"/>
                </w:rPr>
                <w:t>частью 3 статьи 24.1</w:t>
              </w:r>
            </w:hyperlink>
            <w:r>
              <w:t xml:space="preserve"> Федерального закона от 24.07.2007 N 209-ФЗ "О развитии малого и среднего предпринимательства в Российской Федерации", внесены в единый реестр субъектов МСП в период с 10 июля по 31 декабря года предоставления гранта;</w:t>
            </w:r>
          </w:p>
          <w:p w:rsidR="004315C8" w:rsidRDefault="004315C8">
            <w:pPr>
              <w:pStyle w:val="ConsPlusNormal"/>
            </w:pPr>
            <w:r>
              <w:t>субъект МСП, подтвердивший статус социального предприятия, реализует ранее созданный проект в сфере социального предпринимательства;</w:t>
            </w:r>
          </w:p>
          <w:p w:rsidR="004315C8" w:rsidRDefault="004315C8">
            <w:pPr>
              <w:pStyle w:val="ConsPlusNormal"/>
            </w:pPr>
            <w:r>
              <w:t>субъект МСП, впервые признанный социальным предприятием, прошел обучение в рамках обучающей программы или акселерационной программы в течение года до даты подачи заявки на предоставление гранта по направлению осуществления деятельности в сфере социального предпринимательства, проведение которой организовано ЦПП, ЦИСС или Корпорацией МСП.</w:t>
            </w:r>
          </w:p>
          <w:p w:rsidR="004315C8" w:rsidRDefault="004315C8">
            <w:pPr>
              <w:pStyle w:val="ConsPlusNormal"/>
            </w:pPr>
            <w:r>
              <w:t>Гранты предоставляются молодым предпринимателям, соответствующим следующим требованиям:</w:t>
            </w:r>
          </w:p>
        </w:tc>
        <w:tc>
          <w:tcPr>
            <w:tcW w:w="2268" w:type="dxa"/>
            <w:tcBorders>
              <w:top w:val="single" w:sz="4" w:space="0" w:color="auto"/>
              <w:bottom w:val="nil"/>
            </w:tcBorders>
          </w:tcPr>
          <w:p w:rsidR="004315C8" w:rsidRDefault="004315C8">
            <w:pPr>
              <w:pStyle w:val="ConsPlusNormal"/>
            </w:pPr>
            <w:r>
              <w:t>Сохранение или увеличение среднесписочной численности работников по итогам года, следующего за годом предоставления гранта, по сравнению с годом, предшествующим году предоставления гранта, в количестве, указанном в заявке победителя отбора.</w:t>
            </w:r>
          </w:p>
          <w:p w:rsidR="004315C8" w:rsidRDefault="004315C8">
            <w:pPr>
              <w:pStyle w:val="ConsPlusNormal"/>
            </w:pPr>
            <w:r>
              <w:t>Для индивидуальных предпринимателей - получателей грантов значение результата определяется с учетом индивидуального предпринимателя</w:t>
            </w:r>
          </w:p>
        </w:tc>
        <w:tc>
          <w:tcPr>
            <w:tcW w:w="5329" w:type="dxa"/>
            <w:tcBorders>
              <w:top w:val="single" w:sz="4" w:space="0" w:color="auto"/>
              <w:bottom w:val="nil"/>
            </w:tcBorders>
          </w:tcPr>
          <w:p w:rsidR="004315C8" w:rsidRDefault="004315C8">
            <w:pPr>
              <w:pStyle w:val="ConsPlusNormal"/>
            </w:pPr>
            <w:bookmarkStart w:id="53" w:name="P4496"/>
            <w:bookmarkEnd w:id="53"/>
            <w:r>
              <w:t>75% расходов субъекта МСП, впервые признанного социальным предприятием, предусмотренных на реализацию нового проекта в сфере социального предпринимательства, или расходов субъекта МСП, подтвердившего статус социального предприятия, на расширение своей деятельности при реализации ранее созданного проекта в сфере социального предпринимательства, или расходов молодого предпринимателя, предусмотренных на реализацию проекта в сфере предпринимательской деятельности, но не менее 100,0 тыс. рублей и не более 500,0 тыс. рублей.</w:t>
            </w:r>
          </w:p>
          <w:p w:rsidR="004315C8" w:rsidRDefault="004315C8">
            <w:pPr>
              <w:pStyle w:val="ConsPlusNormal"/>
            </w:pPr>
            <w:r>
              <w:t>К расчету принимаются расходы на реализацию проекта в сфере социального предпринимательства или проекта в сфере предпринимательской деятельности, которые будут осуществляться после заключения соглашения о предоставлении гранта.</w:t>
            </w:r>
          </w:p>
          <w:p w:rsidR="004315C8" w:rsidRDefault="004315C8">
            <w:pPr>
              <w:pStyle w:val="ConsPlusNormal"/>
            </w:pPr>
            <w:r>
              <w:t>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w:t>
            </w:r>
          </w:p>
          <w:p w:rsidR="004315C8" w:rsidRDefault="004315C8">
            <w:pPr>
              <w:pStyle w:val="ConsPlusNormal"/>
            </w:pPr>
            <w:r>
              <w:t>аренда нежилого помещения;</w:t>
            </w:r>
          </w:p>
          <w:p w:rsidR="004315C8" w:rsidRDefault="004315C8">
            <w:pPr>
              <w:pStyle w:val="ConsPlusNormal"/>
            </w:pPr>
            <w:r>
              <w:t>ремонт нежилого помещения, включая приобретение строительных материалов, оборудования, необходимого для ремонта помещения;</w:t>
            </w:r>
          </w:p>
          <w:p w:rsidR="004315C8" w:rsidRDefault="004315C8">
            <w:pPr>
              <w:pStyle w:val="ConsPlusNormal"/>
            </w:pPr>
            <w:r>
              <w:t>аренда и (или) приобретение оргтехники, оборудования (в том числе инвентаря, мебели);</w:t>
            </w:r>
          </w:p>
          <w:p w:rsidR="004315C8" w:rsidRDefault="004315C8">
            <w:pPr>
              <w:pStyle w:val="ConsPlusNormal"/>
            </w:pPr>
            <w:r>
              <w:t>выплата по передаче прав на франшизу (паушальный платеж);</w:t>
            </w:r>
          </w:p>
          <w:p w:rsidR="004315C8" w:rsidRDefault="004315C8">
            <w:pPr>
              <w:pStyle w:val="ConsPlusNormal"/>
            </w:pPr>
            <w: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tc>
      </w:tr>
      <w:tr w:rsidR="004315C8">
        <w:tblPrEx>
          <w:tblBorders>
            <w:insideH w:val="none" w:sz="0" w:space="0" w:color="auto"/>
          </w:tblBorders>
        </w:tblPrEx>
        <w:tc>
          <w:tcPr>
            <w:tcW w:w="623" w:type="dxa"/>
            <w:tcBorders>
              <w:top w:val="nil"/>
              <w:bottom w:val="nil"/>
            </w:tcBorders>
          </w:tcPr>
          <w:p w:rsidR="004315C8" w:rsidRDefault="004315C8">
            <w:pPr>
              <w:pStyle w:val="ConsPlusNormal"/>
            </w:pPr>
          </w:p>
        </w:tc>
        <w:tc>
          <w:tcPr>
            <w:tcW w:w="1701" w:type="dxa"/>
            <w:tcBorders>
              <w:top w:val="nil"/>
              <w:bottom w:val="nil"/>
            </w:tcBorders>
          </w:tcPr>
          <w:p w:rsidR="004315C8" w:rsidRDefault="004315C8">
            <w:pPr>
              <w:pStyle w:val="ConsPlusNormal"/>
            </w:pPr>
          </w:p>
        </w:tc>
        <w:tc>
          <w:tcPr>
            <w:tcW w:w="3685" w:type="dxa"/>
            <w:tcBorders>
              <w:top w:val="nil"/>
              <w:bottom w:val="nil"/>
            </w:tcBorders>
          </w:tcPr>
          <w:p w:rsidR="004315C8" w:rsidRDefault="004315C8">
            <w:pPr>
              <w:pStyle w:val="ConsPlusNormal"/>
            </w:pPr>
            <w:bookmarkStart w:id="54" w:name="P4506"/>
            <w:bookmarkEnd w:id="54"/>
            <w:r>
              <w:t>субъект МСП создан физическим лицом до 25 лет включительно (физическое лицо в возрасте до 25 лет (включительно) на дату подачи заявки на предоставление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которого одного или нескольких физических лиц в возрасте до 25 лет включительно превышает 50 процентов);</w:t>
            </w:r>
          </w:p>
          <w:p w:rsidR="004315C8" w:rsidRDefault="004315C8">
            <w:pPr>
              <w:pStyle w:val="ConsPlusNormal"/>
            </w:pPr>
            <w:r>
              <w:t xml:space="preserve">субъект МСП (соответствующий </w:t>
            </w:r>
            <w:hyperlink w:anchor="P4506">
              <w:r>
                <w:rPr>
                  <w:color w:val="0000FF"/>
                </w:rPr>
                <w:t>абзацу шестому</w:t>
              </w:r>
            </w:hyperlink>
            <w:r>
              <w:t xml:space="preserve"> настоящей графы) и (или) физическое лицо, заинтересованное в начале осуществления предпринимательской деятельности, прошли обучение в рамках обучающей программы или акселерационной программы в течение года до даты подачи заявки на предоставление гранта по направлению предпринимательской деятельности, проведение которой организовано ЦПП, ЦИСС или Корпорацией МСП</w:t>
            </w:r>
          </w:p>
        </w:tc>
        <w:tc>
          <w:tcPr>
            <w:tcW w:w="2268" w:type="dxa"/>
            <w:tcBorders>
              <w:top w:val="nil"/>
              <w:bottom w:val="nil"/>
            </w:tcBorders>
          </w:tcPr>
          <w:p w:rsidR="004315C8" w:rsidRDefault="004315C8">
            <w:pPr>
              <w:pStyle w:val="ConsPlusNormal"/>
            </w:pPr>
          </w:p>
        </w:tc>
        <w:tc>
          <w:tcPr>
            <w:tcW w:w="5329" w:type="dxa"/>
            <w:tcBorders>
              <w:top w:val="nil"/>
              <w:bottom w:val="nil"/>
            </w:tcBorders>
          </w:tcPr>
          <w:p w:rsidR="004315C8" w:rsidRDefault="004315C8">
            <w:pPr>
              <w:pStyle w:val="ConsPlusNormal"/>
            </w:pPr>
            <w:r>
              <w:t>оплата коммунальных услуг и услуг электроснабжения;</w:t>
            </w:r>
          </w:p>
          <w:p w:rsidR="004315C8" w:rsidRDefault="004315C8">
            <w:pPr>
              <w:pStyle w:val="ConsPlusNormal"/>
            </w:pPr>
            <w:r>
              <w:t>оформление результатов интеллектуальной деятельности;</w:t>
            </w:r>
          </w:p>
          <w:p w:rsidR="004315C8" w:rsidRDefault="004315C8">
            <w:pPr>
              <w:pStyle w:val="ConsPlusNormal"/>
            </w:pPr>
            <w:r>
              <w:t>приобретение основных средств (за исключением приобретения зданий, сооружений, земельных участков, автомобилей);</w:t>
            </w:r>
          </w:p>
          <w:p w:rsidR="004315C8" w:rsidRDefault="004315C8">
            <w:pPr>
              <w:pStyle w:val="ConsPlusNormal"/>
            </w:pPr>
            <w:r>
              <w:t>переоборудование транспортных средств для перевозки маломобильных групп населения, в том числе инвалидов;</w:t>
            </w:r>
          </w:p>
          <w:p w:rsidR="004315C8" w:rsidRDefault="004315C8">
            <w:pPr>
              <w:pStyle w:val="ConsPlusNormal"/>
            </w:pPr>
            <w:r>
              <w:t>оплата услуг связи, в том числе информационно-телекоммуникационной сети "Интернет" (далее - сеть "Интернет");</w:t>
            </w:r>
          </w:p>
          <w:p w:rsidR="004315C8" w:rsidRDefault="004315C8">
            <w:pPr>
              <w:pStyle w:val="ConsPlusNormal"/>
            </w:pPr>
            <w:r>
              <w:t>оплата услуг по созданию, технической поддержке, наполнению, развитию и продвижению в средствах массовой информации и сети "Интернет" (услуги хостинга, расходы на регистрацию доменных имен в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p w:rsidR="004315C8" w:rsidRDefault="004315C8">
            <w:pPr>
              <w:pStyle w:val="ConsPlusNormal"/>
            </w:pPr>
            <w: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4315C8" w:rsidRDefault="004315C8">
            <w:pPr>
              <w:pStyle w:val="ConsPlusNormal"/>
            </w:pPr>
            <w:r>
              <w:t>приобретение сырья, расходных материалов, необходимых для производства продукции и оказания услуг;</w:t>
            </w:r>
          </w:p>
          <w:p w:rsidR="004315C8" w:rsidRDefault="004315C8">
            <w:pPr>
              <w:pStyle w:val="ConsPlusNormal"/>
            </w:pPr>
            <w:r>
              <w:t>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tc>
      </w:tr>
      <w:tr w:rsidR="004315C8">
        <w:tblPrEx>
          <w:tblBorders>
            <w:insideH w:val="none" w:sz="0" w:space="0" w:color="auto"/>
          </w:tblBorders>
        </w:tblPrEx>
        <w:tc>
          <w:tcPr>
            <w:tcW w:w="623" w:type="dxa"/>
            <w:tcBorders>
              <w:top w:val="nil"/>
              <w:bottom w:val="nil"/>
            </w:tcBorders>
          </w:tcPr>
          <w:p w:rsidR="004315C8" w:rsidRDefault="004315C8">
            <w:pPr>
              <w:pStyle w:val="ConsPlusNormal"/>
              <w:jc w:val="both"/>
            </w:pPr>
          </w:p>
        </w:tc>
        <w:tc>
          <w:tcPr>
            <w:tcW w:w="1701" w:type="dxa"/>
            <w:tcBorders>
              <w:top w:val="nil"/>
              <w:bottom w:val="nil"/>
            </w:tcBorders>
          </w:tcPr>
          <w:p w:rsidR="004315C8" w:rsidRDefault="004315C8">
            <w:pPr>
              <w:pStyle w:val="ConsPlusNormal"/>
              <w:jc w:val="both"/>
            </w:pPr>
          </w:p>
        </w:tc>
        <w:tc>
          <w:tcPr>
            <w:tcW w:w="3685" w:type="dxa"/>
            <w:tcBorders>
              <w:top w:val="nil"/>
              <w:bottom w:val="nil"/>
            </w:tcBorders>
          </w:tcPr>
          <w:p w:rsidR="004315C8" w:rsidRDefault="004315C8">
            <w:pPr>
              <w:pStyle w:val="ConsPlusNormal"/>
              <w:jc w:val="both"/>
            </w:pPr>
          </w:p>
        </w:tc>
        <w:tc>
          <w:tcPr>
            <w:tcW w:w="2268" w:type="dxa"/>
            <w:tcBorders>
              <w:top w:val="nil"/>
              <w:bottom w:val="nil"/>
            </w:tcBorders>
          </w:tcPr>
          <w:p w:rsidR="004315C8" w:rsidRDefault="004315C8">
            <w:pPr>
              <w:pStyle w:val="ConsPlusNormal"/>
              <w:jc w:val="both"/>
            </w:pPr>
          </w:p>
        </w:tc>
        <w:tc>
          <w:tcPr>
            <w:tcW w:w="5329" w:type="dxa"/>
            <w:tcBorders>
              <w:top w:val="nil"/>
              <w:bottom w:val="nil"/>
            </w:tcBorders>
          </w:tcPr>
          <w:p w:rsidR="004315C8" w:rsidRDefault="004315C8">
            <w:pPr>
              <w:pStyle w:val="ConsPlusNormal"/>
            </w:pPr>
            <w:r>
              <w:t>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rsidR="004315C8" w:rsidRDefault="004315C8">
            <w:pPr>
              <w:pStyle w:val="ConsPlusNormal"/>
            </w:pPr>
            <w:r>
              <w:t>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 - только для проектов в сфере социального предпринимательства.</w:t>
            </w:r>
          </w:p>
          <w:p w:rsidR="004315C8" w:rsidRDefault="004315C8">
            <w:pPr>
              <w:pStyle w:val="ConsPlusNormal"/>
            </w:pPr>
            <w:r>
              <w:t>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4315C8" w:rsidRDefault="004315C8">
            <w:pPr>
              <w:pStyle w:val="ConsPlusNormal"/>
            </w:pPr>
            <w:r>
              <w:t>Перечисление гранта осуществляется в соответствии с графиком перечисления гранта, установленным в соглашении о предоставлении гранта</w:t>
            </w:r>
          </w:p>
        </w:tc>
      </w:tr>
      <w:tr w:rsidR="004315C8">
        <w:tblPrEx>
          <w:tblBorders>
            <w:insideH w:val="none" w:sz="0" w:space="0" w:color="auto"/>
          </w:tblBorders>
        </w:tblPrEx>
        <w:tc>
          <w:tcPr>
            <w:tcW w:w="13606" w:type="dxa"/>
            <w:gridSpan w:val="5"/>
            <w:tcBorders>
              <w:top w:val="nil"/>
              <w:bottom w:val="single" w:sz="4" w:space="0" w:color="auto"/>
            </w:tcBorders>
          </w:tcPr>
          <w:p w:rsidR="004315C8" w:rsidRDefault="004315C8">
            <w:pPr>
              <w:pStyle w:val="ConsPlusNormal"/>
              <w:jc w:val="both"/>
            </w:pPr>
            <w:r>
              <w:t xml:space="preserve">(в ред. постановлений Правительства Новосибирской области от 29.12.2021 </w:t>
            </w:r>
            <w:hyperlink r:id="rId592">
              <w:r>
                <w:rPr>
                  <w:color w:val="0000FF"/>
                </w:rPr>
                <w:t>N 566-п</w:t>
              </w:r>
            </w:hyperlink>
            <w:r>
              <w:t>,</w:t>
            </w:r>
          </w:p>
          <w:p w:rsidR="004315C8" w:rsidRDefault="004315C8">
            <w:pPr>
              <w:pStyle w:val="ConsPlusNormal"/>
              <w:jc w:val="both"/>
            </w:pPr>
            <w:r>
              <w:t xml:space="preserve">от 11.05.2022 </w:t>
            </w:r>
            <w:hyperlink r:id="rId593">
              <w:r>
                <w:rPr>
                  <w:color w:val="0000FF"/>
                </w:rPr>
                <w:t>N 200-п</w:t>
              </w:r>
            </w:hyperlink>
            <w:r>
              <w:t xml:space="preserve">, от 07.06.2022 </w:t>
            </w:r>
            <w:hyperlink r:id="rId594">
              <w:r>
                <w:rPr>
                  <w:color w:val="0000FF"/>
                </w:rPr>
                <w:t>N 257-п</w:t>
              </w:r>
            </w:hyperlink>
            <w:r>
              <w:t xml:space="preserve">, от 06.12.2022 </w:t>
            </w:r>
            <w:hyperlink r:id="rId595">
              <w:r>
                <w:rPr>
                  <w:color w:val="0000FF"/>
                </w:rPr>
                <w:t>N 570-п</w:t>
              </w:r>
            </w:hyperlink>
            <w:r>
              <w:t>, от 30.06.2023</w:t>
            </w:r>
          </w:p>
          <w:p w:rsidR="004315C8" w:rsidRDefault="00DF6EAA">
            <w:pPr>
              <w:pStyle w:val="ConsPlusNormal"/>
              <w:jc w:val="both"/>
            </w:pPr>
            <w:hyperlink r:id="rId596">
              <w:r w:rsidR="004315C8">
                <w:rPr>
                  <w:color w:val="0000FF"/>
                </w:rPr>
                <w:t>N 277-п</w:t>
              </w:r>
            </w:hyperlink>
            <w:r w:rsidR="004315C8">
              <w:t xml:space="preserve">, от 31.07.2023 </w:t>
            </w:r>
            <w:hyperlink r:id="rId597">
              <w:r w:rsidR="004315C8">
                <w:rPr>
                  <w:color w:val="0000FF"/>
                </w:rPr>
                <w:t>N 348-п</w:t>
              </w:r>
            </w:hyperlink>
            <w:r w:rsidR="004315C8">
              <w:t>)</w:t>
            </w:r>
          </w:p>
        </w:tc>
      </w:tr>
    </w:tbl>
    <w:p w:rsidR="004315C8" w:rsidRDefault="004315C8">
      <w:pPr>
        <w:pStyle w:val="ConsPlusNormal"/>
        <w:sectPr w:rsidR="004315C8">
          <w:pgSz w:w="16838" w:h="11905" w:orient="landscape"/>
          <w:pgMar w:top="1701" w:right="1134" w:bottom="850" w:left="1134" w:header="0" w:footer="0" w:gutter="0"/>
          <w:cols w:space="720"/>
          <w:titlePg/>
        </w:sectPr>
      </w:pPr>
    </w:p>
    <w:p w:rsidR="004315C8" w:rsidRDefault="004315C8">
      <w:pPr>
        <w:pStyle w:val="ConsPlusNormal"/>
        <w:ind w:firstLine="540"/>
        <w:jc w:val="both"/>
      </w:pPr>
    </w:p>
    <w:p w:rsidR="004315C8" w:rsidRDefault="004315C8">
      <w:pPr>
        <w:pStyle w:val="ConsPlusNormal"/>
        <w:ind w:firstLine="540"/>
        <w:jc w:val="both"/>
      </w:pPr>
      <w:r>
        <w:t>--------------------------------</w:t>
      </w:r>
    </w:p>
    <w:p w:rsidR="004315C8" w:rsidRDefault="004315C8">
      <w:pPr>
        <w:pStyle w:val="ConsPlusNormal"/>
        <w:spacing w:before="220"/>
        <w:ind w:firstLine="540"/>
        <w:jc w:val="both"/>
      </w:pPr>
      <w:bookmarkStart w:id="55" w:name="P4531"/>
      <w:bookmarkEnd w:id="55"/>
      <w:r>
        <w:t xml:space="preserve">&lt;*&gt; Для целей оказания финансовой поддержки основным видом деятельности является тот вид деятельности, выручка (доход) от которого в отчетном периоде составляет более 50 процентов от общей суммы выручки (дохода) от реализации товаров, работ и услуг; в случае если ни по одному виду деятельности выручка (доход) не превышает 50 процентов от общей суммы выручки (дохода) от реализации товаров, работ и услуг, выручка (доход) от видов деятельности, относящихся к одному разделу Общероссийского </w:t>
      </w:r>
      <w:hyperlink r:id="rId598">
        <w:r>
          <w:rPr>
            <w:color w:val="0000FF"/>
          </w:rPr>
          <w:t>классификатора</w:t>
        </w:r>
      </w:hyperlink>
      <w:r>
        <w:t xml:space="preserve"> видов экономической деятельности (ОК 029-2014 (КДЕС Ред. 2), суммируется. Поддержка может быть оказана, если сумма выручки (дохода) по разделам Общероссийского классификатора видов экономической деятельности (ОК 029-2014 (КДЕС Ред. 2), указанным в графе "Категория получателей", превышает 50 процентов от общей суммы выручки (дохода) от реализации товаров, работ и услуг.</w:t>
      </w:r>
    </w:p>
    <w:p w:rsidR="004315C8" w:rsidRDefault="004315C8">
      <w:pPr>
        <w:pStyle w:val="ConsPlusNormal"/>
        <w:spacing w:before="220"/>
        <w:ind w:firstLine="540"/>
        <w:jc w:val="both"/>
      </w:pPr>
      <w:r>
        <w:t xml:space="preserve">&lt;**&gt; Сноска исключена. - </w:t>
      </w:r>
      <w:hyperlink r:id="rId599">
        <w:r>
          <w:rPr>
            <w:color w:val="0000FF"/>
          </w:rPr>
          <w:t>Постановление</w:t>
        </w:r>
      </w:hyperlink>
      <w:r>
        <w:t xml:space="preserve"> Правительства Новосибирской области от 30.06.2023 N 277-п.</w:t>
      </w:r>
    </w:p>
    <w:p w:rsidR="004315C8" w:rsidRDefault="004315C8">
      <w:pPr>
        <w:pStyle w:val="ConsPlusNormal"/>
        <w:ind w:firstLine="540"/>
        <w:jc w:val="both"/>
      </w:pPr>
    </w:p>
    <w:p w:rsidR="004315C8" w:rsidRDefault="004315C8">
      <w:pPr>
        <w:pStyle w:val="ConsPlusNormal"/>
        <w:ind w:firstLine="540"/>
        <w:jc w:val="both"/>
      </w:pPr>
      <w:r>
        <w:t>Применяемые сокращения:</w:t>
      </w:r>
    </w:p>
    <w:p w:rsidR="004315C8" w:rsidRDefault="004315C8">
      <w:pPr>
        <w:pStyle w:val="ConsPlusNormal"/>
        <w:spacing w:before="220"/>
        <w:ind w:firstLine="540"/>
        <w:jc w:val="both"/>
      </w:pPr>
      <w:r>
        <w:t>Корпорация МСП - акционерное общество "Федеральная корпорация по развитию малого и среднего предпринимательства";</w:t>
      </w:r>
    </w:p>
    <w:p w:rsidR="004315C8" w:rsidRDefault="004315C8">
      <w:pPr>
        <w:pStyle w:val="ConsPlusNormal"/>
        <w:spacing w:before="220"/>
        <w:ind w:firstLine="540"/>
        <w:jc w:val="both"/>
      </w:pPr>
      <w:r>
        <w:t>НДС - налог на добавленную стоимость;</w:t>
      </w:r>
    </w:p>
    <w:p w:rsidR="004315C8" w:rsidRDefault="004315C8">
      <w:pPr>
        <w:pStyle w:val="ConsPlusNormal"/>
        <w:spacing w:before="220"/>
        <w:ind w:firstLine="540"/>
        <w:jc w:val="both"/>
      </w:pPr>
      <w:r>
        <w:t>ЦИСС - центр инноваций социальной сферы Новосибирской области;</w:t>
      </w:r>
    </w:p>
    <w:p w:rsidR="004315C8" w:rsidRDefault="004315C8">
      <w:pPr>
        <w:pStyle w:val="ConsPlusNormal"/>
        <w:spacing w:before="220"/>
        <w:ind w:firstLine="540"/>
        <w:jc w:val="both"/>
      </w:pPr>
      <w:r>
        <w:t>ЦПП - центр поддержки предпринимательства Новосибирской области.</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1"/>
      </w:pPr>
      <w:r>
        <w:t>Приложение N 2</w:t>
      </w:r>
    </w:p>
    <w:p w:rsidR="004315C8" w:rsidRDefault="004315C8">
      <w:pPr>
        <w:pStyle w:val="ConsPlusNormal"/>
        <w:jc w:val="right"/>
      </w:pPr>
      <w:r>
        <w:t>к Порядку</w:t>
      </w:r>
    </w:p>
    <w:p w:rsidR="004315C8" w:rsidRDefault="004315C8">
      <w:pPr>
        <w:pStyle w:val="ConsPlusNormal"/>
        <w:jc w:val="right"/>
      </w:pPr>
      <w:r>
        <w:t>предоставления субсидий, в том числе</w:t>
      </w:r>
    </w:p>
    <w:p w:rsidR="004315C8" w:rsidRDefault="004315C8">
      <w:pPr>
        <w:pStyle w:val="ConsPlusNormal"/>
        <w:jc w:val="right"/>
      </w:pPr>
      <w:r>
        <w:t>грантов в форме субсидий, юридическим лицам</w:t>
      </w:r>
    </w:p>
    <w:p w:rsidR="004315C8" w:rsidRDefault="004315C8">
      <w:pPr>
        <w:pStyle w:val="ConsPlusNormal"/>
        <w:jc w:val="right"/>
      </w:pPr>
      <w:r>
        <w:t>(за исключением субсидий государственным</w:t>
      </w:r>
    </w:p>
    <w:p w:rsidR="004315C8" w:rsidRDefault="004315C8">
      <w:pPr>
        <w:pStyle w:val="ConsPlusNormal"/>
        <w:jc w:val="right"/>
      </w:pPr>
      <w:r>
        <w:t>(муниципальным) учреждениям), индивидуальным</w:t>
      </w:r>
    </w:p>
    <w:p w:rsidR="004315C8" w:rsidRDefault="004315C8">
      <w:pPr>
        <w:pStyle w:val="ConsPlusNormal"/>
        <w:jc w:val="right"/>
      </w:pPr>
      <w:r>
        <w:t>предпринимателям - производителям товаров,</w:t>
      </w:r>
    </w:p>
    <w:p w:rsidR="004315C8" w:rsidRDefault="004315C8">
      <w:pPr>
        <w:pStyle w:val="ConsPlusNormal"/>
        <w:jc w:val="right"/>
      </w:pPr>
      <w:r>
        <w:t>работ, услуг на реализацию мероприятий</w:t>
      </w:r>
    </w:p>
    <w:p w:rsidR="004315C8" w:rsidRDefault="004315C8">
      <w:pPr>
        <w:pStyle w:val="ConsPlusNormal"/>
        <w:jc w:val="right"/>
      </w:pPr>
      <w:r>
        <w:t>государственной программы Новосибирской</w:t>
      </w:r>
    </w:p>
    <w:p w:rsidR="004315C8" w:rsidRDefault="004315C8">
      <w:pPr>
        <w:pStyle w:val="ConsPlusNormal"/>
        <w:jc w:val="right"/>
      </w:pPr>
      <w:r>
        <w:t>области "Развитие субъектов малого и</w:t>
      </w:r>
    </w:p>
    <w:p w:rsidR="004315C8" w:rsidRDefault="004315C8">
      <w:pPr>
        <w:pStyle w:val="ConsPlusNormal"/>
        <w:jc w:val="right"/>
      </w:pPr>
      <w:r>
        <w:t>среднего предпринимательства</w:t>
      </w:r>
    </w:p>
    <w:p w:rsidR="004315C8" w:rsidRDefault="004315C8">
      <w:pPr>
        <w:pStyle w:val="ConsPlusNormal"/>
        <w:jc w:val="right"/>
      </w:pPr>
      <w:r>
        <w:t>в Новосибирской области"</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 xml:space="preserve">(в ред. </w:t>
            </w:r>
            <w:hyperlink r:id="rId600">
              <w:r>
                <w:rPr>
                  <w:color w:val="0000FF"/>
                </w:rPr>
                <w:t>постановления</w:t>
              </w:r>
            </w:hyperlink>
            <w:r>
              <w:rPr>
                <w:color w:val="392C69"/>
              </w:rPr>
              <w:t xml:space="preserve"> Правительства Новосибирской области</w:t>
            </w:r>
          </w:p>
          <w:p w:rsidR="004315C8" w:rsidRDefault="004315C8">
            <w:pPr>
              <w:pStyle w:val="ConsPlusNormal"/>
              <w:jc w:val="center"/>
            </w:pPr>
            <w:r>
              <w:rPr>
                <w:color w:val="392C69"/>
              </w:rPr>
              <w:t>от 30.06.2023 N 277-п)</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nformat"/>
        <w:jc w:val="both"/>
      </w:pPr>
      <w:r>
        <w:t xml:space="preserve">                                             В министерство промышленности,</w:t>
      </w:r>
    </w:p>
    <w:p w:rsidR="004315C8" w:rsidRDefault="004315C8">
      <w:pPr>
        <w:pStyle w:val="ConsPlusNonformat"/>
        <w:jc w:val="both"/>
      </w:pPr>
      <w:r>
        <w:t xml:space="preserve">                                    торговли и развития предпринимательства</w:t>
      </w:r>
    </w:p>
    <w:p w:rsidR="004315C8" w:rsidRDefault="004315C8">
      <w:pPr>
        <w:pStyle w:val="ConsPlusNonformat"/>
        <w:jc w:val="both"/>
      </w:pPr>
      <w:r>
        <w:t xml:space="preserve">                                                      Новосибирской области</w:t>
      </w:r>
    </w:p>
    <w:p w:rsidR="004315C8" w:rsidRDefault="004315C8">
      <w:pPr>
        <w:pStyle w:val="ConsPlusNonformat"/>
        <w:jc w:val="both"/>
      </w:pPr>
    </w:p>
    <w:p w:rsidR="004315C8" w:rsidRDefault="004315C8">
      <w:pPr>
        <w:pStyle w:val="ConsPlusNonformat"/>
        <w:jc w:val="both"/>
      </w:pPr>
      <w:bookmarkStart w:id="56" w:name="P4564"/>
      <w:bookmarkEnd w:id="56"/>
      <w:r>
        <w:t xml:space="preserve">                                  ЗАЯВКА</w:t>
      </w:r>
    </w:p>
    <w:p w:rsidR="004315C8" w:rsidRDefault="004315C8">
      <w:pPr>
        <w:pStyle w:val="ConsPlusNonformat"/>
        <w:jc w:val="both"/>
      </w:pPr>
      <w:r>
        <w:t xml:space="preserve">              на участие в отборе для предоставления субсидии</w:t>
      </w:r>
    </w:p>
    <w:p w:rsidR="004315C8" w:rsidRDefault="004315C8">
      <w:pPr>
        <w:pStyle w:val="ConsPlusNonformat"/>
        <w:jc w:val="both"/>
      </w:pPr>
      <w:r>
        <w:t xml:space="preserve">              в целях оказания финансовой поддержки субъектам</w:t>
      </w:r>
    </w:p>
    <w:p w:rsidR="004315C8" w:rsidRDefault="004315C8">
      <w:pPr>
        <w:pStyle w:val="ConsPlusNonformat"/>
        <w:jc w:val="both"/>
      </w:pPr>
      <w:r>
        <w:t xml:space="preserve">                   малого и среднего предпринимательства</w:t>
      </w:r>
    </w:p>
    <w:p w:rsidR="004315C8" w:rsidRDefault="004315C8">
      <w:pPr>
        <w:pStyle w:val="ConsPlusNonformat"/>
        <w:jc w:val="both"/>
      </w:pP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 xml:space="preserve">        (наименование организации (индивидуального предпринимателя)</w:t>
      </w:r>
    </w:p>
    <w:p w:rsidR="004315C8" w:rsidRDefault="004315C8">
      <w:pPr>
        <w:pStyle w:val="ConsPlusNonformat"/>
        <w:jc w:val="both"/>
      </w:pPr>
      <w:proofErr w:type="gramStart"/>
      <w:r>
        <w:t>направляет  настоящую</w:t>
      </w:r>
      <w:proofErr w:type="gramEnd"/>
      <w:r>
        <w:t xml:space="preserve">  заявку  на  участие  в  отборе  для предоставления в</w:t>
      </w:r>
    </w:p>
    <w:p w:rsidR="004315C8" w:rsidRDefault="004315C8">
      <w:pPr>
        <w:pStyle w:val="ConsPlusNonformat"/>
        <w:jc w:val="both"/>
      </w:pPr>
      <w:r>
        <w:t>20__</w:t>
      </w:r>
      <w:proofErr w:type="gramStart"/>
      <w:r>
        <w:t>_  году</w:t>
      </w:r>
      <w:proofErr w:type="gramEnd"/>
      <w:r>
        <w:t xml:space="preserve"> субсидии в целях оказания финансовой поддержки субъектам малого</w:t>
      </w:r>
    </w:p>
    <w:p w:rsidR="004315C8" w:rsidRDefault="004315C8">
      <w:pPr>
        <w:pStyle w:val="ConsPlusNonformat"/>
        <w:jc w:val="both"/>
      </w:pPr>
      <w:r>
        <w:t>и среднего предпринимательства в форме ____________________________________</w:t>
      </w:r>
    </w:p>
    <w:p w:rsidR="004315C8" w:rsidRDefault="004315C8">
      <w:pPr>
        <w:pStyle w:val="ConsPlusNonformat"/>
        <w:jc w:val="both"/>
      </w:pPr>
      <w:r>
        <w:t>___________________________________________________________________________</w:t>
      </w:r>
    </w:p>
    <w:p w:rsidR="004315C8" w:rsidRDefault="004315C8">
      <w:pPr>
        <w:pStyle w:val="ConsPlusNormal"/>
        <w:ind w:firstLine="540"/>
        <w:jc w:val="both"/>
      </w:pPr>
    </w:p>
    <w:p w:rsidR="004315C8" w:rsidRDefault="004315C8">
      <w:pPr>
        <w:pStyle w:val="ConsPlusNormal"/>
        <w:jc w:val="center"/>
        <w:outlineLvl w:val="2"/>
      </w:pPr>
      <w:r>
        <w:t>Сведения об организации (индивидуальном предпринимателе):</w:t>
      </w:r>
    </w:p>
    <w:p w:rsidR="004315C8" w:rsidRDefault="004315C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3969"/>
      </w:tblGrid>
      <w:tr w:rsidR="004315C8">
        <w:tc>
          <w:tcPr>
            <w:tcW w:w="567" w:type="dxa"/>
          </w:tcPr>
          <w:p w:rsidR="004315C8" w:rsidRDefault="004315C8">
            <w:pPr>
              <w:pStyle w:val="ConsPlusNormal"/>
              <w:jc w:val="center"/>
            </w:pPr>
            <w:r>
              <w:t>1</w:t>
            </w:r>
          </w:p>
        </w:tc>
        <w:tc>
          <w:tcPr>
            <w:tcW w:w="4535" w:type="dxa"/>
          </w:tcPr>
          <w:p w:rsidR="004315C8" w:rsidRDefault="004315C8">
            <w:pPr>
              <w:pStyle w:val="ConsPlusNormal"/>
            </w:pPr>
            <w:r>
              <w:t>Наименование организации (индивидуального предпринимателя) в соответствии с учредительными документами (полное и сокращенное)</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2</w:t>
            </w:r>
          </w:p>
        </w:tc>
        <w:tc>
          <w:tcPr>
            <w:tcW w:w="4535" w:type="dxa"/>
          </w:tcPr>
          <w:p w:rsidR="004315C8" w:rsidRDefault="004315C8">
            <w:pPr>
              <w:pStyle w:val="ConsPlusNormal"/>
            </w:pPr>
            <w:r>
              <w:t>ОГРН/ОГРНИП</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3</w:t>
            </w:r>
          </w:p>
        </w:tc>
        <w:tc>
          <w:tcPr>
            <w:tcW w:w="4535" w:type="dxa"/>
          </w:tcPr>
          <w:p w:rsidR="004315C8" w:rsidRDefault="004315C8">
            <w:pPr>
              <w:pStyle w:val="ConsPlusNormal"/>
            </w:pPr>
            <w:r>
              <w:t>ИНН/КПП</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4</w:t>
            </w:r>
          </w:p>
        </w:tc>
        <w:tc>
          <w:tcPr>
            <w:tcW w:w="4535" w:type="dxa"/>
          </w:tcPr>
          <w:p w:rsidR="004315C8" w:rsidRDefault="004315C8">
            <w:pPr>
              <w:pStyle w:val="ConsPlusNormal"/>
            </w:pPr>
            <w:r>
              <w:t>Дата регистрации</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5</w:t>
            </w:r>
          </w:p>
        </w:tc>
        <w:tc>
          <w:tcPr>
            <w:tcW w:w="4535" w:type="dxa"/>
          </w:tcPr>
          <w:p w:rsidR="004315C8" w:rsidRDefault="004315C8">
            <w:pPr>
              <w:pStyle w:val="ConsPlusNormal"/>
            </w:pPr>
            <w:r>
              <w:t>Место регистрации</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6</w:t>
            </w:r>
          </w:p>
        </w:tc>
        <w:tc>
          <w:tcPr>
            <w:tcW w:w="4535" w:type="dxa"/>
          </w:tcPr>
          <w:p w:rsidR="004315C8" w:rsidRDefault="004315C8">
            <w:pPr>
              <w:pStyle w:val="ConsPlusNormal"/>
            </w:pPr>
            <w:r>
              <w:t>Место осуществления деятельности (в том числе указываются все обособленные подразделения юридического лица, осуществляющие деятельность на территории Новосибирской области)</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7</w:t>
            </w:r>
          </w:p>
        </w:tc>
        <w:tc>
          <w:tcPr>
            <w:tcW w:w="4535" w:type="dxa"/>
          </w:tcPr>
          <w:p w:rsidR="004315C8" w:rsidRDefault="004315C8">
            <w:pPr>
              <w:pStyle w:val="ConsPlusNormal"/>
            </w:pPr>
            <w:r>
              <w:t>Юридический адрес (для организаций), адрес регистрации (для индивидуального предпринимателя) с указанием индекса</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8</w:t>
            </w:r>
          </w:p>
        </w:tc>
        <w:tc>
          <w:tcPr>
            <w:tcW w:w="4535" w:type="dxa"/>
          </w:tcPr>
          <w:p w:rsidR="004315C8" w:rsidRDefault="004315C8">
            <w:pPr>
              <w:pStyle w:val="ConsPlusNormal"/>
            </w:pPr>
            <w:r>
              <w:t>Электронная почта организации (индивидуального предпринимателя)</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9</w:t>
            </w:r>
          </w:p>
        </w:tc>
        <w:tc>
          <w:tcPr>
            <w:tcW w:w="4535" w:type="dxa"/>
          </w:tcPr>
          <w:p w:rsidR="004315C8" w:rsidRDefault="004315C8">
            <w:pPr>
              <w:pStyle w:val="ConsPlusNormal"/>
            </w:pPr>
            <w:r>
              <w:t>Контактное лицо, номер телефона контактного лица</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10</w:t>
            </w:r>
          </w:p>
        </w:tc>
        <w:tc>
          <w:tcPr>
            <w:tcW w:w="4535" w:type="dxa"/>
          </w:tcPr>
          <w:p w:rsidR="004315C8" w:rsidRDefault="004315C8">
            <w:pPr>
              <w:pStyle w:val="ConsPlusNormal"/>
            </w:pPr>
            <w:r>
              <w:t>Регистрационный номер страхователя в территориальном органе Пенсионного фонда Российской Федерации</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11</w:t>
            </w:r>
          </w:p>
        </w:tc>
        <w:tc>
          <w:tcPr>
            <w:tcW w:w="4535" w:type="dxa"/>
          </w:tcPr>
          <w:p w:rsidR="004315C8" w:rsidRDefault="004315C8">
            <w:pPr>
              <w:pStyle w:val="ConsPlusNormal"/>
            </w:pPr>
            <w:r>
              <w:t>Имеется ли лицензия на осуществление видов деятельности в случае, если в соответствии с действующим законодательством требуется лицензирование данного вида деятельности</w:t>
            </w:r>
          </w:p>
        </w:tc>
        <w:tc>
          <w:tcPr>
            <w:tcW w:w="3969" w:type="dxa"/>
          </w:tcPr>
          <w:p w:rsidR="004315C8" w:rsidRDefault="004315C8">
            <w:pPr>
              <w:pStyle w:val="ConsPlusNormal"/>
            </w:pPr>
            <w:r>
              <w:t>указать "да" или "нет".</w:t>
            </w:r>
          </w:p>
          <w:p w:rsidR="004315C8" w:rsidRDefault="004315C8">
            <w:pPr>
              <w:pStyle w:val="ConsPlusNormal"/>
            </w:pPr>
            <w:r>
              <w:t>Если да - указать номер, дату выдачи</w:t>
            </w:r>
          </w:p>
        </w:tc>
      </w:tr>
      <w:tr w:rsidR="004315C8">
        <w:tc>
          <w:tcPr>
            <w:tcW w:w="567" w:type="dxa"/>
          </w:tcPr>
          <w:p w:rsidR="004315C8" w:rsidRDefault="004315C8">
            <w:pPr>
              <w:pStyle w:val="ConsPlusNormal"/>
              <w:jc w:val="center"/>
            </w:pPr>
            <w:r>
              <w:t>12</w:t>
            </w:r>
          </w:p>
        </w:tc>
        <w:tc>
          <w:tcPr>
            <w:tcW w:w="4535" w:type="dxa"/>
          </w:tcPr>
          <w:p w:rsidR="004315C8" w:rsidRDefault="004315C8">
            <w:pPr>
              <w:pStyle w:val="ConsPlusNormal"/>
            </w:pPr>
            <w:r>
              <w:t>Применяемая система налогообложения</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13</w:t>
            </w:r>
          </w:p>
        </w:tc>
        <w:tc>
          <w:tcPr>
            <w:tcW w:w="4535" w:type="dxa"/>
          </w:tcPr>
          <w:p w:rsidR="004315C8" w:rsidRDefault="004315C8">
            <w:pPr>
              <w:pStyle w:val="ConsPlusNormal"/>
            </w:pPr>
            <w:r>
              <w:t>Банковские реквизиты для оказания финансовой поддержки</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14</w:t>
            </w:r>
          </w:p>
        </w:tc>
        <w:tc>
          <w:tcPr>
            <w:tcW w:w="4535" w:type="dxa"/>
          </w:tcPr>
          <w:p w:rsidR="004315C8" w:rsidRDefault="004315C8">
            <w:pPr>
              <w:pStyle w:val="ConsPlusNormal"/>
            </w:pPr>
            <w:r>
              <w:t>Является ли руководитель (учредитель/участник) организации (индивидуальный предприниматель) участником государственной программы Новосибирской области "Оказание содействия добровольному переселению в Новосибирскую область соотечественников, проживающих за рубежом"</w:t>
            </w:r>
          </w:p>
        </w:tc>
        <w:tc>
          <w:tcPr>
            <w:tcW w:w="3969" w:type="dxa"/>
          </w:tcPr>
          <w:p w:rsidR="004315C8" w:rsidRDefault="004315C8">
            <w:pPr>
              <w:pStyle w:val="ConsPlusNormal"/>
            </w:pPr>
            <w:r>
              <w:t>указать "да" или "нет"</w:t>
            </w:r>
          </w:p>
        </w:tc>
      </w:tr>
      <w:tr w:rsidR="004315C8">
        <w:tc>
          <w:tcPr>
            <w:tcW w:w="567" w:type="dxa"/>
          </w:tcPr>
          <w:p w:rsidR="004315C8" w:rsidRDefault="004315C8">
            <w:pPr>
              <w:pStyle w:val="ConsPlusNormal"/>
              <w:jc w:val="center"/>
            </w:pPr>
            <w:r>
              <w:t>15</w:t>
            </w:r>
          </w:p>
        </w:tc>
        <w:tc>
          <w:tcPr>
            <w:tcW w:w="4535" w:type="dxa"/>
          </w:tcPr>
          <w:p w:rsidR="004315C8" w:rsidRDefault="004315C8">
            <w:pPr>
              <w:pStyle w:val="ConsPlusNormal"/>
            </w:pPr>
            <w:r>
              <w:t>Является ли организация (индивидуальный предприниматель) участником реализации проектов, включенных в Программу реиндустриализации экономики Новосибирской области до 2025 года/сводный реестр проектов Программы реиндустриализации экономики Новосибирской области до 2025 года</w:t>
            </w:r>
          </w:p>
        </w:tc>
        <w:tc>
          <w:tcPr>
            <w:tcW w:w="3969" w:type="dxa"/>
          </w:tcPr>
          <w:p w:rsidR="004315C8" w:rsidRDefault="004315C8">
            <w:pPr>
              <w:pStyle w:val="ConsPlusNormal"/>
            </w:pPr>
            <w:r>
              <w:t>указать "да" или "нет"</w:t>
            </w:r>
          </w:p>
        </w:tc>
      </w:tr>
      <w:tr w:rsidR="004315C8">
        <w:tc>
          <w:tcPr>
            <w:tcW w:w="567" w:type="dxa"/>
          </w:tcPr>
          <w:p w:rsidR="004315C8" w:rsidRDefault="004315C8">
            <w:pPr>
              <w:pStyle w:val="ConsPlusNormal"/>
              <w:jc w:val="center"/>
            </w:pPr>
            <w:r>
              <w:t>16</w:t>
            </w:r>
          </w:p>
        </w:tc>
        <w:tc>
          <w:tcPr>
            <w:tcW w:w="4535" w:type="dxa"/>
          </w:tcPr>
          <w:p w:rsidR="004315C8" w:rsidRDefault="004315C8">
            <w:pPr>
              <w:pStyle w:val="ConsPlusNormal"/>
            </w:pPr>
            <w:r>
              <w:t>Принадлежность индивидуального предпринимателя или учредителей юридического лица с долей в уставном капитале более 50% к отдельным группам получателей поддержки: зарегистрированные безработные/молодые семьи, имеющие детей/женщины, имеющие детей в возрасте до 7 лет/лица пенсионного возраста/работники, находящиеся под угрозой массового увольнения/жители монопрофильных муниципальных образований/военнослужащие, уволенные в запас/субъекты молодежного предпринимательства (до 30 лет)/инвалиды/предприниматели, осуществляющие внешнеэкономическую деятельность</w:t>
            </w:r>
          </w:p>
        </w:tc>
        <w:tc>
          <w:tcPr>
            <w:tcW w:w="3969" w:type="dxa"/>
          </w:tcPr>
          <w:p w:rsidR="004315C8" w:rsidRDefault="004315C8">
            <w:pPr>
              <w:pStyle w:val="ConsPlusNormal"/>
            </w:pPr>
            <w:r>
              <w:t>указать нужную группу</w:t>
            </w:r>
          </w:p>
        </w:tc>
      </w:tr>
    </w:tbl>
    <w:p w:rsidR="004315C8" w:rsidRDefault="004315C8">
      <w:pPr>
        <w:pStyle w:val="ConsPlusNormal"/>
        <w:ind w:firstLine="540"/>
        <w:jc w:val="both"/>
      </w:pPr>
    </w:p>
    <w:p w:rsidR="004315C8" w:rsidRDefault="004315C8">
      <w:pPr>
        <w:pStyle w:val="ConsPlusNonformat"/>
        <w:jc w:val="both"/>
      </w:pPr>
      <w:r>
        <w:t xml:space="preserve">    Руководитель организации (индивидуальный предприниматель) подтверждает,</w:t>
      </w:r>
    </w:p>
    <w:p w:rsidR="004315C8" w:rsidRDefault="004315C8">
      <w:pPr>
        <w:pStyle w:val="ConsPlusNonformat"/>
        <w:jc w:val="both"/>
      </w:pPr>
      <w:r>
        <w:t>что на дату подачи настоящей заявки:</w:t>
      </w: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 xml:space="preserve">        (наименование организации (индивидуального предпринимателя)</w:t>
      </w:r>
    </w:p>
    <w:p w:rsidR="004315C8" w:rsidRDefault="004315C8">
      <w:pPr>
        <w:pStyle w:val="ConsPlusNormal"/>
        <w:ind w:firstLine="540"/>
        <w:jc w:val="both"/>
      </w:pPr>
      <w:r>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4315C8" w:rsidRDefault="004315C8">
      <w:pPr>
        <w:pStyle w:val="ConsPlusNormal"/>
        <w:spacing w:before="220"/>
        <w:ind w:firstLine="540"/>
        <w:jc w:val="both"/>
      </w:pPr>
      <w:r>
        <w:t>не является участником соглашений о разделе продукции;</w:t>
      </w:r>
    </w:p>
    <w:p w:rsidR="004315C8" w:rsidRDefault="004315C8">
      <w:pPr>
        <w:pStyle w:val="ConsPlusNormal"/>
        <w:spacing w:before="220"/>
        <w:ind w:firstLine="540"/>
        <w:jc w:val="both"/>
      </w:pPr>
      <w: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4315C8" w:rsidRDefault="004315C8">
      <w:pPr>
        <w:pStyle w:val="ConsPlusNormal"/>
        <w:spacing w:before="220"/>
        <w:ind w:firstLine="540"/>
        <w:jc w:val="both"/>
      </w:pPr>
      <w:r>
        <w:t>не осуществляет предпринимательскую деятельность в сфере игорного бизнеса;</w:t>
      </w:r>
    </w:p>
    <w:p w:rsidR="004315C8" w:rsidRDefault="004315C8">
      <w:pPr>
        <w:pStyle w:val="ConsPlusNormal"/>
        <w:spacing w:before="220"/>
        <w:ind w:firstLine="540"/>
        <w:jc w:val="both"/>
      </w:pPr>
      <w:r>
        <w:t>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4315C8" w:rsidRDefault="004315C8">
      <w:pPr>
        <w:pStyle w:val="ConsPlusNormal"/>
        <w:spacing w:before="220"/>
        <w:ind w:firstLine="540"/>
        <w:jc w:val="both"/>
      </w:pPr>
      <w:r>
        <w:t>не имеет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Новосибирской областью;</w:t>
      </w:r>
    </w:p>
    <w:p w:rsidR="004315C8" w:rsidRDefault="004315C8">
      <w:pPr>
        <w:pStyle w:val="ConsPlusNormal"/>
        <w:spacing w:before="220"/>
        <w:ind w:firstLine="540"/>
        <w:jc w:val="both"/>
      </w:pPr>
      <w:r>
        <w:t>юридическое лицо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w:t>
      </w:r>
    </w:p>
    <w:p w:rsidR="004315C8" w:rsidRDefault="004315C8">
      <w:pPr>
        <w:pStyle w:val="ConsPlusNormal"/>
        <w:spacing w:before="220"/>
        <w:ind w:firstLine="540"/>
        <w:jc w:val="both"/>
      </w:pPr>
      <w:r>
        <w:t>индивидуальный предприниматель не прекратил деятельность в качестве индивидуального предпринимателя;</w:t>
      </w:r>
    </w:p>
    <w:p w:rsidR="004315C8" w:rsidRDefault="004315C8">
      <w:pPr>
        <w:pStyle w:val="ConsPlusNormal"/>
        <w:spacing w:before="220"/>
        <w:ind w:firstLine="540"/>
        <w:jc w:val="both"/>
      </w:pPr>
      <w:r>
        <w:t>не получал средства из областного бюджета Новосибирской области в соответствии с иными нормативными правовыми актами Новосибирской области на цели оказания финансовой поддержки в форме, указанной в настоящей заявке.</w:t>
      </w:r>
    </w:p>
    <w:p w:rsidR="004315C8" w:rsidRDefault="004315C8">
      <w:pPr>
        <w:pStyle w:val="ConsPlusNormal"/>
        <w:ind w:firstLine="540"/>
        <w:jc w:val="both"/>
      </w:pPr>
    </w:p>
    <w:p w:rsidR="004315C8" w:rsidRDefault="004315C8">
      <w:pPr>
        <w:pStyle w:val="ConsPlusNormal"/>
        <w:ind w:firstLine="540"/>
        <w:jc w:val="both"/>
      </w:pPr>
      <w:r>
        <w:t xml:space="preserve">Руководитель организации (индивидуальный предприниматель) подтверждает отсутствие в составе заявки договоров (иных документов, подтверждающих произведенные затраты), заключенных с аффилированными лицами, определяемыми в соответствии со </w:t>
      </w:r>
      <w:hyperlink r:id="rId601">
        <w:r>
          <w:rPr>
            <w:color w:val="0000FF"/>
          </w:rPr>
          <w:t>статьей 4</w:t>
        </w:r>
      </w:hyperlink>
      <w:r>
        <w:t xml:space="preserve"> Закона РСФСР от 22.03.1991 N 948-1 "О конкуренции и ограничении монополистической деятельности на товарных рынках".</w:t>
      </w:r>
    </w:p>
    <w:p w:rsidR="004315C8" w:rsidRDefault="004315C8">
      <w:pPr>
        <w:pStyle w:val="ConsPlusNormal"/>
        <w:ind w:firstLine="540"/>
        <w:jc w:val="both"/>
      </w:pPr>
    </w:p>
    <w:p w:rsidR="004315C8" w:rsidRDefault="004315C8">
      <w:pPr>
        <w:pStyle w:val="ConsPlusNormal"/>
        <w:ind w:firstLine="540"/>
        <w:jc w:val="both"/>
      </w:pPr>
      <w:r>
        <w:t>В случае предоставления субсидии организация (индивидуальный предприниматель) принимает одно из следующих обязательств (в варианте 2 обязательно указать количество):</w:t>
      </w:r>
    </w:p>
    <w:p w:rsidR="004315C8" w:rsidRDefault="004315C8">
      <w:pPr>
        <w:pStyle w:val="ConsPlusNormal"/>
        <w:spacing w:before="220"/>
        <w:ind w:firstLine="540"/>
        <w:jc w:val="both"/>
      </w:pPr>
      <w:r>
        <w:t>1) по сохранению среднесписочной численности работников &lt;*&gt; в год оказания финансовой поддержки по сравнению с предшествующим годом - если заявка подается на оказание финансовой поддержки в форме возмещения части затрат субъектам МСП, осуществляющим деятельность в сфере бытового обслуживания;</w:t>
      </w:r>
    </w:p>
    <w:p w:rsidR="004315C8" w:rsidRDefault="004315C8">
      <w:pPr>
        <w:pStyle w:val="ConsPlusNormal"/>
        <w:spacing w:before="220"/>
        <w:ind w:firstLine="540"/>
        <w:jc w:val="both"/>
      </w:pPr>
      <w:r>
        <w:t>2) по увеличению среднесписочной численности работников в год оказания финансовой поддержки по сравнению с предшествующим годом на ______ человек &lt;*&gt; - если заявка подается на оказание финансовой поддержки в форме возмещения части затрат субъектам МСП, связанных с приобретением оборудования в целях создания, и (или) развития, и (или) модернизации производства товаров (работ, услуг); части затрат субъектам МСП по договорам лизинга; части затрат субъектам МСП, осуществляющим деятельность в сфере бытового обслуживания.</w:t>
      </w:r>
    </w:p>
    <w:p w:rsidR="004315C8" w:rsidRDefault="004315C8">
      <w:pPr>
        <w:pStyle w:val="ConsPlusNormal"/>
        <w:spacing w:before="220"/>
        <w:ind w:firstLine="540"/>
        <w:jc w:val="both"/>
      </w:pPr>
      <w:r>
        <w:t>--------------------------------</w:t>
      </w:r>
    </w:p>
    <w:p w:rsidR="004315C8" w:rsidRDefault="004315C8">
      <w:pPr>
        <w:pStyle w:val="ConsPlusNormal"/>
        <w:spacing w:before="220"/>
        <w:ind w:firstLine="540"/>
        <w:jc w:val="both"/>
      </w:pPr>
      <w:r>
        <w:t>&lt;*&gt; Указанное значение будет включено в соглашение о предоставлении субсидии в качестве результата предоставления субсидии.</w:t>
      </w:r>
    </w:p>
    <w:p w:rsidR="004315C8" w:rsidRDefault="004315C8">
      <w:pPr>
        <w:pStyle w:val="ConsPlusNormal"/>
        <w:ind w:firstLine="540"/>
        <w:jc w:val="both"/>
      </w:pPr>
    </w:p>
    <w:p w:rsidR="004315C8" w:rsidRDefault="004315C8">
      <w:pPr>
        <w:pStyle w:val="ConsPlusNormal"/>
        <w:ind w:firstLine="540"/>
        <w:jc w:val="both"/>
      </w:pPr>
      <w:r>
        <w:t>В случае предоставления субсидии организация (индивидуальный предприниматель) принимает обязательство по представлению в налоговые органы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в министерство промышленности, торговли и развития предпринимательства Новосибирской области.</w:t>
      </w:r>
    </w:p>
    <w:p w:rsidR="004315C8" w:rsidRDefault="004315C8">
      <w:pPr>
        <w:pStyle w:val="ConsPlusNormal"/>
        <w:ind w:firstLine="540"/>
        <w:jc w:val="both"/>
      </w:pPr>
    </w:p>
    <w:p w:rsidR="004315C8" w:rsidRDefault="004315C8">
      <w:pPr>
        <w:pStyle w:val="ConsPlusNormal"/>
        <w:ind w:firstLine="540"/>
        <w:jc w:val="both"/>
      </w:pPr>
      <w:r>
        <w:t>Руководитель организации (индивидуальный предприниматель) дает:</w:t>
      </w:r>
    </w:p>
    <w:p w:rsidR="004315C8" w:rsidRDefault="004315C8">
      <w:pPr>
        <w:pStyle w:val="ConsPlusNormal"/>
        <w:spacing w:before="220"/>
        <w:ind w:firstLine="540"/>
        <w:jc w:val="both"/>
      </w:pPr>
      <w:r>
        <w:t>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4315C8" w:rsidRDefault="004315C8">
      <w:pPr>
        <w:pStyle w:val="ConsPlusNormal"/>
        <w:spacing w:before="220"/>
        <w:ind w:firstLine="540"/>
        <w:jc w:val="both"/>
      </w:pPr>
      <w:r>
        <w:t>согласие на обработку сведений/персональных данных, содержащихся в заявке и прилагаемых документах, для целей рассмотрения заявки, в том числе для получения дополнительных сведений на основе сообщенных, и предоставления субсидии;</w:t>
      </w:r>
    </w:p>
    <w:p w:rsidR="004315C8" w:rsidRDefault="004315C8">
      <w:pPr>
        <w:pStyle w:val="ConsPlusNormal"/>
        <w:spacing w:before="220"/>
        <w:ind w:firstLine="540"/>
        <w:jc w:val="both"/>
      </w:pPr>
      <w:r>
        <w:t>согласие на передачу сведений/персональных данных, содержащихся в заявке и прилагаемых документах, в министерство финансов и налоговой политики Новосибирской области, министерство экономического развития Новосибирской области, Министерство экономического развития Российской Федерации, акционерное общество "Федеральная корпорация по развитию малого и среднего предпринимательства";</w:t>
      </w:r>
    </w:p>
    <w:p w:rsidR="004315C8" w:rsidRDefault="004315C8">
      <w:pPr>
        <w:pStyle w:val="ConsPlusNormal"/>
        <w:spacing w:before="220"/>
        <w:ind w:firstLine="540"/>
        <w:jc w:val="both"/>
      </w:pPr>
      <w:r>
        <w:t>согласие на получение рассылок по вопросам оказания поддержки от министерства промышленности, торговли и развития предпринимательства Новосибирской области.</w:t>
      </w:r>
    </w:p>
    <w:p w:rsidR="004315C8" w:rsidRDefault="004315C8">
      <w:pPr>
        <w:pStyle w:val="ConsPlusNormal"/>
        <w:ind w:firstLine="540"/>
        <w:jc w:val="both"/>
      </w:pPr>
    </w:p>
    <w:p w:rsidR="004315C8" w:rsidRDefault="004315C8">
      <w:pPr>
        <w:pStyle w:val="ConsPlusNormal"/>
        <w:ind w:firstLine="540"/>
        <w:jc w:val="both"/>
      </w:pPr>
      <w:r>
        <w:t>Руководитель организации (индивидуальный предприниматель) подтверждает достоверность информации, указанной в заявке и прилагаемых документах.</w:t>
      </w:r>
    </w:p>
    <w:p w:rsidR="004315C8" w:rsidRDefault="004315C8">
      <w:pPr>
        <w:pStyle w:val="ConsPlusNormal"/>
        <w:ind w:firstLine="540"/>
        <w:jc w:val="both"/>
      </w:pPr>
    </w:p>
    <w:p w:rsidR="004315C8" w:rsidRDefault="004315C8">
      <w:pPr>
        <w:pStyle w:val="ConsPlusNormal"/>
      </w:pPr>
      <w:r>
        <w:t>Руководитель организации</w:t>
      </w:r>
    </w:p>
    <w:p w:rsidR="004315C8" w:rsidRDefault="004315C8">
      <w:pPr>
        <w:pStyle w:val="ConsPlusNormal"/>
        <w:spacing w:before="220"/>
      </w:pPr>
      <w:r>
        <w:t>(индивидуальный предприниматель) _______________ (________________________)</w:t>
      </w:r>
    </w:p>
    <w:p w:rsidR="004315C8" w:rsidRDefault="004315C8">
      <w:pPr>
        <w:pStyle w:val="ConsPlusNormal"/>
        <w:ind w:firstLine="540"/>
        <w:jc w:val="both"/>
      </w:pPr>
    </w:p>
    <w:p w:rsidR="004315C8" w:rsidRDefault="004315C8">
      <w:pPr>
        <w:pStyle w:val="ConsPlusNormal"/>
      </w:pPr>
      <w:r>
        <w:t>М.П. (при наличии печати)</w:t>
      </w:r>
    </w:p>
    <w:p w:rsidR="004315C8" w:rsidRDefault="004315C8">
      <w:pPr>
        <w:pStyle w:val="ConsPlusNormal"/>
        <w:ind w:firstLine="540"/>
        <w:jc w:val="both"/>
      </w:pPr>
    </w:p>
    <w:p w:rsidR="004315C8" w:rsidRDefault="004315C8">
      <w:pPr>
        <w:pStyle w:val="ConsPlusNormal"/>
      </w:pPr>
      <w:r>
        <w:t>"____" _______________ 20___ г.</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1"/>
      </w:pPr>
      <w:r>
        <w:t>Приложение N 2.1</w:t>
      </w:r>
    </w:p>
    <w:p w:rsidR="004315C8" w:rsidRDefault="004315C8">
      <w:pPr>
        <w:pStyle w:val="ConsPlusNormal"/>
        <w:jc w:val="right"/>
      </w:pPr>
      <w:r>
        <w:t>к Порядку</w:t>
      </w:r>
    </w:p>
    <w:p w:rsidR="004315C8" w:rsidRDefault="004315C8">
      <w:pPr>
        <w:pStyle w:val="ConsPlusNormal"/>
        <w:jc w:val="right"/>
      </w:pPr>
      <w:r>
        <w:t>предоставления субсидий, в том числе</w:t>
      </w:r>
    </w:p>
    <w:p w:rsidR="004315C8" w:rsidRDefault="004315C8">
      <w:pPr>
        <w:pStyle w:val="ConsPlusNormal"/>
        <w:jc w:val="right"/>
      </w:pPr>
      <w:r>
        <w:t>грантов в форме субсидий, юридическим лицам</w:t>
      </w:r>
    </w:p>
    <w:p w:rsidR="004315C8" w:rsidRDefault="004315C8">
      <w:pPr>
        <w:pStyle w:val="ConsPlusNormal"/>
        <w:jc w:val="right"/>
      </w:pPr>
      <w:r>
        <w:t>(за исключением субсидий государственным</w:t>
      </w:r>
    </w:p>
    <w:p w:rsidR="004315C8" w:rsidRDefault="004315C8">
      <w:pPr>
        <w:pStyle w:val="ConsPlusNormal"/>
        <w:jc w:val="right"/>
      </w:pPr>
      <w:r>
        <w:t>(муниципальным) учреждениям), индивидуальным</w:t>
      </w:r>
    </w:p>
    <w:p w:rsidR="004315C8" w:rsidRDefault="004315C8">
      <w:pPr>
        <w:pStyle w:val="ConsPlusNormal"/>
        <w:jc w:val="right"/>
      </w:pPr>
      <w:r>
        <w:t>предпринимателям - производителям товаров,</w:t>
      </w:r>
    </w:p>
    <w:p w:rsidR="004315C8" w:rsidRDefault="004315C8">
      <w:pPr>
        <w:pStyle w:val="ConsPlusNormal"/>
        <w:jc w:val="right"/>
      </w:pPr>
      <w:r>
        <w:t>работ, услуг на реализацию мероприятий</w:t>
      </w:r>
    </w:p>
    <w:p w:rsidR="004315C8" w:rsidRDefault="004315C8">
      <w:pPr>
        <w:pStyle w:val="ConsPlusNormal"/>
        <w:jc w:val="right"/>
      </w:pPr>
      <w:r>
        <w:t>государственной программы Новосибирской</w:t>
      </w:r>
    </w:p>
    <w:p w:rsidR="004315C8" w:rsidRDefault="004315C8">
      <w:pPr>
        <w:pStyle w:val="ConsPlusNormal"/>
        <w:jc w:val="right"/>
      </w:pPr>
      <w:r>
        <w:t>области "Развитие субъектов малого и</w:t>
      </w:r>
    </w:p>
    <w:p w:rsidR="004315C8" w:rsidRDefault="004315C8">
      <w:pPr>
        <w:pStyle w:val="ConsPlusNormal"/>
        <w:jc w:val="right"/>
      </w:pPr>
      <w:r>
        <w:t>среднего предпринимательства</w:t>
      </w:r>
    </w:p>
    <w:p w:rsidR="004315C8" w:rsidRDefault="004315C8">
      <w:pPr>
        <w:pStyle w:val="ConsPlusNormal"/>
        <w:jc w:val="right"/>
      </w:pPr>
      <w:r>
        <w:t>в Новосибирской области"</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 xml:space="preserve">(введено </w:t>
            </w:r>
            <w:hyperlink r:id="rId602">
              <w:r>
                <w:rPr>
                  <w:color w:val="0000FF"/>
                </w:rPr>
                <w:t>постановлением</w:t>
              </w:r>
            </w:hyperlink>
            <w:r>
              <w:rPr>
                <w:color w:val="392C69"/>
              </w:rPr>
              <w:t xml:space="preserve"> Правительства Новосибирской области</w:t>
            </w:r>
          </w:p>
          <w:p w:rsidR="004315C8" w:rsidRDefault="004315C8">
            <w:pPr>
              <w:pStyle w:val="ConsPlusNormal"/>
              <w:jc w:val="center"/>
            </w:pPr>
            <w:r>
              <w:rPr>
                <w:color w:val="392C69"/>
              </w:rPr>
              <w:t>от 30.06.2023 N 277-п)</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nformat"/>
        <w:jc w:val="both"/>
      </w:pPr>
      <w:r>
        <w:t xml:space="preserve">                                             В министерство промышленности,</w:t>
      </w:r>
    </w:p>
    <w:p w:rsidR="004315C8" w:rsidRDefault="004315C8">
      <w:pPr>
        <w:pStyle w:val="ConsPlusNonformat"/>
        <w:jc w:val="both"/>
      </w:pPr>
      <w:r>
        <w:t xml:space="preserve">                                    торговли и развития предпринимательства</w:t>
      </w:r>
    </w:p>
    <w:p w:rsidR="004315C8" w:rsidRDefault="004315C8">
      <w:pPr>
        <w:pStyle w:val="ConsPlusNonformat"/>
        <w:jc w:val="both"/>
      </w:pPr>
      <w:r>
        <w:t xml:space="preserve">                                                      Новосибирской области</w:t>
      </w:r>
    </w:p>
    <w:p w:rsidR="004315C8" w:rsidRDefault="004315C8">
      <w:pPr>
        <w:pStyle w:val="ConsPlusNonformat"/>
        <w:jc w:val="both"/>
      </w:pPr>
    </w:p>
    <w:p w:rsidR="004315C8" w:rsidRDefault="004315C8">
      <w:pPr>
        <w:pStyle w:val="ConsPlusNonformat"/>
        <w:jc w:val="both"/>
      </w:pPr>
      <w:bookmarkStart w:id="57" w:name="P4691"/>
      <w:bookmarkEnd w:id="57"/>
      <w:r>
        <w:t xml:space="preserve">                                  ЗАЯВКА</w:t>
      </w:r>
    </w:p>
    <w:p w:rsidR="004315C8" w:rsidRDefault="004315C8">
      <w:pPr>
        <w:pStyle w:val="ConsPlusNonformat"/>
        <w:jc w:val="both"/>
      </w:pPr>
      <w:r>
        <w:t xml:space="preserve">          на участие в отборе для предоставления грантов в форме</w:t>
      </w:r>
    </w:p>
    <w:p w:rsidR="004315C8" w:rsidRDefault="004315C8">
      <w:pPr>
        <w:pStyle w:val="ConsPlusNonformat"/>
        <w:jc w:val="both"/>
      </w:pPr>
      <w:r>
        <w:t xml:space="preserve">             субсидий социальным предприятиям и (или) молодым</w:t>
      </w:r>
    </w:p>
    <w:p w:rsidR="004315C8" w:rsidRDefault="004315C8">
      <w:pPr>
        <w:pStyle w:val="ConsPlusNonformat"/>
        <w:jc w:val="both"/>
      </w:pPr>
      <w:r>
        <w:t xml:space="preserve">             предпринимателям на финансовое обеспечение затрат</w:t>
      </w:r>
    </w:p>
    <w:p w:rsidR="004315C8" w:rsidRDefault="004315C8">
      <w:pPr>
        <w:pStyle w:val="ConsPlusNonformat"/>
        <w:jc w:val="both"/>
      </w:pP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 xml:space="preserve">        (наименование организации (индивидуального предпринимателя)</w:t>
      </w:r>
    </w:p>
    <w:p w:rsidR="004315C8" w:rsidRDefault="004315C8">
      <w:pPr>
        <w:pStyle w:val="ConsPlusNonformat"/>
        <w:jc w:val="both"/>
      </w:pPr>
      <w:proofErr w:type="gramStart"/>
      <w:r>
        <w:t>направляет  настоящую</w:t>
      </w:r>
      <w:proofErr w:type="gramEnd"/>
      <w:r>
        <w:t xml:space="preserve">  заявку  на  участие  в  отборе  для предоставления в</w:t>
      </w:r>
    </w:p>
    <w:p w:rsidR="004315C8" w:rsidRDefault="004315C8">
      <w:pPr>
        <w:pStyle w:val="ConsPlusNonformat"/>
        <w:jc w:val="both"/>
      </w:pPr>
      <w:r>
        <w:t>20__</w:t>
      </w:r>
      <w:proofErr w:type="gramStart"/>
      <w:r>
        <w:t>_  году</w:t>
      </w:r>
      <w:proofErr w:type="gramEnd"/>
      <w:r>
        <w:t xml:space="preserve"> гранта в форме субсидии социальным предприятиям и (или) молодым</w:t>
      </w:r>
    </w:p>
    <w:p w:rsidR="004315C8" w:rsidRDefault="004315C8">
      <w:pPr>
        <w:pStyle w:val="ConsPlusNonformat"/>
        <w:jc w:val="both"/>
      </w:pPr>
      <w:r>
        <w:t>предпринимателям на финансовое обеспечение затрат (далее - грант)</w:t>
      </w:r>
    </w:p>
    <w:p w:rsidR="004315C8" w:rsidRDefault="004315C8">
      <w:pPr>
        <w:pStyle w:val="ConsPlusNormal"/>
        <w:ind w:firstLine="540"/>
        <w:jc w:val="both"/>
      </w:pPr>
    </w:p>
    <w:p w:rsidR="004315C8" w:rsidRDefault="004315C8">
      <w:pPr>
        <w:pStyle w:val="ConsPlusNormal"/>
        <w:jc w:val="center"/>
        <w:outlineLvl w:val="2"/>
      </w:pPr>
      <w:r>
        <w:t>Сведения об организации (индивидуальном предпринимателе):</w:t>
      </w:r>
    </w:p>
    <w:p w:rsidR="004315C8" w:rsidRDefault="004315C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3969"/>
      </w:tblGrid>
      <w:tr w:rsidR="004315C8">
        <w:tc>
          <w:tcPr>
            <w:tcW w:w="567" w:type="dxa"/>
          </w:tcPr>
          <w:p w:rsidR="004315C8" w:rsidRDefault="004315C8">
            <w:pPr>
              <w:pStyle w:val="ConsPlusNormal"/>
              <w:jc w:val="center"/>
            </w:pPr>
            <w:r>
              <w:t>1</w:t>
            </w:r>
          </w:p>
        </w:tc>
        <w:tc>
          <w:tcPr>
            <w:tcW w:w="4535" w:type="dxa"/>
          </w:tcPr>
          <w:p w:rsidR="004315C8" w:rsidRDefault="004315C8">
            <w:pPr>
              <w:pStyle w:val="ConsPlusNormal"/>
            </w:pPr>
            <w:r>
              <w:t>Наименование организации (индивидуального предпринимателя) в соответствии с учредительными документами (полное и сокращенное)</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2</w:t>
            </w:r>
          </w:p>
        </w:tc>
        <w:tc>
          <w:tcPr>
            <w:tcW w:w="4535" w:type="dxa"/>
          </w:tcPr>
          <w:p w:rsidR="004315C8" w:rsidRDefault="004315C8">
            <w:pPr>
              <w:pStyle w:val="ConsPlusNormal"/>
            </w:pPr>
            <w:r>
              <w:t>ОГРН/ОГРНИП</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3</w:t>
            </w:r>
          </w:p>
        </w:tc>
        <w:tc>
          <w:tcPr>
            <w:tcW w:w="4535" w:type="dxa"/>
          </w:tcPr>
          <w:p w:rsidR="004315C8" w:rsidRDefault="004315C8">
            <w:pPr>
              <w:pStyle w:val="ConsPlusNormal"/>
            </w:pPr>
            <w:r>
              <w:t>ИНН/КПП</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4</w:t>
            </w:r>
          </w:p>
        </w:tc>
        <w:tc>
          <w:tcPr>
            <w:tcW w:w="4535" w:type="dxa"/>
          </w:tcPr>
          <w:p w:rsidR="004315C8" w:rsidRDefault="004315C8">
            <w:pPr>
              <w:pStyle w:val="ConsPlusNormal"/>
            </w:pPr>
            <w:r>
              <w:t>Расчетный счет (для индивидуального предпринимателя - при наличии)</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5</w:t>
            </w:r>
          </w:p>
        </w:tc>
        <w:tc>
          <w:tcPr>
            <w:tcW w:w="4535" w:type="dxa"/>
          </w:tcPr>
          <w:p w:rsidR="004315C8" w:rsidRDefault="004315C8">
            <w:pPr>
              <w:pStyle w:val="ConsPlusNormal"/>
            </w:pPr>
            <w:r>
              <w:t>Дата регистрации</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6</w:t>
            </w:r>
          </w:p>
        </w:tc>
        <w:tc>
          <w:tcPr>
            <w:tcW w:w="4535" w:type="dxa"/>
          </w:tcPr>
          <w:p w:rsidR="004315C8" w:rsidRDefault="004315C8">
            <w:pPr>
              <w:pStyle w:val="ConsPlusNormal"/>
            </w:pPr>
            <w:r>
              <w:t>Дата фактического начала деятельности</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7</w:t>
            </w:r>
          </w:p>
        </w:tc>
        <w:tc>
          <w:tcPr>
            <w:tcW w:w="4535" w:type="dxa"/>
          </w:tcPr>
          <w:p w:rsidR="004315C8" w:rsidRDefault="004315C8">
            <w:pPr>
              <w:pStyle w:val="ConsPlusNormal"/>
            </w:pPr>
            <w:r>
              <w:t>Год первого включения в реестр социальных предприятий (при наличии статуса социальный предприниматель), категория (1, 2, 3, 4)</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8</w:t>
            </w:r>
          </w:p>
        </w:tc>
        <w:tc>
          <w:tcPr>
            <w:tcW w:w="4535" w:type="dxa"/>
          </w:tcPr>
          <w:p w:rsidR="004315C8" w:rsidRDefault="004315C8">
            <w:pPr>
              <w:pStyle w:val="ConsPlusNormal"/>
            </w:pPr>
            <w:r>
              <w:t>Дата рождения индивидуального предпринимателя или всех учредителей юридического лица в формате "число/месяц/год" (для молодых предпринимателей)</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9</w:t>
            </w:r>
          </w:p>
        </w:tc>
        <w:tc>
          <w:tcPr>
            <w:tcW w:w="4535" w:type="dxa"/>
          </w:tcPr>
          <w:p w:rsidR="004315C8" w:rsidRDefault="004315C8">
            <w:pPr>
              <w:pStyle w:val="ConsPlusNormal"/>
            </w:pPr>
            <w:r>
              <w:t>Доля (суммарная доля) участия в уставном (складочном, акционерном) капитале юридического лица (для молодых предпринимателей), %</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10</w:t>
            </w:r>
          </w:p>
        </w:tc>
        <w:tc>
          <w:tcPr>
            <w:tcW w:w="4535" w:type="dxa"/>
          </w:tcPr>
          <w:p w:rsidR="004315C8" w:rsidRDefault="004315C8">
            <w:pPr>
              <w:pStyle w:val="ConsPlusNormal"/>
            </w:pPr>
            <w:r>
              <w:t>Юридический адрес (для организаций), адрес регистрации (для индивидуального предпринимателя) с указанием индекса;</w:t>
            </w:r>
          </w:p>
          <w:p w:rsidR="004315C8" w:rsidRDefault="004315C8">
            <w:pPr>
              <w:pStyle w:val="ConsPlusNormal"/>
            </w:pPr>
            <w:r>
              <w:t>электронная почта организации (индивидуального предпринимателя)</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11</w:t>
            </w:r>
          </w:p>
        </w:tc>
        <w:tc>
          <w:tcPr>
            <w:tcW w:w="4535" w:type="dxa"/>
          </w:tcPr>
          <w:p w:rsidR="004315C8" w:rsidRDefault="004315C8">
            <w:pPr>
              <w:pStyle w:val="ConsPlusNormal"/>
            </w:pPr>
            <w:r>
              <w:t>Место осуществления деятельности (в том числе указываются все обособленные подразделения юридических лиц, осуществляющие деятельность на территории Новосибирской области)</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12</w:t>
            </w:r>
          </w:p>
        </w:tc>
        <w:tc>
          <w:tcPr>
            <w:tcW w:w="4535" w:type="dxa"/>
          </w:tcPr>
          <w:p w:rsidR="004315C8" w:rsidRDefault="004315C8">
            <w:pPr>
              <w:pStyle w:val="ConsPlusNormal"/>
            </w:pPr>
            <w:r>
              <w:t>Контактный телефон руководителя организации (индивидуального предпринимателя);</w:t>
            </w:r>
          </w:p>
          <w:p w:rsidR="004315C8" w:rsidRDefault="004315C8">
            <w:pPr>
              <w:pStyle w:val="ConsPlusNormal"/>
            </w:pPr>
            <w:r>
              <w:t>электронная почта руководителя организации (индивидуального предпринимателя)</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13</w:t>
            </w:r>
          </w:p>
        </w:tc>
        <w:tc>
          <w:tcPr>
            <w:tcW w:w="4535" w:type="dxa"/>
          </w:tcPr>
          <w:p w:rsidR="004315C8" w:rsidRDefault="004315C8">
            <w:pPr>
              <w:pStyle w:val="ConsPlusNormal"/>
            </w:pPr>
            <w:r>
              <w:t>СНИЛС руководителя организации (индивидуального предпринимателя)</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14</w:t>
            </w:r>
          </w:p>
        </w:tc>
        <w:tc>
          <w:tcPr>
            <w:tcW w:w="4535" w:type="dxa"/>
          </w:tcPr>
          <w:p w:rsidR="004315C8" w:rsidRDefault="004315C8">
            <w:pPr>
              <w:pStyle w:val="ConsPlusNormal"/>
            </w:pPr>
            <w:r>
              <w:t>Контактное лицо, номер телефона контактного лица</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15</w:t>
            </w:r>
          </w:p>
        </w:tc>
        <w:tc>
          <w:tcPr>
            <w:tcW w:w="4535" w:type="dxa"/>
          </w:tcPr>
          <w:p w:rsidR="004315C8" w:rsidRDefault="004315C8">
            <w:pPr>
              <w:pStyle w:val="ConsPlusNormal"/>
            </w:pPr>
            <w:r>
              <w:t>Сайт в информационно-телекоммуникационной сети "Интернет" (далее - сеть "Интернет"), страницы в социальных сетях</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16</w:t>
            </w:r>
          </w:p>
        </w:tc>
        <w:tc>
          <w:tcPr>
            <w:tcW w:w="4535" w:type="dxa"/>
          </w:tcPr>
          <w:p w:rsidR="004315C8" w:rsidRDefault="004315C8">
            <w:pPr>
              <w:pStyle w:val="ConsPlusNormal"/>
            </w:pPr>
            <w:r>
              <w:t>Применяемый режим налогообложения</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17</w:t>
            </w:r>
          </w:p>
        </w:tc>
        <w:tc>
          <w:tcPr>
            <w:tcW w:w="4535" w:type="dxa"/>
          </w:tcPr>
          <w:p w:rsidR="004315C8" w:rsidRDefault="004315C8">
            <w:pPr>
              <w:pStyle w:val="ConsPlusNormal"/>
            </w:pPr>
            <w:r>
              <w:t>Средняя численность работников (включая выполнявших работы по договорам гражданско-правового характера) всего, человек, из нее:</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17.1</w:t>
            </w:r>
          </w:p>
        </w:tc>
        <w:tc>
          <w:tcPr>
            <w:tcW w:w="4535" w:type="dxa"/>
          </w:tcPr>
          <w:p w:rsidR="004315C8" w:rsidRDefault="004315C8">
            <w:pPr>
              <w:pStyle w:val="ConsPlusNormal"/>
            </w:pPr>
            <w:r>
              <w:t>среднесписочного состава (численность работников без внешних совместителей)</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17.2</w:t>
            </w:r>
          </w:p>
        </w:tc>
        <w:tc>
          <w:tcPr>
            <w:tcW w:w="4535" w:type="dxa"/>
          </w:tcPr>
          <w:p w:rsidR="004315C8" w:rsidRDefault="004315C8">
            <w:pPr>
              <w:pStyle w:val="ConsPlusNormal"/>
            </w:pPr>
            <w:r>
              <w:t>по договорам гражданско-правового характера</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18</w:t>
            </w:r>
          </w:p>
        </w:tc>
        <w:tc>
          <w:tcPr>
            <w:tcW w:w="4535" w:type="dxa"/>
          </w:tcPr>
          <w:p w:rsidR="004315C8" w:rsidRDefault="004315C8">
            <w:pPr>
              <w:pStyle w:val="ConsPlusNormal"/>
            </w:pPr>
            <w:r>
              <w:t>Средняя заработная плата в месяц на одного работника за предшествующий подаче заявки год, рублей</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19</w:t>
            </w:r>
          </w:p>
        </w:tc>
        <w:tc>
          <w:tcPr>
            <w:tcW w:w="4535" w:type="dxa"/>
          </w:tcPr>
          <w:p w:rsidR="004315C8" w:rsidRDefault="004315C8">
            <w:pPr>
              <w:pStyle w:val="ConsPlusNormal"/>
            </w:pPr>
            <w:r>
              <w:t>Выручка (доход) за предшествующий год, рублей</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20</w:t>
            </w:r>
          </w:p>
        </w:tc>
        <w:tc>
          <w:tcPr>
            <w:tcW w:w="4535" w:type="dxa"/>
          </w:tcPr>
          <w:p w:rsidR="004315C8" w:rsidRDefault="004315C8">
            <w:pPr>
              <w:pStyle w:val="ConsPlusNormal"/>
            </w:pPr>
            <w:r>
              <w:t>Количество трудоустроенных граждан из социально уязвимых категорий граждан (при наличии)</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21</w:t>
            </w:r>
          </w:p>
        </w:tc>
        <w:tc>
          <w:tcPr>
            <w:tcW w:w="4535" w:type="dxa"/>
          </w:tcPr>
          <w:p w:rsidR="004315C8" w:rsidRDefault="004315C8">
            <w:pPr>
              <w:pStyle w:val="ConsPlusNormal"/>
            </w:pPr>
            <w:r>
              <w:t>Дата прохождения обучения в рамках обучающей программы или акселерационной программы</w:t>
            </w:r>
          </w:p>
        </w:tc>
        <w:tc>
          <w:tcPr>
            <w:tcW w:w="3969" w:type="dxa"/>
          </w:tcPr>
          <w:p w:rsidR="004315C8" w:rsidRDefault="004315C8">
            <w:pPr>
              <w:pStyle w:val="ConsPlusNormal"/>
            </w:pPr>
          </w:p>
        </w:tc>
      </w:tr>
      <w:tr w:rsidR="004315C8">
        <w:tc>
          <w:tcPr>
            <w:tcW w:w="567" w:type="dxa"/>
          </w:tcPr>
          <w:p w:rsidR="004315C8" w:rsidRDefault="004315C8">
            <w:pPr>
              <w:pStyle w:val="ConsPlusNormal"/>
              <w:jc w:val="center"/>
            </w:pPr>
            <w:r>
              <w:t>22</w:t>
            </w:r>
          </w:p>
        </w:tc>
        <w:tc>
          <w:tcPr>
            <w:tcW w:w="4535" w:type="dxa"/>
          </w:tcPr>
          <w:p w:rsidR="004315C8" w:rsidRDefault="004315C8">
            <w:pPr>
              <w:pStyle w:val="ConsPlusNormal"/>
            </w:pPr>
            <w:r>
              <w:t>Имеется ли лицензия на осуществление видов деятельности в случае, если в соответствии с действующим законодательством требуется лицензирование данного вида деятельности</w:t>
            </w:r>
          </w:p>
        </w:tc>
        <w:tc>
          <w:tcPr>
            <w:tcW w:w="3969" w:type="dxa"/>
          </w:tcPr>
          <w:p w:rsidR="004315C8" w:rsidRDefault="004315C8">
            <w:pPr>
              <w:pStyle w:val="ConsPlusNormal"/>
            </w:pPr>
            <w:r>
              <w:t>указать "да" или "нет".</w:t>
            </w:r>
          </w:p>
          <w:p w:rsidR="004315C8" w:rsidRDefault="004315C8">
            <w:pPr>
              <w:pStyle w:val="ConsPlusNormal"/>
            </w:pPr>
            <w:r>
              <w:t>Если да - указать номер, дату выдачи</w:t>
            </w:r>
          </w:p>
        </w:tc>
      </w:tr>
      <w:tr w:rsidR="004315C8">
        <w:tc>
          <w:tcPr>
            <w:tcW w:w="567" w:type="dxa"/>
          </w:tcPr>
          <w:p w:rsidR="004315C8" w:rsidRDefault="004315C8">
            <w:pPr>
              <w:pStyle w:val="ConsPlusNormal"/>
              <w:jc w:val="center"/>
            </w:pPr>
            <w:r>
              <w:t>23</w:t>
            </w:r>
          </w:p>
        </w:tc>
        <w:tc>
          <w:tcPr>
            <w:tcW w:w="4535" w:type="dxa"/>
          </w:tcPr>
          <w:p w:rsidR="004315C8" w:rsidRDefault="004315C8">
            <w:pPr>
              <w:pStyle w:val="ConsPlusNormal"/>
            </w:pPr>
            <w:r>
              <w:t>Является ли руководитель (учредитель/участник) организации (индивидуальный предприниматель) участником государственной программы Новосибирской области "Оказание содействия добровольному переселению в Новосибирскую область соотечественников, проживающих за рубежом"</w:t>
            </w:r>
          </w:p>
        </w:tc>
        <w:tc>
          <w:tcPr>
            <w:tcW w:w="3969" w:type="dxa"/>
          </w:tcPr>
          <w:p w:rsidR="004315C8" w:rsidRDefault="004315C8">
            <w:pPr>
              <w:pStyle w:val="ConsPlusNormal"/>
            </w:pPr>
            <w:r>
              <w:t>указать "да" или "нет"</w:t>
            </w:r>
          </w:p>
        </w:tc>
      </w:tr>
      <w:tr w:rsidR="004315C8">
        <w:tc>
          <w:tcPr>
            <w:tcW w:w="567" w:type="dxa"/>
          </w:tcPr>
          <w:p w:rsidR="004315C8" w:rsidRDefault="004315C8">
            <w:pPr>
              <w:pStyle w:val="ConsPlusNormal"/>
              <w:jc w:val="center"/>
            </w:pPr>
            <w:r>
              <w:t>24</w:t>
            </w:r>
          </w:p>
        </w:tc>
        <w:tc>
          <w:tcPr>
            <w:tcW w:w="4535" w:type="dxa"/>
          </w:tcPr>
          <w:p w:rsidR="004315C8" w:rsidRDefault="004315C8">
            <w:pPr>
              <w:pStyle w:val="ConsPlusNormal"/>
            </w:pPr>
            <w:r>
              <w:t>Принадлежность индивидуального предпринимателя или учредителей юридического лица с долей в уставном капитале более 50% к отдельным группам получателей поддержки: зарегистрированные безработные/молодые семьи, имеющие детей/женщины, имеющие детей в возрасте до 7 лет/лица пенсионного возраста/работники, находящиеся под угрозой массового увольнения/жители монопрофильных муниципальных образований/военнослужащие, уволенные в запас/субъекты молодежного предпринимательства (до 30 лет)/инвалиды/предприниматели, осуществляющие внешнеэкономическую деятельность</w:t>
            </w:r>
          </w:p>
        </w:tc>
        <w:tc>
          <w:tcPr>
            <w:tcW w:w="3969" w:type="dxa"/>
          </w:tcPr>
          <w:p w:rsidR="004315C8" w:rsidRDefault="004315C8">
            <w:pPr>
              <w:pStyle w:val="ConsPlusNormal"/>
            </w:pPr>
            <w:r>
              <w:t>указать нужную группу</w:t>
            </w:r>
          </w:p>
        </w:tc>
      </w:tr>
    </w:tbl>
    <w:p w:rsidR="004315C8" w:rsidRDefault="004315C8">
      <w:pPr>
        <w:pStyle w:val="ConsPlusNormal"/>
        <w:ind w:firstLine="540"/>
        <w:jc w:val="both"/>
      </w:pPr>
    </w:p>
    <w:p w:rsidR="004315C8" w:rsidRDefault="004315C8">
      <w:pPr>
        <w:pStyle w:val="ConsPlusNonformat"/>
        <w:jc w:val="both"/>
      </w:pPr>
      <w:r>
        <w:t xml:space="preserve">    Руководитель организации (индивидуальный предприниматель) подтверждает,</w:t>
      </w:r>
    </w:p>
    <w:p w:rsidR="004315C8" w:rsidRDefault="004315C8">
      <w:pPr>
        <w:pStyle w:val="ConsPlusNonformat"/>
        <w:jc w:val="both"/>
      </w:pPr>
      <w:r>
        <w:t>что на дату подачи настоящей заявки:</w:t>
      </w: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 xml:space="preserve">        (наименование организации (индивидуального предпринимателя)</w:t>
      </w:r>
    </w:p>
    <w:p w:rsidR="004315C8" w:rsidRDefault="004315C8">
      <w:pPr>
        <w:pStyle w:val="ConsPlusNormal"/>
        <w:ind w:firstLine="540"/>
        <w:jc w:val="both"/>
      </w:pPr>
      <w:r>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4315C8" w:rsidRDefault="004315C8">
      <w:pPr>
        <w:pStyle w:val="ConsPlusNormal"/>
        <w:spacing w:before="220"/>
        <w:ind w:firstLine="540"/>
        <w:jc w:val="both"/>
      </w:pPr>
      <w:r>
        <w:t>не является участником соглашений о разделе продукции;</w:t>
      </w:r>
    </w:p>
    <w:p w:rsidR="004315C8" w:rsidRDefault="004315C8">
      <w:pPr>
        <w:pStyle w:val="ConsPlusNormal"/>
        <w:spacing w:before="220"/>
        <w:ind w:firstLine="540"/>
        <w:jc w:val="both"/>
      </w:pPr>
      <w: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4315C8" w:rsidRDefault="004315C8">
      <w:pPr>
        <w:pStyle w:val="ConsPlusNormal"/>
        <w:spacing w:before="220"/>
        <w:ind w:firstLine="540"/>
        <w:jc w:val="both"/>
      </w:pPr>
      <w:r>
        <w:t>не осуществляет предпринимательскую деятельность в сфере игорного бизнеса;</w:t>
      </w:r>
    </w:p>
    <w:p w:rsidR="004315C8" w:rsidRDefault="004315C8">
      <w:pPr>
        <w:pStyle w:val="ConsPlusNormal"/>
        <w:spacing w:before="220"/>
        <w:ind w:firstLine="540"/>
        <w:jc w:val="both"/>
      </w:pPr>
      <w:r>
        <w:t>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4315C8" w:rsidRDefault="004315C8">
      <w:pPr>
        <w:pStyle w:val="ConsPlusNormal"/>
        <w:spacing w:before="220"/>
        <w:ind w:firstLine="540"/>
        <w:jc w:val="both"/>
      </w:pPr>
      <w:r>
        <w:t>не имеет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Новосибирской областью;</w:t>
      </w:r>
    </w:p>
    <w:p w:rsidR="004315C8" w:rsidRDefault="004315C8">
      <w:pPr>
        <w:pStyle w:val="ConsPlusNormal"/>
        <w:spacing w:before="220"/>
        <w:ind w:firstLine="540"/>
        <w:jc w:val="both"/>
      </w:pPr>
      <w:r>
        <w:t>юридическое лицо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w:t>
      </w:r>
    </w:p>
    <w:p w:rsidR="004315C8" w:rsidRDefault="004315C8">
      <w:pPr>
        <w:pStyle w:val="ConsPlusNormal"/>
        <w:spacing w:before="220"/>
        <w:ind w:firstLine="540"/>
        <w:jc w:val="both"/>
      </w:pPr>
      <w:r>
        <w:t>индивидуальный предприниматель не прекратил деятельность в качестве индивидуального предпринимателя;</w:t>
      </w:r>
    </w:p>
    <w:p w:rsidR="004315C8" w:rsidRDefault="004315C8">
      <w:pPr>
        <w:pStyle w:val="ConsPlusNormal"/>
        <w:spacing w:before="220"/>
        <w:ind w:firstLine="540"/>
        <w:jc w:val="both"/>
      </w:pPr>
      <w:r>
        <w:t>не получал средства из областного бюджета Новосибирской области в соответствии с иными нормативными правовыми актами Новосибирской области на цели оказания финансовой поддержки в форме, указанной в настоящей заявке.</w:t>
      </w:r>
    </w:p>
    <w:p w:rsidR="004315C8" w:rsidRDefault="004315C8">
      <w:pPr>
        <w:pStyle w:val="ConsPlusNormal"/>
        <w:spacing w:before="220"/>
        <w:ind w:firstLine="540"/>
        <w:jc w:val="both"/>
      </w:pPr>
      <w:r>
        <w:t xml:space="preserve">Руководитель организации (индивидуальный предприниматель) подтверждает отсутствие в составе заявки договоров (иных документов, подтверждающих произведенные затраты), заключенных с аффилированными лицами, определяемыми в соответствии со </w:t>
      </w:r>
      <w:hyperlink r:id="rId603">
        <w:r>
          <w:rPr>
            <w:color w:val="0000FF"/>
          </w:rPr>
          <w:t>статьей 4</w:t>
        </w:r>
      </w:hyperlink>
      <w:r>
        <w:t xml:space="preserve"> Закона РСФСР от 22.03.1991 N 948-1 "О конкуренции и ограничении монополистической деятельности на товарных рынках".</w:t>
      </w:r>
    </w:p>
    <w:p w:rsidR="004315C8" w:rsidRDefault="004315C8">
      <w:pPr>
        <w:pStyle w:val="ConsPlusNormal"/>
        <w:ind w:firstLine="540"/>
        <w:jc w:val="both"/>
      </w:pPr>
    </w:p>
    <w:p w:rsidR="004315C8" w:rsidRDefault="004315C8">
      <w:pPr>
        <w:pStyle w:val="ConsPlusNormal"/>
        <w:ind w:firstLine="540"/>
        <w:jc w:val="both"/>
      </w:pPr>
      <w:r>
        <w:t>В случае предоставления гранта организация (индивидуальный предприниматель) принимает одно из следующих обязательств (обязательно указать количество):</w:t>
      </w:r>
    </w:p>
    <w:p w:rsidR="004315C8" w:rsidRDefault="004315C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2410"/>
        <w:gridCol w:w="2408"/>
      </w:tblGrid>
      <w:tr w:rsidR="004315C8">
        <w:tc>
          <w:tcPr>
            <w:tcW w:w="4252" w:type="dxa"/>
          </w:tcPr>
          <w:p w:rsidR="004315C8" w:rsidRDefault="004315C8">
            <w:pPr>
              <w:pStyle w:val="ConsPlusNormal"/>
              <w:jc w:val="center"/>
            </w:pPr>
            <w:r>
              <w:t>Обязательство</w:t>
            </w:r>
          </w:p>
        </w:tc>
        <w:tc>
          <w:tcPr>
            <w:tcW w:w="2410" w:type="dxa"/>
          </w:tcPr>
          <w:p w:rsidR="004315C8" w:rsidRDefault="004315C8">
            <w:pPr>
              <w:pStyle w:val="ConsPlusNormal"/>
              <w:jc w:val="center"/>
            </w:pPr>
            <w:r>
              <w:t>Год, предшествующий году предоставления гранта</w:t>
            </w:r>
          </w:p>
        </w:tc>
        <w:tc>
          <w:tcPr>
            <w:tcW w:w="2408" w:type="dxa"/>
          </w:tcPr>
          <w:p w:rsidR="004315C8" w:rsidRDefault="004315C8">
            <w:pPr>
              <w:pStyle w:val="ConsPlusNormal"/>
              <w:jc w:val="center"/>
            </w:pPr>
            <w:r>
              <w:t>Год, следующий за годом предоставления гранта &lt;*&gt;</w:t>
            </w:r>
          </w:p>
        </w:tc>
      </w:tr>
      <w:tr w:rsidR="004315C8">
        <w:tc>
          <w:tcPr>
            <w:tcW w:w="4252" w:type="dxa"/>
          </w:tcPr>
          <w:p w:rsidR="004315C8" w:rsidRDefault="004315C8">
            <w:pPr>
              <w:pStyle w:val="ConsPlusNormal"/>
            </w:pPr>
            <w:r>
              <w:t>По сохранению среднесписочной численности работников по итогам года, следующего за годом предоставления гранта, по сравнению с годом, предшествующим году предоставления гранта</w:t>
            </w:r>
          </w:p>
        </w:tc>
        <w:tc>
          <w:tcPr>
            <w:tcW w:w="2410" w:type="dxa"/>
          </w:tcPr>
          <w:p w:rsidR="004315C8" w:rsidRDefault="004315C8">
            <w:pPr>
              <w:pStyle w:val="ConsPlusNormal"/>
            </w:pPr>
          </w:p>
        </w:tc>
        <w:tc>
          <w:tcPr>
            <w:tcW w:w="2408" w:type="dxa"/>
          </w:tcPr>
          <w:p w:rsidR="004315C8" w:rsidRDefault="004315C8">
            <w:pPr>
              <w:pStyle w:val="ConsPlusNormal"/>
            </w:pPr>
          </w:p>
        </w:tc>
      </w:tr>
      <w:tr w:rsidR="004315C8">
        <w:tc>
          <w:tcPr>
            <w:tcW w:w="4252" w:type="dxa"/>
          </w:tcPr>
          <w:p w:rsidR="004315C8" w:rsidRDefault="004315C8">
            <w:pPr>
              <w:pStyle w:val="ConsPlusNormal"/>
            </w:pPr>
            <w:r>
              <w:t>По увеличению среднесписочной численности работников по итогам года, следующего за годом предоставления гранта, по сравнению с годом, предшествующим году предоставления гранта</w:t>
            </w:r>
          </w:p>
        </w:tc>
        <w:tc>
          <w:tcPr>
            <w:tcW w:w="2410" w:type="dxa"/>
          </w:tcPr>
          <w:p w:rsidR="004315C8" w:rsidRDefault="004315C8">
            <w:pPr>
              <w:pStyle w:val="ConsPlusNormal"/>
            </w:pPr>
          </w:p>
        </w:tc>
        <w:tc>
          <w:tcPr>
            <w:tcW w:w="2408" w:type="dxa"/>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ind w:firstLine="540"/>
        <w:jc w:val="both"/>
      </w:pPr>
      <w:r>
        <w:t>--------------------------------</w:t>
      </w:r>
    </w:p>
    <w:p w:rsidR="004315C8" w:rsidRDefault="004315C8">
      <w:pPr>
        <w:pStyle w:val="ConsPlusNormal"/>
        <w:spacing w:before="220"/>
        <w:ind w:firstLine="540"/>
        <w:jc w:val="both"/>
      </w:pPr>
      <w:r>
        <w:t>&lt;*&gt; Указанное значение будет включено в соглашение о предоставлении гранта в качестве значения результата предоставления гранта.</w:t>
      </w:r>
    </w:p>
    <w:p w:rsidR="004315C8" w:rsidRDefault="004315C8">
      <w:pPr>
        <w:pStyle w:val="ConsPlusNormal"/>
        <w:ind w:firstLine="540"/>
        <w:jc w:val="both"/>
      </w:pPr>
    </w:p>
    <w:p w:rsidR="004315C8" w:rsidRDefault="004315C8">
      <w:pPr>
        <w:pStyle w:val="ConsPlusNormal"/>
        <w:ind w:firstLine="540"/>
        <w:jc w:val="both"/>
      </w:pPr>
      <w:r>
        <w:t>В случае предоставления гранта организация (индивидуальный предприниматель) принимает обязательство по представлению в налоговые органы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в министерство промышленности, торговли и развития предпринимательства Новосибирской области.</w:t>
      </w:r>
    </w:p>
    <w:p w:rsidR="004315C8" w:rsidRDefault="004315C8">
      <w:pPr>
        <w:pStyle w:val="ConsPlusNormal"/>
        <w:spacing w:before="220"/>
        <w:ind w:firstLine="540"/>
        <w:jc w:val="both"/>
      </w:pPr>
      <w:r>
        <w:t>Руководитель организации (индивидуальный предприниматель) дает:</w:t>
      </w:r>
    </w:p>
    <w:p w:rsidR="004315C8" w:rsidRDefault="004315C8">
      <w:pPr>
        <w:pStyle w:val="ConsPlusNormal"/>
        <w:spacing w:before="220"/>
        <w:ind w:firstLine="540"/>
        <w:jc w:val="both"/>
      </w:pPr>
      <w:r>
        <w:t>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4315C8" w:rsidRDefault="004315C8">
      <w:pPr>
        <w:pStyle w:val="ConsPlusNormal"/>
        <w:spacing w:before="220"/>
        <w:ind w:firstLine="540"/>
        <w:jc w:val="both"/>
      </w:pPr>
      <w:r>
        <w:t>согласие на обработку сведений/персональных данных, содержащихся в заявке и прилагаемых документах, для целей рассмотрения заявки, в том числе для получения дополнительных сведений на основе сообщенных, и предоставления гранта;</w:t>
      </w:r>
    </w:p>
    <w:p w:rsidR="004315C8" w:rsidRDefault="004315C8">
      <w:pPr>
        <w:pStyle w:val="ConsPlusNormal"/>
        <w:spacing w:before="220"/>
        <w:ind w:firstLine="540"/>
        <w:jc w:val="both"/>
      </w:pPr>
      <w:r>
        <w:t>согласие на передачу сведений/персональных данных, содержащихся в заявке и прилагаемых документах, в министерство финансов и налоговой политики Новосибирской области, министерство экономического развития Новосибирской области, Министерство экономического развития Российской Федерации, акционерное общество "Федеральная корпорация по развитию малого и среднего предпринимательства";</w:t>
      </w:r>
    </w:p>
    <w:p w:rsidR="004315C8" w:rsidRDefault="004315C8">
      <w:pPr>
        <w:pStyle w:val="ConsPlusNormal"/>
        <w:spacing w:before="220"/>
        <w:ind w:firstLine="540"/>
        <w:jc w:val="both"/>
      </w:pPr>
      <w:r>
        <w:t>согласие на получение рассылок по вопросам оказания поддержки от министерства промышленности, торговли и развития предпринимательства Новосибирской области.</w:t>
      </w:r>
    </w:p>
    <w:p w:rsidR="004315C8" w:rsidRDefault="004315C8">
      <w:pPr>
        <w:pStyle w:val="ConsPlusNormal"/>
        <w:ind w:firstLine="540"/>
        <w:jc w:val="both"/>
      </w:pPr>
    </w:p>
    <w:p w:rsidR="004315C8" w:rsidRDefault="004315C8">
      <w:pPr>
        <w:pStyle w:val="ConsPlusNormal"/>
        <w:ind w:firstLine="540"/>
        <w:jc w:val="both"/>
      </w:pPr>
      <w:r>
        <w:t>Руководитель организации (индивидуальный предприниматель) подтверждает достоверность информации, указанной в заявке и прилагаемых документах.</w:t>
      </w:r>
    </w:p>
    <w:p w:rsidR="004315C8" w:rsidRDefault="004315C8">
      <w:pPr>
        <w:pStyle w:val="ConsPlusNormal"/>
        <w:ind w:firstLine="540"/>
        <w:jc w:val="both"/>
      </w:pPr>
    </w:p>
    <w:p w:rsidR="004315C8" w:rsidRDefault="004315C8">
      <w:pPr>
        <w:pStyle w:val="ConsPlusNormal"/>
      </w:pPr>
      <w:r>
        <w:t>Руководитель организации</w:t>
      </w:r>
    </w:p>
    <w:p w:rsidR="004315C8" w:rsidRDefault="004315C8">
      <w:pPr>
        <w:pStyle w:val="ConsPlusNormal"/>
        <w:spacing w:before="220"/>
      </w:pPr>
      <w:r>
        <w:t>(индивидуальный предприниматель) _______________ (________________________)</w:t>
      </w:r>
    </w:p>
    <w:p w:rsidR="004315C8" w:rsidRDefault="004315C8">
      <w:pPr>
        <w:pStyle w:val="ConsPlusNormal"/>
        <w:ind w:firstLine="540"/>
        <w:jc w:val="both"/>
      </w:pPr>
    </w:p>
    <w:p w:rsidR="004315C8" w:rsidRDefault="004315C8">
      <w:pPr>
        <w:pStyle w:val="ConsPlusNormal"/>
      </w:pPr>
      <w:r>
        <w:t>М.П. (при наличии печати)</w:t>
      </w:r>
    </w:p>
    <w:p w:rsidR="004315C8" w:rsidRDefault="004315C8">
      <w:pPr>
        <w:pStyle w:val="ConsPlusNormal"/>
        <w:spacing w:before="220"/>
      </w:pPr>
      <w:r>
        <w:t>"____" _______________ 20___ г.</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1"/>
      </w:pPr>
      <w:r>
        <w:t>Приложение N 3</w:t>
      </w:r>
    </w:p>
    <w:p w:rsidR="004315C8" w:rsidRDefault="004315C8">
      <w:pPr>
        <w:pStyle w:val="ConsPlusNormal"/>
        <w:jc w:val="right"/>
      </w:pPr>
      <w:r>
        <w:t>к Порядку</w:t>
      </w:r>
    </w:p>
    <w:p w:rsidR="004315C8" w:rsidRDefault="004315C8">
      <w:pPr>
        <w:pStyle w:val="ConsPlusNormal"/>
        <w:jc w:val="right"/>
      </w:pPr>
      <w:r>
        <w:t>предоставления субсидий, в том числе</w:t>
      </w:r>
    </w:p>
    <w:p w:rsidR="004315C8" w:rsidRDefault="004315C8">
      <w:pPr>
        <w:pStyle w:val="ConsPlusNormal"/>
        <w:jc w:val="right"/>
      </w:pPr>
      <w:r>
        <w:t>грантов в форме субсидий, юридическим лицам</w:t>
      </w:r>
    </w:p>
    <w:p w:rsidR="004315C8" w:rsidRDefault="004315C8">
      <w:pPr>
        <w:pStyle w:val="ConsPlusNormal"/>
        <w:jc w:val="right"/>
      </w:pPr>
      <w:r>
        <w:t>(за исключением субсидий государственным</w:t>
      </w:r>
    </w:p>
    <w:p w:rsidR="004315C8" w:rsidRDefault="004315C8">
      <w:pPr>
        <w:pStyle w:val="ConsPlusNormal"/>
        <w:jc w:val="right"/>
      </w:pPr>
      <w:r>
        <w:t>(муниципальным) учреждениям), индивидуальным</w:t>
      </w:r>
    </w:p>
    <w:p w:rsidR="004315C8" w:rsidRDefault="004315C8">
      <w:pPr>
        <w:pStyle w:val="ConsPlusNormal"/>
        <w:jc w:val="right"/>
      </w:pPr>
      <w:r>
        <w:t>предпринимателям - производителям товаров,</w:t>
      </w:r>
    </w:p>
    <w:p w:rsidR="004315C8" w:rsidRDefault="004315C8">
      <w:pPr>
        <w:pStyle w:val="ConsPlusNormal"/>
        <w:jc w:val="right"/>
      </w:pPr>
      <w:r>
        <w:t>работ, услуг на реализацию мероприятий</w:t>
      </w:r>
    </w:p>
    <w:p w:rsidR="004315C8" w:rsidRDefault="004315C8">
      <w:pPr>
        <w:pStyle w:val="ConsPlusNormal"/>
        <w:jc w:val="right"/>
      </w:pPr>
      <w:r>
        <w:t>государственной программы Новосибирской</w:t>
      </w:r>
    </w:p>
    <w:p w:rsidR="004315C8" w:rsidRDefault="004315C8">
      <w:pPr>
        <w:pStyle w:val="ConsPlusNormal"/>
        <w:jc w:val="right"/>
      </w:pPr>
      <w:r>
        <w:t>области "Развитие субъектов малого и</w:t>
      </w:r>
    </w:p>
    <w:p w:rsidR="004315C8" w:rsidRDefault="004315C8">
      <w:pPr>
        <w:pStyle w:val="ConsPlusNormal"/>
        <w:jc w:val="right"/>
      </w:pPr>
      <w:r>
        <w:t>среднего предпринимательства</w:t>
      </w:r>
    </w:p>
    <w:p w:rsidR="004315C8" w:rsidRDefault="004315C8">
      <w:pPr>
        <w:pStyle w:val="ConsPlusNormal"/>
        <w:jc w:val="right"/>
      </w:pPr>
      <w:r>
        <w:t>в Новосибирской области"</w:t>
      </w:r>
    </w:p>
    <w:p w:rsidR="004315C8" w:rsidRDefault="004315C8">
      <w:pPr>
        <w:pStyle w:val="ConsPlusNormal"/>
        <w:ind w:firstLine="540"/>
        <w:jc w:val="both"/>
      </w:pPr>
    </w:p>
    <w:p w:rsidR="004315C8" w:rsidRDefault="004315C8">
      <w:pPr>
        <w:pStyle w:val="ConsPlusTitle"/>
        <w:jc w:val="center"/>
      </w:pPr>
      <w:bookmarkStart w:id="58" w:name="P4848"/>
      <w:bookmarkEnd w:id="58"/>
      <w:r>
        <w:t>ПЕРЕЧЕНЬ</w:t>
      </w:r>
    </w:p>
    <w:p w:rsidR="004315C8" w:rsidRDefault="004315C8">
      <w:pPr>
        <w:pStyle w:val="ConsPlusTitle"/>
        <w:jc w:val="center"/>
      </w:pPr>
      <w:r>
        <w:t>документов для предоставления субсидий в целях</w:t>
      </w:r>
    </w:p>
    <w:p w:rsidR="004315C8" w:rsidRDefault="004315C8">
      <w:pPr>
        <w:pStyle w:val="ConsPlusTitle"/>
        <w:jc w:val="center"/>
      </w:pPr>
      <w:r>
        <w:t>оказания финансовой поддержки субъектам</w:t>
      </w:r>
    </w:p>
    <w:p w:rsidR="004315C8" w:rsidRDefault="004315C8">
      <w:pPr>
        <w:pStyle w:val="ConsPlusTitle"/>
        <w:jc w:val="center"/>
      </w:pPr>
      <w:r>
        <w:t>малого и среднего предпринимательства</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(в ред. постановлений Правительства Новосибирской области</w:t>
            </w:r>
          </w:p>
          <w:p w:rsidR="004315C8" w:rsidRDefault="004315C8">
            <w:pPr>
              <w:pStyle w:val="ConsPlusNormal"/>
              <w:jc w:val="center"/>
            </w:pPr>
            <w:r>
              <w:rPr>
                <w:color w:val="392C69"/>
              </w:rPr>
              <w:t xml:space="preserve">от 07.06.2022 </w:t>
            </w:r>
            <w:hyperlink r:id="rId604">
              <w:r>
                <w:rPr>
                  <w:color w:val="0000FF"/>
                </w:rPr>
                <w:t>N 257-п</w:t>
              </w:r>
            </w:hyperlink>
            <w:r>
              <w:rPr>
                <w:color w:val="392C69"/>
              </w:rPr>
              <w:t xml:space="preserve">, от 06.12.2022 </w:t>
            </w:r>
            <w:hyperlink r:id="rId605">
              <w:r>
                <w:rPr>
                  <w:color w:val="0000FF"/>
                </w:rPr>
                <w:t>N 570-п</w:t>
              </w:r>
            </w:hyperlink>
            <w:r>
              <w:rPr>
                <w:color w:val="392C69"/>
              </w:rPr>
              <w:t xml:space="preserve">, от 30.06.2023 </w:t>
            </w:r>
            <w:hyperlink r:id="rId606">
              <w:r>
                <w:rPr>
                  <w:color w:val="0000FF"/>
                </w:rPr>
                <w:t>N 277-п</w:t>
              </w:r>
            </w:hyperlink>
            <w:r>
              <w:rPr>
                <w:color w:val="392C69"/>
              </w:rPr>
              <w:t>,</w:t>
            </w:r>
          </w:p>
          <w:p w:rsidR="004315C8" w:rsidRDefault="004315C8">
            <w:pPr>
              <w:pStyle w:val="ConsPlusNormal"/>
              <w:jc w:val="center"/>
            </w:pPr>
            <w:r>
              <w:rPr>
                <w:color w:val="392C69"/>
              </w:rPr>
              <w:t xml:space="preserve">от 31.07.2023 </w:t>
            </w:r>
            <w:hyperlink r:id="rId607">
              <w:r>
                <w:rPr>
                  <w:color w:val="0000FF"/>
                </w:rPr>
                <w:t>N 348-п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ind w:firstLine="540"/>
        <w:jc w:val="both"/>
      </w:pPr>
      <w:r>
        <w:t>1. Документы, необходимые для предоставления субсидии на возмещение части затрат субъектам малого и среднего предпринимательства (далее - субъекты МСП) по договорам лизинга:</w:t>
      </w:r>
    </w:p>
    <w:p w:rsidR="004315C8" w:rsidRDefault="004315C8">
      <w:pPr>
        <w:pStyle w:val="ConsPlusNormal"/>
        <w:spacing w:before="220"/>
        <w:ind w:firstLine="540"/>
        <w:jc w:val="both"/>
      </w:pPr>
      <w:r>
        <w:t>1) заявка на участие в отборе для предоставления субсидии в целях оказания финансовой поддержки субъектам МСП;</w:t>
      </w:r>
    </w:p>
    <w:p w:rsidR="004315C8" w:rsidRDefault="004315C8">
      <w:pPr>
        <w:pStyle w:val="ConsPlusNormal"/>
        <w:spacing w:before="220"/>
        <w:ind w:firstLine="540"/>
        <w:jc w:val="both"/>
      </w:pPr>
      <w:r>
        <w:t>2) копии документов по финансово-хозяйственной деятельности субъекта МСП, заверенные участником отбора:</w:t>
      </w:r>
    </w:p>
    <w:p w:rsidR="004315C8" w:rsidRDefault="004315C8">
      <w:pPr>
        <w:pStyle w:val="ConsPlusNormal"/>
        <w:spacing w:before="220"/>
        <w:ind w:firstLine="540"/>
        <w:jc w:val="both"/>
      </w:pPr>
      <w:r>
        <w:t xml:space="preserve">юридические лица, применяющие общую систему налогообложения, представляют отчет о финансовых результатах за последний финансовый год с отметкой налогового органа </w:t>
      </w:r>
      <w:hyperlink w:anchor="P4939">
        <w:r>
          <w:rPr>
            <w:color w:val="0000FF"/>
          </w:rPr>
          <w:t>&lt;*&gt;</w:t>
        </w:r>
      </w:hyperlink>
      <w:r>
        <w:t>;</w:t>
      </w:r>
    </w:p>
    <w:p w:rsidR="004315C8" w:rsidRDefault="004315C8">
      <w:pPr>
        <w:pStyle w:val="ConsPlusNormal"/>
        <w:spacing w:before="220"/>
        <w:ind w:firstLine="540"/>
        <w:jc w:val="both"/>
      </w:pPr>
      <w:r>
        <w:t xml:space="preserve">субъекты МСП, применяющие упрощенную систему налогообложения, представляют налоговые декларации за последний финансовый год с отметкой налогового органа </w:t>
      </w:r>
      <w:hyperlink w:anchor="P4939">
        <w:r>
          <w:rPr>
            <w:color w:val="0000FF"/>
          </w:rPr>
          <w:t>&lt;*&gt;</w:t>
        </w:r>
      </w:hyperlink>
      <w:r>
        <w:t>;</w:t>
      </w:r>
    </w:p>
    <w:p w:rsidR="004315C8" w:rsidRDefault="004315C8">
      <w:pPr>
        <w:pStyle w:val="ConsPlusNormal"/>
        <w:spacing w:before="220"/>
        <w:ind w:firstLine="540"/>
        <w:jc w:val="both"/>
      </w:pPr>
      <w:r>
        <w:t xml:space="preserve">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 </w:t>
      </w:r>
      <w:hyperlink w:anchor="P4939">
        <w:r>
          <w:rPr>
            <w:color w:val="0000FF"/>
          </w:rPr>
          <w:t>&lt;*&gt;</w:t>
        </w:r>
      </w:hyperlink>
      <w:r>
        <w:t>;</w:t>
      </w:r>
    </w:p>
    <w:p w:rsidR="004315C8" w:rsidRDefault="004315C8">
      <w:pPr>
        <w:pStyle w:val="ConsPlusNormal"/>
        <w:spacing w:before="220"/>
        <w:ind w:firstLine="540"/>
        <w:jc w:val="both"/>
      </w:pPr>
      <w:r>
        <w:t xml:space="preserve">субъекты МСП,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 </w:t>
      </w:r>
      <w:hyperlink w:anchor="P4939">
        <w:r>
          <w:rPr>
            <w:color w:val="0000FF"/>
          </w:rPr>
          <w:t>&lt;*&gt;</w:t>
        </w:r>
      </w:hyperlink>
      <w:r>
        <w:t>;</w:t>
      </w:r>
    </w:p>
    <w:p w:rsidR="004315C8" w:rsidRDefault="004315C8">
      <w:pPr>
        <w:pStyle w:val="ConsPlusNormal"/>
        <w:spacing w:before="220"/>
        <w:ind w:firstLine="540"/>
        <w:jc w:val="both"/>
      </w:pPr>
      <w:r>
        <w:t xml:space="preserve">3) копии платежных документов об уплате налогов в бюджеты бюджетной системы Российской Федерации в предшествующем календарном году с отметкой банка, заверенные участником отбора, - для субъектов МСП, зарегистрированных ранее года оказания финансовой поддержки </w:t>
      </w:r>
      <w:hyperlink w:anchor="P4941">
        <w:r>
          <w:rPr>
            <w:color w:val="0000FF"/>
          </w:rPr>
          <w:t>&lt;**&gt;</w:t>
        </w:r>
      </w:hyperlink>
      <w:r>
        <w:t>;</w:t>
      </w:r>
    </w:p>
    <w:p w:rsidR="004315C8" w:rsidRDefault="004315C8">
      <w:pPr>
        <w:pStyle w:val="ConsPlusNormal"/>
        <w:jc w:val="both"/>
      </w:pPr>
      <w:r>
        <w:t xml:space="preserve">(пп. 3 в ред. </w:t>
      </w:r>
      <w:hyperlink r:id="rId608">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 xml:space="preserve">4) </w:t>
      </w:r>
      <w:hyperlink r:id="rId609">
        <w:r>
          <w:rPr>
            <w:color w:val="0000FF"/>
          </w:rPr>
          <w:t>справка-подтверждение</w:t>
        </w:r>
      </w:hyperlink>
      <w:r>
        <w:t xml:space="preserve"> основного вида экономической деятельности (приложение N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N 55) за последний финансовый год, подписанная заявителем;</w:t>
      </w:r>
    </w:p>
    <w:p w:rsidR="004315C8" w:rsidRDefault="004315C8">
      <w:pPr>
        <w:pStyle w:val="ConsPlusNormal"/>
        <w:spacing w:before="220"/>
        <w:ind w:firstLine="540"/>
        <w:jc w:val="both"/>
      </w:pPr>
      <w:r>
        <w:t xml:space="preserve">5) форма </w:t>
      </w:r>
      <w:hyperlink r:id="rId610">
        <w:r>
          <w:rPr>
            <w:color w:val="0000FF"/>
          </w:rPr>
          <w:t>расчета</w:t>
        </w:r>
      </w:hyperlink>
      <w:r>
        <w:t xml:space="preserve"> по страховым взносам за предшествующий календарный год, утвержденная приказом ФНС России от 29.09.2022 N ЕД-7-11/878@ </w:t>
      </w:r>
      <w:hyperlink w:anchor="P4943">
        <w:r>
          <w:rPr>
            <w:color w:val="0000FF"/>
          </w:rPr>
          <w:t>&lt;***&gt;</w:t>
        </w:r>
      </w:hyperlink>
      <w:r>
        <w:t>;</w:t>
      </w:r>
    </w:p>
    <w:p w:rsidR="004315C8" w:rsidRDefault="004315C8">
      <w:pPr>
        <w:pStyle w:val="ConsPlusNormal"/>
        <w:jc w:val="both"/>
      </w:pPr>
      <w:r>
        <w:t xml:space="preserve">(пп. 5 в ред. </w:t>
      </w:r>
      <w:hyperlink r:id="rId611">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6) таблицы экономических показателей деятельности субъектов МСП в зависимости от применяемой системы налогообложения (</w:t>
      </w:r>
      <w:hyperlink w:anchor="P4956">
        <w:r>
          <w:rPr>
            <w:color w:val="0000FF"/>
          </w:rPr>
          <w:t>таблицы N 1</w:t>
        </w:r>
      </w:hyperlink>
      <w:r>
        <w:t xml:space="preserve">, </w:t>
      </w:r>
      <w:hyperlink w:anchor="P5067">
        <w:r>
          <w:rPr>
            <w:color w:val="0000FF"/>
          </w:rPr>
          <w:t>2</w:t>
        </w:r>
      </w:hyperlink>
      <w:r>
        <w:t>);</w:t>
      </w:r>
    </w:p>
    <w:p w:rsidR="004315C8" w:rsidRDefault="004315C8">
      <w:pPr>
        <w:pStyle w:val="ConsPlusNormal"/>
        <w:spacing w:before="220"/>
        <w:ind w:firstLine="540"/>
        <w:jc w:val="both"/>
      </w:pPr>
      <w:r>
        <w:t>7) копия (копии) договора (договоров) лизинга, заверенные заявителем, с сопроводительным письмом о назначении приобретаемых по лизингу основных средств;</w:t>
      </w:r>
    </w:p>
    <w:p w:rsidR="004315C8" w:rsidRDefault="004315C8">
      <w:pPr>
        <w:pStyle w:val="ConsPlusNormal"/>
        <w:spacing w:before="220"/>
        <w:ind w:firstLine="540"/>
        <w:jc w:val="both"/>
      </w:pPr>
      <w:r>
        <w:t>8) копии платежных документов, подтверждающих уплату платежей по договору (договорам) лизинга, заверенные заявителем;</w:t>
      </w:r>
    </w:p>
    <w:p w:rsidR="004315C8" w:rsidRDefault="004315C8">
      <w:pPr>
        <w:pStyle w:val="ConsPlusNormal"/>
        <w:spacing w:before="220"/>
        <w:ind w:firstLine="540"/>
        <w:jc w:val="both"/>
      </w:pPr>
      <w:r>
        <w:t>9) копия документа, подтверждающего дату производства предмета лизинга, заверенная участником отбора;</w:t>
      </w:r>
    </w:p>
    <w:p w:rsidR="004315C8" w:rsidRDefault="004315C8">
      <w:pPr>
        <w:pStyle w:val="ConsPlusNormal"/>
        <w:spacing w:before="220"/>
        <w:ind w:firstLine="540"/>
        <w:jc w:val="both"/>
      </w:pPr>
      <w:r>
        <w:t xml:space="preserve">10)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МСП) условиям отнесения к субъектам МСП, установленным Федеральным </w:t>
      </w:r>
      <w:hyperlink r:id="rId612">
        <w:r>
          <w:rPr>
            <w:color w:val="0000FF"/>
          </w:rPr>
          <w:t>законом</w:t>
        </w:r>
      </w:hyperlink>
      <w:r>
        <w:t xml:space="preserve"> от 24.07.2007 N 209-ФЗ "О развитии малого и среднего предпринимательства в Российской Федерации", по утвержденной форме;</w:t>
      </w:r>
    </w:p>
    <w:p w:rsidR="004315C8" w:rsidRDefault="004315C8">
      <w:pPr>
        <w:pStyle w:val="ConsPlusNormal"/>
        <w:spacing w:before="220"/>
        <w:ind w:firstLine="540"/>
        <w:jc w:val="both"/>
      </w:pPr>
      <w:r>
        <w:t>11) заверенная участником отбора копия экспортного контракта, заключенного участником отбора не ранее 1 января года, предшествующего году оказания финансовой поддержки (при наличии).</w:t>
      </w:r>
    </w:p>
    <w:p w:rsidR="004315C8" w:rsidRDefault="004315C8">
      <w:pPr>
        <w:pStyle w:val="ConsPlusNormal"/>
        <w:spacing w:before="220"/>
        <w:ind w:firstLine="540"/>
        <w:jc w:val="both"/>
      </w:pPr>
      <w:r>
        <w:t>2. Документы, необходимые для предоставления субсидии на возмещение части затрат субъектам МСП, связанных с приобретением оборудования в целях создания и (или) развития, и (или) модернизации производства товаров (работ, услуг):</w:t>
      </w:r>
    </w:p>
    <w:p w:rsidR="004315C8" w:rsidRDefault="004315C8">
      <w:pPr>
        <w:pStyle w:val="ConsPlusNormal"/>
        <w:spacing w:before="220"/>
        <w:ind w:firstLine="540"/>
        <w:jc w:val="both"/>
      </w:pPr>
      <w:r>
        <w:t>1) заявка на участие в отборе для предоставления субсидии в целях оказания финансовой поддержки субъектам МСП;</w:t>
      </w:r>
    </w:p>
    <w:p w:rsidR="004315C8" w:rsidRDefault="004315C8">
      <w:pPr>
        <w:pStyle w:val="ConsPlusNormal"/>
        <w:spacing w:before="220"/>
        <w:ind w:firstLine="540"/>
        <w:jc w:val="both"/>
      </w:pPr>
      <w:r>
        <w:t>2) копии документов по финансово-хозяйственной деятельности субъектов МСП, заверенные участником отбора:</w:t>
      </w:r>
    </w:p>
    <w:p w:rsidR="004315C8" w:rsidRDefault="004315C8">
      <w:pPr>
        <w:pStyle w:val="ConsPlusNormal"/>
        <w:spacing w:before="220"/>
        <w:ind w:firstLine="540"/>
        <w:jc w:val="both"/>
      </w:pPr>
      <w:r>
        <w:t xml:space="preserve">юридические лица, применяющие общую систему налогообложения, представляют отчет о финансовых результатах за последний финансовый год с отметкой налогового органа </w:t>
      </w:r>
      <w:hyperlink w:anchor="P4939">
        <w:r>
          <w:rPr>
            <w:color w:val="0000FF"/>
          </w:rPr>
          <w:t>&lt;*&gt;</w:t>
        </w:r>
      </w:hyperlink>
      <w:r>
        <w:t>;</w:t>
      </w:r>
    </w:p>
    <w:p w:rsidR="004315C8" w:rsidRDefault="004315C8">
      <w:pPr>
        <w:pStyle w:val="ConsPlusNormal"/>
        <w:spacing w:before="220"/>
        <w:ind w:firstLine="540"/>
        <w:jc w:val="both"/>
      </w:pPr>
      <w:r>
        <w:t xml:space="preserve">субъекты МСП, применяющие упрощенную систему налогообложения, представляют налоговые декларации за последний финансовый год с отметкой налогового органа </w:t>
      </w:r>
      <w:hyperlink w:anchor="P4939">
        <w:r>
          <w:rPr>
            <w:color w:val="0000FF"/>
          </w:rPr>
          <w:t>&lt;*&gt;</w:t>
        </w:r>
      </w:hyperlink>
      <w:r>
        <w:t>;</w:t>
      </w:r>
    </w:p>
    <w:p w:rsidR="004315C8" w:rsidRDefault="004315C8">
      <w:pPr>
        <w:pStyle w:val="ConsPlusNormal"/>
        <w:spacing w:before="220"/>
        <w:ind w:firstLine="540"/>
        <w:jc w:val="both"/>
      </w:pPr>
      <w:r>
        <w:t xml:space="preserve">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 </w:t>
      </w:r>
      <w:hyperlink w:anchor="P4939">
        <w:r>
          <w:rPr>
            <w:color w:val="0000FF"/>
          </w:rPr>
          <w:t>&lt;*&gt;</w:t>
        </w:r>
      </w:hyperlink>
      <w:r>
        <w:t>;</w:t>
      </w:r>
    </w:p>
    <w:p w:rsidR="004315C8" w:rsidRDefault="004315C8">
      <w:pPr>
        <w:pStyle w:val="ConsPlusNormal"/>
        <w:spacing w:before="220"/>
        <w:ind w:firstLine="540"/>
        <w:jc w:val="both"/>
      </w:pPr>
      <w:r>
        <w:t xml:space="preserve">субъекты МСП,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 </w:t>
      </w:r>
      <w:hyperlink w:anchor="P4939">
        <w:r>
          <w:rPr>
            <w:color w:val="0000FF"/>
          </w:rPr>
          <w:t>&lt;*&gt;</w:t>
        </w:r>
      </w:hyperlink>
      <w:r>
        <w:t>;</w:t>
      </w:r>
    </w:p>
    <w:p w:rsidR="004315C8" w:rsidRDefault="004315C8">
      <w:pPr>
        <w:pStyle w:val="ConsPlusNormal"/>
        <w:spacing w:before="220"/>
        <w:ind w:firstLine="540"/>
        <w:jc w:val="both"/>
      </w:pPr>
      <w:r>
        <w:t xml:space="preserve">3) копии платежных документов об уплате налогов в бюджеты бюджетной системы Российской Федерации в предшествующем календарном году с отметкой банка, заверенные участником отбора, - для субъектов МСП, зарегистрированных ранее года оказания финансовой поддержки </w:t>
      </w:r>
      <w:hyperlink w:anchor="P4941">
        <w:r>
          <w:rPr>
            <w:color w:val="0000FF"/>
          </w:rPr>
          <w:t>&lt;**&gt;</w:t>
        </w:r>
      </w:hyperlink>
      <w:r>
        <w:t>;</w:t>
      </w:r>
    </w:p>
    <w:p w:rsidR="004315C8" w:rsidRDefault="004315C8">
      <w:pPr>
        <w:pStyle w:val="ConsPlusNormal"/>
        <w:jc w:val="both"/>
      </w:pPr>
      <w:r>
        <w:t xml:space="preserve">(пп. 3 в ред. </w:t>
      </w:r>
      <w:hyperlink r:id="rId613">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 xml:space="preserve">4) </w:t>
      </w:r>
      <w:hyperlink r:id="rId614">
        <w:r>
          <w:rPr>
            <w:color w:val="0000FF"/>
          </w:rPr>
          <w:t>справка-подтверждение</w:t>
        </w:r>
      </w:hyperlink>
      <w:r>
        <w:t xml:space="preserve"> основного вида экономической деятельности (приложение N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N 55) за последний финансовый год, подписанная заявителем;</w:t>
      </w:r>
    </w:p>
    <w:p w:rsidR="004315C8" w:rsidRDefault="004315C8">
      <w:pPr>
        <w:pStyle w:val="ConsPlusNormal"/>
        <w:spacing w:before="220"/>
        <w:ind w:firstLine="540"/>
        <w:jc w:val="both"/>
      </w:pPr>
      <w:r>
        <w:t xml:space="preserve">5) форма </w:t>
      </w:r>
      <w:hyperlink r:id="rId615">
        <w:r>
          <w:rPr>
            <w:color w:val="0000FF"/>
          </w:rPr>
          <w:t>расчета</w:t>
        </w:r>
      </w:hyperlink>
      <w:r>
        <w:t xml:space="preserve"> по страховым взносам за предшествующий календарный год, утвержденная приказом ФНС России от 29.09.2022 N ЕД-7-11/878@ </w:t>
      </w:r>
      <w:hyperlink w:anchor="P4943">
        <w:r>
          <w:rPr>
            <w:color w:val="0000FF"/>
          </w:rPr>
          <w:t>&lt;***&gt;</w:t>
        </w:r>
      </w:hyperlink>
      <w:r>
        <w:t>;</w:t>
      </w:r>
    </w:p>
    <w:p w:rsidR="004315C8" w:rsidRDefault="004315C8">
      <w:pPr>
        <w:pStyle w:val="ConsPlusNormal"/>
        <w:jc w:val="both"/>
      </w:pPr>
      <w:r>
        <w:t xml:space="preserve">(пп. 5 в ред. </w:t>
      </w:r>
      <w:hyperlink r:id="rId616">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6) таблицы по экономическим показателям деятельности субъектов МСП в зависимости от системы налогообложения (</w:t>
      </w:r>
      <w:hyperlink w:anchor="P4956">
        <w:r>
          <w:rPr>
            <w:color w:val="0000FF"/>
          </w:rPr>
          <w:t>таблицы N 1</w:t>
        </w:r>
      </w:hyperlink>
      <w:r>
        <w:t xml:space="preserve">, </w:t>
      </w:r>
      <w:hyperlink w:anchor="P5067">
        <w:r>
          <w:rPr>
            <w:color w:val="0000FF"/>
          </w:rPr>
          <w:t>2</w:t>
        </w:r>
      </w:hyperlink>
      <w:r>
        <w:t>);</w:t>
      </w:r>
    </w:p>
    <w:p w:rsidR="004315C8" w:rsidRDefault="004315C8">
      <w:pPr>
        <w:pStyle w:val="ConsPlusNormal"/>
        <w:spacing w:before="220"/>
        <w:ind w:firstLine="540"/>
        <w:jc w:val="both"/>
      </w:pPr>
      <w:r>
        <w:t>7) копии договоров купли-продажи (поставки) оборудования или счетов и актов приема-передачи оборудования или товарных накладных, заверенные заявителем;</w:t>
      </w:r>
    </w:p>
    <w:p w:rsidR="004315C8" w:rsidRDefault="004315C8">
      <w:pPr>
        <w:pStyle w:val="ConsPlusNormal"/>
        <w:spacing w:before="220"/>
        <w:ind w:firstLine="540"/>
        <w:jc w:val="both"/>
      </w:pPr>
      <w:r>
        <w:t>8) копии платежных документов, подтверждающих затраты на обновление основных средств, заверенные участником отбора;</w:t>
      </w:r>
    </w:p>
    <w:p w:rsidR="004315C8" w:rsidRDefault="004315C8">
      <w:pPr>
        <w:pStyle w:val="ConsPlusNormal"/>
        <w:spacing w:before="220"/>
        <w:ind w:firstLine="540"/>
        <w:jc w:val="both"/>
      </w:pPr>
      <w:r>
        <w:t>9) технико-экономическое обоснование приобретения технологического и (или) энергетического оборудования в целях создания и (или) развития, и (или) модернизации производства товаров (работ, услуг);</w:t>
      </w:r>
    </w:p>
    <w:p w:rsidR="004315C8" w:rsidRDefault="004315C8">
      <w:pPr>
        <w:pStyle w:val="ConsPlusNormal"/>
        <w:spacing w:before="220"/>
        <w:ind w:firstLine="540"/>
        <w:jc w:val="both"/>
      </w:pPr>
      <w:r>
        <w:t>10) копия документа, подтверждающего дату производства оборудования, заверенная участником отбора;</w:t>
      </w:r>
    </w:p>
    <w:p w:rsidR="004315C8" w:rsidRDefault="004315C8">
      <w:pPr>
        <w:pStyle w:val="ConsPlusNormal"/>
        <w:spacing w:before="220"/>
        <w:ind w:firstLine="540"/>
        <w:jc w:val="both"/>
      </w:pPr>
      <w:r>
        <w:t>11) копии документов, подтверждающих постановку на учет приобретенного оборудования, заверенные участником отбора:</w:t>
      </w:r>
    </w:p>
    <w:p w:rsidR="004315C8" w:rsidRDefault="004315C8">
      <w:pPr>
        <w:pStyle w:val="ConsPlusNormal"/>
        <w:spacing w:before="220"/>
        <w:ind w:firstLine="540"/>
        <w:jc w:val="both"/>
      </w:pPr>
      <w:r>
        <w:t>для юридических лиц - акт ввода в эксплуатацию, оборотная ведомость основных средств за год, в котором приобретено оборудование;</w:t>
      </w:r>
    </w:p>
    <w:p w:rsidR="004315C8" w:rsidRDefault="004315C8">
      <w:pPr>
        <w:pStyle w:val="ConsPlusNormal"/>
        <w:spacing w:before="220"/>
        <w:ind w:firstLine="540"/>
        <w:jc w:val="both"/>
      </w:pPr>
      <w:r>
        <w:t>для индивидуальных предпринимателей - акт ввода в эксплуатацию, раздел II книги учета доходов и расходов за год, в котором приобретено оборудование;</w:t>
      </w:r>
    </w:p>
    <w:p w:rsidR="004315C8" w:rsidRDefault="004315C8">
      <w:pPr>
        <w:pStyle w:val="ConsPlusNormal"/>
        <w:spacing w:before="220"/>
        <w:ind w:firstLine="540"/>
        <w:jc w:val="both"/>
      </w:pPr>
      <w:r>
        <w:t xml:space="preserve">12)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МСП) условиям отнесения к субъектам МСП, установленным Федеральным </w:t>
      </w:r>
      <w:hyperlink r:id="rId617">
        <w:r>
          <w:rPr>
            <w:color w:val="0000FF"/>
          </w:rPr>
          <w:t>законом</w:t>
        </w:r>
      </w:hyperlink>
      <w:r>
        <w:t xml:space="preserve"> от 24.07.2007 N 209-ФЗ "О развитии малого и среднего предпринимательства в Российской Федерации", по утвержденной форме;</w:t>
      </w:r>
    </w:p>
    <w:p w:rsidR="004315C8" w:rsidRDefault="004315C8">
      <w:pPr>
        <w:pStyle w:val="ConsPlusNormal"/>
        <w:spacing w:before="220"/>
        <w:ind w:firstLine="540"/>
        <w:jc w:val="both"/>
      </w:pPr>
      <w:r>
        <w:t>13) заверенная участником отбора копия экспортного контракта, заключенного участником отбора не ранее 1 января года, предшествующего году оказания финансовой поддержки (при наличии).</w:t>
      </w:r>
    </w:p>
    <w:p w:rsidR="004315C8" w:rsidRDefault="004315C8">
      <w:pPr>
        <w:pStyle w:val="ConsPlusNormal"/>
        <w:spacing w:before="220"/>
        <w:ind w:firstLine="540"/>
        <w:jc w:val="both"/>
      </w:pPr>
      <w:r>
        <w:t>3. Документы, необходимые для предоставления субсидии на возмещение части затрат субъектам МСП, осуществляющим деятельность в сфере бытового обслуживания:</w:t>
      </w:r>
    </w:p>
    <w:p w:rsidR="004315C8" w:rsidRDefault="004315C8">
      <w:pPr>
        <w:pStyle w:val="ConsPlusNormal"/>
        <w:spacing w:before="220"/>
        <w:ind w:firstLine="540"/>
        <w:jc w:val="both"/>
      </w:pPr>
      <w:r>
        <w:t>1) заявка на участие в отборе для предоставления субсидии в целях оказания финансовой поддержки субъектам МСП;</w:t>
      </w:r>
    </w:p>
    <w:p w:rsidR="004315C8" w:rsidRDefault="004315C8">
      <w:pPr>
        <w:pStyle w:val="ConsPlusNormal"/>
        <w:spacing w:before="220"/>
        <w:ind w:firstLine="540"/>
        <w:jc w:val="both"/>
      </w:pPr>
      <w:r>
        <w:t>2) копии документов по финансово-хозяйственной деятельности субъекта МСП, заверенные заявителем:</w:t>
      </w:r>
    </w:p>
    <w:p w:rsidR="004315C8" w:rsidRDefault="004315C8">
      <w:pPr>
        <w:pStyle w:val="ConsPlusNormal"/>
        <w:spacing w:before="220"/>
        <w:ind w:firstLine="540"/>
        <w:jc w:val="both"/>
      </w:pPr>
      <w:r>
        <w:t xml:space="preserve">юридические лица, применяющие общую систему налогообложения, представляют отчет о финансовых результатах за последний финансовый год с отметкой налогового органа </w:t>
      </w:r>
      <w:hyperlink w:anchor="P4939">
        <w:r>
          <w:rPr>
            <w:color w:val="0000FF"/>
          </w:rPr>
          <w:t>&lt;*&gt;</w:t>
        </w:r>
      </w:hyperlink>
      <w:r>
        <w:t>;</w:t>
      </w:r>
    </w:p>
    <w:p w:rsidR="004315C8" w:rsidRDefault="004315C8">
      <w:pPr>
        <w:pStyle w:val="ConsPlusNormal"/>
        <w:spacing w:before="220"/>
        <w:ind w:firstLine="540"/>
        <w:jc w:val="both"/>
      </w:pPr>
      <w:r>
        <w:t xml:space="preserve">субъекты МСП, применяющие упрощенную систему налогообложения, представляют налоговые декларации за последний финансовый год с отметкой налогового органа </w:t>
      </w:r>
      <w:hyperlink w:anchor="P4939">
        <w:r>
          <w:rPr>
            <w:color w:val="0000FF"/>
          </w:rPr>
          <w:t>&lt;*&gt;</w:t>
        </w:r>
      </w:hyperlink>
      <w:r>
        <w:t>;</w:t>
      </w:r>
    </w:p>
    <w:p w:rsidR="004315C8" w:rsidRDefault="004315C8">
      <w:pPr>
        <w:pStyle w:val="ConsPlusNormal"/>
        <w:spacing w:before="220"/>
        <w:ind w:firstLine="540"/>
        <w:jc w:val="both"/>
      </w:pPr>
      <w:r>
        <w:t xml:space="preserve">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 </w:t>
      </w:r>
      <w:hyperlink w:anchor="P4939">
        <w:r>
          <w:rPr>
            <w:color w:val="0000FF"/>
          </w:rPr>
          <w:t>&lt;*&gt;</w:t>
        </w:r>
      </w:hyperlink>
      <w:r>
        <w:t>;</w:t>
      </w:r>
    </w:p>
    <w:p w:rsidR="004315C8" w:rsidRDefault="004315C8">
      <w:pPr>
        <w:pStyle w:val="ConsPlusNormal"/>
        <w:spacing w:before="220"/>
        <w:ind w:firstLine="540"/>
        <w:jc w:val="both"/>
      </w:pPr>
      <w:r>
        <w:t>3) пояснительная записка, содержащая финансово-экономическое обоснование произведенных затрат и анализ эффективности деятельности субъекта МСП;</w:t>
      </w:r>
    </w:p>
    <w:p w:rsidR="004315C8" w:rsidRDefault="004315C8">
      <w:pPr>
        <w:pStyle w:val="ConsPlusNormal"/>
        <w:spacing w:before="220"/>
        <w:ind w:firstLine="540"/>
        <w:jc w:val="both"/>
      </w:pPr>
      <w:r>
        <w:t xml:space="preserve">4) копии платежных документов об уплате налогов в бюджеты бюджетной системы Российской Федерации в предшествующем календарном году с отметкой банка, заверенные участником отбора, - для субъектов МСП, зарегистрированных ранее года оказания финансовой поддержки </w:t>
      </w:r>
      <w:hyperlink w:anchor="P4941">
        <w:r>
          <w:rPr>
            <w:color w:val="0000FF"/>
          </w:rPr>
          <w:t>&lt;**&gt;</w:t>
        </w:r>
      </w:hyperlink>
      <w:r>
        <w:t>;</w:t>
      </w:r>
    </w:p>
    <w:p w:rsidR="004315C8" w:rsidRDefault="004315C8">
      <w:pPr>
        <w:pStyle w:val="ConsPlusNormal"/>
        <w:jc w:val="both"/>
      </w:pPr>
      <w:r>
        <w:t xml:space="preserve">(пп. 4 в ред. </w:t>
      </w:r>
      <w:hyperlink r:id="rId618">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 xml:space="preserve">5) </w:t>
      </w:r>
      <w:hyperlink r:id="rId619">
        <w:r>
          <w:rPr>
            <w:color w:val="0000FF"/>
          </w:rPr>
          <w:t>справка-подтверждение</w:t>
        </w:r>
      </w:hyperlink>
      <w:r>
        <w:t xml:space="preserve"> основного вида экономической деятельности (приложение N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N 55) за последний финансовый год, подписанная участником отбора;</w:t>
      </w:r>
    </w:p>
    <w:p w:rsidR="004315C8" w:rsidRDefault="004315C8">
      <w:pPr>
        <w:pStyle w:val="ConsPlusNormal"/>
        <w:spacing w:before="220"/>
        <w:ind w:firstLine="540"/>
        <w:jc w:val="both"/>
      </w:pPr>
      <w:r>
        <w:t xml:space="preserve">6) форма </w:t>
      </w:r>
      <w:hyperlink r:id="rId620">
        <w:r>
          <w:rPr>
            <w:color w:val="0000FF"/>
          </w:rPr>
          <w:t>расчета</w:t>
        </w:r>
      </w:hyperlink>
      <w:r>
        <w:t xml:space="preserve"> по страховым взносам за предшествующий календарный год, утвержденная приказом ФНС России от 29.09.2022 N ЕД-7-11/878@ </w:t>
      </w:r>
      <w:hyperlink w:anchor="P4943">
        <w:r>
          <w:rPr>
            <w:color w:val="0000FF"/>
          </w:rPr>
          <w:t>&lt;***&gt;</w:t>
        </w:r>
      </w:hyperlink>
      <w:r>
        <w:t>;</w:t>
      </w:r>
    </w:p>
    <w:p w:rsidR="004315C8" w:rsidRDefault="004315C8">
      <w:pPr>
        <w:pStyle w:val="ConsPlusNormal"/>
        <w:jc w:val="both"/>
      </w:pPr>
      <w:r>
        <w:t xml:space="preserve">(пп. 6 в ред. </w:t>
      </w:r>
      <w:hyperlink r:id="rId621">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7) таблицы по экономическим показателям деятельности субъектов МСП в зависимости от применяемой системы налогообложения (</w:t>
      </w:r>
      <w:hyperlink w:anchor="P4956">
        <w:r>
          <w:rPr>
            <w:color w:val="0000FF"/>
          </w:rPr>
          <w:t>таблицы N 1</w:t>
        </w:r>
      </w:hyperlink>
      <w:r>
        <w:t xml:space="preserve">, </w:t>
      </w:r>
      <w:hyperlink w:anchor="P5067">
        <w:r>
          <w:rPr>
            <w:color w:val="0000FF"/>
          </w:rPr>
          <w:t>2</w:t>
        </w:r>
      </w:hyperlink>
      <w:r>
        <w:t>);</w:t>
      </w:r>
    </w:p>
    <w:p w:rsidR="004315C8" w:rsidRDefault="004315C8">
      <w:pPr>
        <w:pStyle w:val="ConsPlusNormal"/>
        <w:spacing w:before="220"/>
        <w:ind w:firstLine="540"/>
        <w:jc w:val="both"/>
      </w:pPr>
      <w:r>
        <w:t>8) копии документов, подтверждающих произведенные участником отбора затраты (договоры, платежные поручения, счета, товарные накладные, акты выполненных работ (услуг) и др.), заверенные участником отбора;</w:t>
      </w:r>
    </w:p>
    <w:p w:rsidR="004315C8" w:rsidRDefault="004315C8">
      <w:pPr>
        <w:pStyle w:val="ConsPlusNormal"/>
        <w:spacing w:before="220"/>
        <w:ind w:firstLine="540"/>
        <w:jc w:val="both"/>
      </w:pPr>
      <w:r>
        <w:t xml:space="preserve">9)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МСП) условиям отнесения к субъектам МСП, установленным Федеральным </w:t>
      </w:r>
      <w:hyperlink r:id="rId622">
        <w:r>
          <w:rPr>
            <w:color w:val="0000FF"/>
          </w:rPr>
          <w:t>законом</w:t>
        </w:r>
      </w:hyperlink>
      <w:r>
        <w:t xml:space="preserve"> от 24.07.2007 N 209-ФЗ "О развитии малого и среднего предпринимательства в Российской Федерации", по утвержденной форме;</w:t>
      </w:r>
    </w:p>
    <w:p w:rsidR="004315C8" w:rsidRDefault="004315C8">
      <w:pPr>
        <w:pStyle w:val="ConsPlusNormal"/>
        <w:spacing w:before="220"/>
        <w:ind w:firstLine="540"/>
        <w:jc w:val="both"/>
      </w:pPr>
      <w:r>
        <w:t>10) заверенная участником отбора копия экспортного контракта, заключенного участником отбора не ранее 1 января года, предшествующего году оказания финансовой поддержки (при наличии).</w:t>
      </w:r>
    </w:p>
    <w:p w:rsidR="004315C8" w:rsidRDefault="004315C8">
      <w:pPr>
        <w:pStyle w:val="ConsPlusNormal"/>
        <w:spacing w:before="220"/>
        <w:ind w:firstLine="540"/>
        <w:jc w:val="both"/>
      </w:pPr>
      <w:r>
        <w:t>4. Документы, необходимые для предоставления гранта в форме субсидии социальным предприятиям и (или) молодым предпринимателям на финансовое обеспечение затрат:</w:t>
      </w:r>
    </w:p>
    <w:p w:rsidR="004315C8" w:rsidRDefault="004315C8">
      <w:pPr>
        <w:pStyle w:val="ConsPlusNormal"/>
        <w:spacing w:before="220"/>
        <w:ind w:firstLine="540"/>
        <w:jc w:val="both"/>
      </w:pPr>
      <w:r>
        <w:t>1) заявка на участие в отборе для предоставления грантов в форме субсидий социальным предприятиям и (или) молодым предпринимателям на финансовое обеспечение затрат (далее в настоящем пункте - заявка);</w:t>
      </w:r>
    </w:p>
    <w:p w:rsidR="004315C8" w:rsidRDefault="004315C8">
      <w:pPr>
        <w:pStyle w:val="ConsPlusNormal"/>
        <w:jc w:val="both"/>
      </w:pPr>
      <w:r>
        <w:t xml:space="preserve">(в ред. </w:t>
      </w:r>
      <w:hyperlink r:id="rId623">
        <w:r>
          <w:rPr>
            <w:color w:val="0000FF"/>
          </w:rPr>
          <w:t>постановления</w:t>
        </w:r>
      </w:hyperlink>
      <w:r>
        <w:t xml:space="preserve"> Правительства Новосибирской области от 31.07.2023 N 348-п)</w:t>
      </w:r>
    </w:p>
    <w:p w:rsidR="004315C8" w:rsidRDefault="004315C8">
      <w:pPr>
        <w:pStyle w:val="ConsPlusNormal"/>
        <w:spacing w:before="220"/>
        <w:ind w:firstLine="540"/>
        <w:jc w:val="both"/>
      </w:pPr>
      <w:r>
        <w:t xml:space="preserve">2) форма </w:t>
      </w:r>
      <w:hyperlink r:id="rId624">
        <w:r>
          <w:rPr>
            <w:color w:val="0000FF"/>
          </w:rPr>
          <w:t>расчета</w:t>
        </w:r>
      </w:hyperlink>
      <w:r>
        <w:t xml:space="preserve"> по страховым взносам за предшествующий календарный год, утвержденная приказом ФНС России от 29.09.2022 N ЕД-7-11/878@ </w:t>
      </w:r>
      <w:hyperlink w:anchor="P4943">
        <w:r>
          <w:rPr>
            <w:color w:val="0000FF"/>
          </w:rPr>
          <w:t>&lt;***&gt;</w:t>
        </w:r>
      </w:hyperlink>
      <w:r>
        <w:t>, или подписанная субъектом МСП справка в произвольной форме о том, что субъект МСП не является плательщиком страховых взносов, если субъект МСП не зарегистрирован в качестве плательщика страховых взносов;</w:t>
      </w:r>
    </w:p>
    <w:p w:rsidR="004315C8" w:rsidRDefault="004315C8">
      <w:pPr>
        <w:pStyle w:val="ConsPlusNormal"/>
        <w:spacing w:before="220"/>
        <w:ind w:firstLine="540"/>
        <w:jc w:val="both"/>
      </w:pPr>
      <w:r>
        <w:t>3) резюме проекта в сфере социального предпринимательства или проекта в сфере предпринимательской деятельности (далее - проект) по установленной форме;</w:t>
      </w:r>
    </w:p>
    <w:p w:rsidR="004315C8" w:rsidRDefault="004315C8">
      <w:pPr>
        <w:pStyle w:val="ConsPlusNormal"/>
        <w:spacing w:before="220"/>
        <w:ind w:firstLine="540"/>
        <w:jc w:val="both"/>
      </w:pPr>
      <w:r>
        <w:t>4) заверенные участником отбора копии правоустанавливающих документов (при наличии) на недвижимое имущество и (или) земельный участок, на площадях которого участник отбора реализует (планирует реализовать) проект;</w:t>
      </w:r>
    </w:p>
    <w:p w:rsidR="004315C8" w:rsidRDefault="004315C8">
      <w:pPr>
        <w:pStyle w:val="ConsPlusNormal"/>
        <w:spacing w:before="220"/>
        <w:ind w:firstLine="540"/>
        <w:jc w:val="both"/>
      </w:pPr>
      <w:r>
        <w:t>5) заверенная участником отбора копия документа, подтверждающего прохождение обучения в рамках обучающей программы или акселерационной программы в течение года до даты подачи заявки по направлению осуществления деятельности в сфере социального предпринимательства (для субъектов МСП, впервые признанных социальным предприятием) или по направлению осуществления предпринимательской деятельности (для молодых предпринимателей), проведение которой организовано ЦПП, ЦИСС или Корпорацией МСП;</w:t>
      </w:r>
    </w:p>
    <w:p w:rsidR="004315C8" w:rsidRDefault="004315C8">
      <w:pPr>
        <w:pStyle w:val="ConsPlusNormal"/>
        <w:jc w:val="both"/>
      </w:pPr>
      <w:r>
        <w:t xml:space="preserve">(в ред. </w:t>
      </w:r>
      <w:hyperlink r:id="rId625">
        <w:r>
          <w:rPr>
            <w:color w:val="0000FF"/>
          </w:rPr>
          <w:t>постановления</w:t>
        </w:r>
      </w:hyperlink>
      <w:r>
        <w:t xml:space="preserve"> Правительства Новосибирской области от 31.07.2023 N 348-п)</w:t>
      </w:r>
    </w:p>
    <w:p w:rsidR="004315C8" w:rsidRDefault="004315C8">
      <w:pPr>
        <w:pStyle w:val="ConsPlusNormal"/>
        <w:spacing w:before="220"/>
        <w:ind w:firstLine="540"/>
        <w:jc w:val="both"/>
      </w:pPr>
      <w:r>
        <w:t>6) обязательство участника отбора для предоставления гранта в форме субсидии социальным предприятиям и (или) молодым предпринимателям на финансовое обеспечение затрат об обеспечении необходимого уровня софинансирования по установленной форме;</w:t>
      </w:r>
    </w:p>
    <w:p w:rsidR="004315C8" w:rsidRDefault="004315C8">
      <w:pPr>
        <w:pStyle w:val="ConsPlusNormal"/>
        <w:spacing w:before="220"/>
        <w:ind w:firstLine="540"/>
        <w:jc w:val="both"/>
      </w:pPr>
      <w:r>
        <w:t xml:space="preserve">7)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МСП) условиям отнесения к субъектам МСП, установленным Федеральным </w:t>
      </w:r>
      <w:hyperlink r:id="rId626">
        <w:r>
          <w:rPr>
            <w:color w:val="0000FF"/>
          </w:rPr>
          <w:t>законом</w:t>
        </w:r>
      </w:hyperlink>
      <w:r>
        <w:t xml:space="preserve"> от 24.07.2007 N 209-ФЗ "О развитии малого и среднего предпринимательства в Российской Федерации", по утвержденной форме;</w:t>
      </w:r>
    </w:p>
    <w:p w:rsidR="004315C8" w:rsidRDefault="004315C8">
      <w:pPr>
        <w:pStyle w:val="ConsPlusNormal"/>
        <w:spacing w:before="220"/>
        <w:ind w:firstLine="540"/>
        <w:jc w:val="both"/>
      </w:pPr>
      <w:r>
        <w:t>8) заверенная участником отбора копия страниц 2, 3 паспорта гражданина Российской Федерации - для молодых предпринимателей;</w:t>
      </w:r>
    </w:p>
    <w:p w:rsidR="004315C8" w:rsidRDefault="004315C8">
      <w:pPr>
        <w:pStyle w:val="ConsPlusNormal"/>
        <w:spacing w:before="220"/>
        <w:ind w:firstLine="540"/>
        <w:jc w:val="both"/>
      </w:pPr>
      <w:r>
        <w:t>9) нотариально удостоверенное согласие законного представителя на участие физического лица - молодого предпринимателя в конкурсном отборе и на заключение им соглашения, либо копия свидетельства о заключении брака физическим лицом - молодым предпринимателем, либо копия решения органа опеки и попечительства или копия решения суда об объявлении физического лица - молодого предпринимателя полностью дееспособным (в случае если молодой предприниматель является несовершеннолетним);</w:t>
      </w:r>
    </w:p>
    <w:p w:rsidR="004315C8" w:rsidRDefault="004315C8">
      <w:pPr>
        <w:pStyle w:val="ConsPlusNormal"/>
        <w:spacing w:before="220"/>
        <w:ind w:firstLine="540"/>
        <w:jc w:val="both"/>
      </w:pPr>
      <w:r>
        <w:t xml:space="preserve">10)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сформированная на любую дату в течение периода, равного 30 календарным дням, предшествующего дате подачи заявки, или на дату подачи заявки </w:t>
      </w:r>
      <w:hyperlink w:anchor="P4946">
        <w:r>
          <w:rPr>
            <w:color w:val="0000FF"/>
          </w:rPr>
          <w:t>&lt;****&gt;</w:t>
        </w:r>
      </w:hyperlink>
      <w:r>
        <w:t>;</w:t>
      </w:r>
    </w:p>
    <w:p w:rsidR="004315C8" w:rsidRDefault="004315C8">
      <w:pPr>
        <w:pStyle w:val="ConsPlusNormal"/>
        <w:jc w:val="both"/>
      </w:pPr>
      <w:r>
        <w:t xml:space="preserve">(пп. 10 введен </w:t>
      </w:r>
      <w:hyperlink r:id="rId627">
        <w:r>
          <w:rPr>
            <w:color w:val="0000FF"/>
          </w:rPr>
          <w:t>постановлением</w:t>
        </w:r>
      </w:hyperlink>
      <w:r>
        <w:t xml:space="preserve"> Правительства Новосибирской области от 31.07.2023 N 348-п)</w:t>
      </w:r>
    </w:p>
    <w:p w:rsidR="004315C8" w:rsidRDefault="004315C8">
      <w:pPr>
        <w:pStyle w:val="ConsPlusNormal"/>
        <w:spacing w:before="220"/>
        <w:ind w:firstLine="540"/>
        <w:jc w:val="both"/>
      </w:pPr>
      <w:r>
        <w:t xml:space="preserve">11) документ, подтверждающий наличие собственных и (или) привлекаемых средств для реализации проекта в размере не менее 25% от размера расходов, предусмотренных на реализацию проекта и указанных в графе "Размер субсидии и затраты, подлежащие субсидированию" </w:t>
      </w:r>
      <w:hyperlink w:anchor="P4496">
        <w:r>
          <w:rPr>
            <w:color w:val="0000FF"/>
          </w:rPr>
          <w:t>пункта 4</w:t>
        </w:r>
      </w:hyperlink>
      <w:r>
        <w:t xml:space="preserve"> приложения N 1 к Порядку "Категории получателей, планируемый результат предоставления субсидии, размер субсидии и затраты, подлежащие субсидированию".</w:t>
      </w:r>
    </w:p>
    <w:p w:rsidR="004315C8" w:rsidRDefault="004315C8">
      <w:pPr>
        <w:pStyle w:val="ConsPlusNormal"/>
        <w:spacing w:before="220"/>
        <w:ind w:firstLine="540"/>
        <w:jc w:val="both"/>
      </w:pPr>
      <w:r>
        <w:t>В качестве такого документа могут быть представлены:</w:t>
      </w:r>
    </w:p>
    <w:p w:rsidR="004315C8" w:rsidRDefault="004315C8">
      <w:pPr>
        <w:pStyle w:val="ConsPlusNormal"/>
        <w:spacing w:before="220"/>
        <w:ind w:firstLine="540"/>
        <w:jc w:val="both"/>
      </w:pPr>
      <w:r>
        <w:t>справка кредитной организации об остатке на расчетном счете участника отбора (для юридических лиц и индивидуальных предпринимателей) и (или) справка кредитной организации, содержащая информацию об остатке на счете физического лица (только для участников отбора - индивидуальных предпринимателей);</w:t>
      </w:r>
    </w:p>
    <w:p w:rsidR="004315C8" w:rsidRDefault="004315C8">
      <w:pPr>
        <w:pStyle w:val="ConsPlusNormal"/>
        <w:spacing w:before="220"/>
        <w:ind w:firstLine="540"/>
        <w:jc w:val="both"/>
      </w:pPr>
      <w:r>
        <w:t>гарантийное письмо в адрес участника отбора от организации (индивидуального предпринимателя) и (или) физического лица, подтверждающее намерение предоставить участнику отбора средства для реализации проекта, с указанием наименования участника отбора, наименования проекта и предоставляемой суммы средств (далее - гарантийное письмо) с приложением справки кредитной организации об остатке на расчетном счете организации (индивидуального предпринимателя), предоставившей (предоставившего) гарантийное письмо, и (или) справки кредитной организации, содержащей информацию об остатке на счете физического лица, предоставившего гарантийное письмо.</w:t>
      </w:r>
    </w:p>
    <w:p w:rsidR="004315C8" w:rsidRDefault="004315C8">
      <w:pPr>
        <w:pStyle w:val="ConsPlusNormal"/>
        <w:spacing w:before="220"/>
        <w:ind w:firstLine="540"/>
        <w:jc w:val="both"/>
      </w:pPr>
      <w:r>
        <w:t>Документы, указанные в настоящем подпункте, представляются на любую дату в течение периода, равного 30 календарным дням, предшествующего дате подачи заявки.</w:t>
      </w:r>
    </w:p>
    <w:p w:rsidR="004315C8" w:rsidRDefault="004315C8">
      <w:pPr>
        <w:pStyle w:val="ConsPlusNormal"/>
        <w:jc w:val="both"/>
      </w:pPr>
      <w:r>
        <w:t xml:space="preserve">(пп. 11 введен </w:t>
      </w:r>
      <w:hyperlink r:id="rId628">
        <w:r>
          <w:rPr>
            <w:color w:val="0000FF"/>
          </w:rPr>
          <w:t>постановлением</w:t>
        </w:r>
      </w:hyperlink>
      <w:r>
        <w:t xml:space="preserve"> Правительства Новосибирской области от 31.07.2023 N 348-п)</w:t>
      </w:r>
    </w:p>
    <w:p w:rsidR="004315C8" w:rsidRDefault="004315C8">
      <w:pPr>
        <w:pStyle w:val="ConsPlusNormal"/>
        <w:jc w:val="both"/>
      </w:pPr>
      <w:r>
        <w:t xml:space="preserve">(п. 4 в ред. </w:t>
      </w:r>
      <w:hyperlink r:id="rId629">
        <w:r>
          <w:rPr>
            <w:color w:val="0000FF"/>
          </w:rPr>
          <w:t>постановления</w:t>
        </w:r>
      </w:hyperlink>
      <w:r>
        <w:t xml:space="preserve"> Правительства Новосибирской области от 30.06.2023 N 277-п)</w:t>
      </w:r>
    </w:p>
    <w:p w:rsidR="004315C8" w:rsidRDefault="004315C8">
      <w:pPr>
        <w:pStyle w:val="ConsPlusNormal"/>
        <w:spacing w:before="220"/>
        <w:ind w:firstLine="540"/>
        <w:jc w:val="both"/>
      </w:pPr>
      <w:r>
        <w:t>Применяемые сокращения:</w:t>
      </w:r>
    </w:p>
    <w:p w:rsidR="004315C8" w:rsidRDefault="004315C8">
      <w:pPr>
        <w:pStyle w:val="ConsPlusNormal"/>
        <w:spacing w:before="220"/>
        <w:ind w:firstLine="540"/>
        <w:jc w:val="both"/>
      </w:pPr>
      <w:r>
        <w:t>Корпорация МСП - акционерное общество "Федеральная корпорация по развитию малого и среднего предпринимательства";</w:t>
      </w:r>
    </w:p>
    <w:p w:rsidR="004315C8" w:rsidRDefault="004315C8">
      <w:pPr>
        <w:pStyle w:val="ConsPlusNormal"/>
        <w:spacing w:before="220"/>
        <w:ind w:firstLine="540"/>
        <w:jc w:val="both"/>
      </w:pPr>
      <w:r>
        <w:t>ЦИСС - центр инноваций социальной сферы Новосибирской области;</w:t>
      </w:r>
    </w:p>
    <w:p w:rsidR="004315C8" w:rsidRDefault="004315C8">
      <w:pPr>
        <w:pStyle w:val="ConsPlusNormal"/>
        <w:spacing w:before="220"/>
        <w:ind w:firstLine="540"/>
        <w:jc w:val="both"/>
      </w:pPr>
      <w:r>
        <w:t>ЦПП - центр поддержки предпринимательства Новосибирской области.</w:t>
      </w:r>
    </w:p>
    <w:p w:rsidR="004315C8" w:rsidRDefault="004315C8">
      <w:pPr>
        <w:pStyle w:val="ConsPlusNormal"/>
        <w:spacing w:before="220"/>
        <w:ind w:firstLine="540"/>
        <w:jc w:val="both"/>
      </w:pPr>
      <w:r>
        <w:t>--------------------------------</w:t>
      </w:r>
    </w:p>
    <w:p w:rsidR="004315C8" w:rsidRDefault="004315C8">
      <w:pPr>
        <w:pStyle w:val="ConsPlusNormal"/>
        <w:spacing w:before="220"/>
        <w:ind w:firstLine="540"/>
        <w:jc w:val="both"/>
      </w:pPr>
      <w:bookmarkStart w:id="59" w:name="P4939"/>
      <w:bookmarkEnd w:id="59"/>
      <w:r>
        <w:t>&lt;*&gt; Министерство промышленности, торговли и развития предпринимательства Новосибирской области (далее - Министерство) использует данные, опубликованные на государственном информационном ресурсе бухгалтерской (финансовой) отчетности https://bo.nalog.ru (далее - ГИР БО) в качестве источника информации о суммах доходов и расходов организаций.</w:t>
      </w:r>
    </w:p>
    <w:p w:rsidR="004315C8" w:rsidRDefault="004315C8">
      <w:pPr>
        <w:pStyle w:val="ConsPlusNormal"/>
        <w:spacing w:before="220"/>
        <w:ind w:firstLine="540"/>
        <w:jc w:val="both"/>
      </w:pPr>
      <w:r>
        <w:t>В случае отсутствия в ГИР БО на момент подачи заявки информации о сумме доходов и расходов участника отбора за год, предшествующий году оказания финансовой поддержки, участник отбора вправе до окончания срока приема заявок на участие в отборе для предоставления субсидии в целях оказания финансовой поддержки субъектам МСП представить указанный документ в Министерство по собственной инициативе.</w:t>
      </w:r>
    </w:p>
    <w:p w:rsidR="004315C8" w:rsidRDefault="004315C8">
      <w:pPr>
        <w:pStyle w:val="ConsPlusNormal"/>
        <w:spacing w:before="220"/>
        <w:ind w:firstLine="540"/>
        <w:jc w:val="both"/>
      </w:pPr>
      <w:bookmarkStart w:id="60" w:name="P4941"/>
      <w:bookmarkEnd w:id="60"/>
      <w:r>
        <w:t>&lt;**&gt; Министерство использует данные, опубликованные на портале "Прозрачный бизнес" https://pb.nalog.ru/ (далее - портал) в качестве источника информации о суммах уплаченных налогов организаций.</w:t>
      </w:r>
    </w:p>
    <w:p w:rsidR="004315C8" w:rsidRDefault="004315C8">
      <w:pPr>
        <w:pStyle w:val="ConsPlusNormal"/>
        <w:spacing w:before="220"/>
        <w:ind w:firstLine="540"/>
        <w:jc w:val="both"/>
      </w:pPr>
      <w:r>
        <w:t>В случае отсутствия на портале на момент подачи заявки информации о суммах уплаченных налогов по участнику отбора за год, предшествующий году оказания финансовой поддержки, участник отбора вправе до окончания срока приема заявок на участие в отборе для предоставления субсидии в целях оказания финансовой поддержки субъектам МСП представить указанный документ в Министерство по собственной инициативе.</w:t>
      </w:r>
    </w:p>
    <w:p w:rsidR="004315C8" w:rsidRDefault="004315C8">
      <w:pPr>
        <w:pStyle w:val="ConsPlusNormal"/>
        <w:spacing w:before="220"/>
        <w:ind w:firstLine="540"/>
        <w:jc w:val="both"/>
      </w:pPr>
      <w:bookmarkStart w:id="61" w:name="P4943"/>
      <w:bookmarkEnd w:id="61"/>
      <w:r>
        <w:t>&lt;***&gt; Указанный документ (информация) запрашивается Министерством в порядке межведомственного взаимодействия не позднее пяти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4315C8" w:rsidRDefault="004315C8">
      <w:pPr>
        <w:pStyle w:val="ConsPlusNormal"/>
        <w:spacing w:before="220"/>
        <w:ind w:firstLine="540"/>
        <w:jc w:val="both"/>
      </w:pPr>
      <w:r>
        <w:t xml:space="preserve">Представляется начиная со сведений за 2023 год. За 2022 год представляется форма </w:t>
      </w:r>
      <w:hyperlink r:id="rId630">
        <w:r>
          <w:rPr>
            <w:color w:val="0000FF"/>
          </w:rPr>
          <w:t>расчета</w:t>
        </w:r>
      </w:hyperlink>
      <w:r>
        <w:t xml:space="preserve"> по страховым взносам за предшествующий календарный год, утвержденная приказом ФНС России от 06.10.2021 N ЕД-7-11/875@.</w:t>
      </w:r>
    </w:p>
    <w:p w:rsidR="004315C8" w:rsidRDefault="004315C8">
      <w:pPr>
        <w:pStyle w:val="ConsPlusNormal"/>
        <w:jc w:val="both"/>
      </w:pPr>
      <w:r>
        <w:t xml:space="preserve">(абзац введен </w:t>
      </w:r>
      <w:hyperlink r:id="rId631">
        <w:r>
          <w:rPr>
            <w:color w:val="0000FF"/>
          </w:rPr>
          <w:t>постановлением</w:t>
        </w:r>
      </w:hyperlink>
      <w:r>
        <w:t xml:space="preserve"> Правительства Новосибирской области от 30.06.2023 N 277-п)</w:t>
      </w:r>
    </w:p>
    <w:p w:rsidR="004315C8" w:rsidRDefault="004315C8">
      <w:pPr>
        <w:pStyle w:val="ConsPlusNormal"/>
        <w:spacing w:before="220"/>
        <w:ind w:firstLine="540"/>
        <w:jc w:val="both"/>
      </w:pPr>
      <w:bookmarkStart w:id="62" w:name="P4946"/>
      <w:bookmarkEnd w:id="62"/>
      <w:r>
        <w:t>&lt;****&gt; Участник отбора вправе представить указанный документ в Министерство по собственной инициативе. В случае непредставления указанного документа сведения об отсутствии у участника отбора неисполненной обязанности по уплате налогов, сборов, страховых взносов, пеней, штрафов, процентов запрашиваются Министерством в порядке межведомственного взаимодействия по состоянию на любую дату не позднее даты окончания приема заявок или в течение периода, равного 11 календарным дням, следующего за датой после приема заявок.</w:t>
      </w:r>
    </w:p>
    <w:p w:rsidR="004315C8" w:rsidRDefault="004315C8">
      <w:pPr>
        <w:pStyle w:val="ConsPlusNormal"/>
        <w:jc w:val="both"/>
      </w:pPr>
      <w:r>
        <w:t xml:space="preserve">(сноска введена </w:t>
      </w:r>
      <w:hyperlink r:id="rId632">
        <w:r>
          <w:rPr>
            <w:color w:val="0000FF"/>
          </w:rPr>
          <w:t>постановлением</w:t>
        </w:r>
      </w:hyperlink>
      <w:r>
        <w:t xml:space="preserve"> Правительства Новосибирской области от 31.07.2023 N 348-п)</w:t>
      </w:r>
    </w:p>
    <w:p w:rsidR="004315C8" w:rsidRDefault="004315C8">
      <w:pPr>
        <w:pStyle w:val="ConsPlusNormal"/>
        <w:ind w:firstLine="540"/>
        <w:jc w:val="both"/>
      </w:pPr>
    </w:p>
    <w:p w:rsidR="004315C8" w:rsidRDefault="004315C8">
      <w:pPr>
        <w:pStyle w:val="ConsPlusTitle"/>
        <w:jc w:val="center"/>
        <w:outlineLvl w:val="2"/>
      </w:pPr>
      <w:r>
        <w:t>Таблицы экономических показателей деятельности</w:t>
      </w:r>
    </w:p>
    <w:p w:rsidR="004315C8" w:rsidRDefault="004315C8">
      <w:pPr>
        <w:pStyle w:val="ConsPlusTitle"/>
        <w:jc w:val="center"/>
      </w:pPr>
      <w:r>
        <w:t>субъектов МСП для получения финансовой поддержки</w:t>
      </w:r>
    </w:p>
    <w:p w:rsidR="004315C8" w:rsidRDefault="004315C8">
      <w:pPr>
        <w:pStyle w:val="ConsPlusNormal"/>
        <w:ind w:firstLine="540"/>
        <w:jc w:val="both"/>
      </w:pPr>
    </w:p>
    <w:p w:rsidR="004315C8" w:rsidRDefault="004315C8">
      <w:pPr>
        <w:pStyle w:val="ConsPlusNormal"/>
        <w:jc w:val="right"/>
        <w:outlineLvl w:val="3"/>
      </w:pPr>
      <w:r>
        <w:t>Таблица N 1</w:t>
      </w:r>
    </w:p>
    <w:p w:rsidR="004315C8" w:rsidRDefault="004315C8">
      <w:pPr>
        <w:pStyle w:val="ConsPlusNormal"/>
        <w:jc w:val="center"/>
      </w:pPr>
      <w:r>
        <w:t xml:space="preserve">(в ред. </w:t>
      </w:r>
      <w:hyperlink r:id="rId633">
        <w:r>
          <w:rPr>
            <w:color w:val="0000FF"/>
          </w:rPr>
          <w:t>постановления</w:t>
        </w:r>
      </w:hyperlink>
      <w:r>
        <w:t xml:space="preserve"> Правительства Новосибирской области</w:t>
      </w:r>
    </w:p>
    <w:p w:rsidR="004315C8" w:rsidRDefault="004315C8">
      <w:pPr>
        <w:pStyle w:val="ConsPlusNormal"/>
        <w:jc w:val="center"/>
      </w:pPr>
      <w:r>
        <w:t>от 07.06.2022 N 257-п)</w:t>
      </w:r>
    </w:p>
    <w:p w:rsidR="004315C8" w:rsidRDefault="004315C8">
      <w:pPr>
        <w:pStyle w:val="ConsPlusNormal"/>
        <w:ind w:firstLine="540"/>
        <w:jc w:val="both"/>
      </w:pPr>
    </w:p>
    <w:p w:rsidR="004315C8" w:rsidRDefault="004315C8">
      <w:pPr>
        <w:pStyle w:val="ConsPlusNormal"/>
        <w:jc w:val="center"/>
      </w:pPr>
      <w:bookmarkStart w:id="63" w:name="P4956"/>
      <w:bookmarkEnd w:id="63"/>
      <w:r>
        <w:t>Экономические показатели деятельности субъекта МСП,</w:t>
      </w:r>
    </w:p>
    <w:p w:rsidR="004315C8" w:rsidRDefault="004315C8">
      <w:pPr>
        <w:pStyle w:val="ConsPlusNormal"/>
        <w:jc w:val="center"/>
      </w:pPr>
      <w:r>
        <w:t>применяющего общую систему налогообложения</w:t>
      </w:r>
    </w:p>
    <w:p w:rsidR="004315C8" w:rsidRDefault="004315C8">
      <w:pPr>
        <w:pStyle w:val="ConsPlusNormal"/>
        <w:ind w:firstLine="540"/>
        <w:jc w:val="both"/>
      </w:pPr>
    </w:p>
    <w:p w:rsidR="004315C8" w:rsidRDefault="004315C8">
      <w:pPr>
        <w:pStyle w:val="ConsPlusNormal"/>
        <w:ind w:firstLine="540"/>
        <w:jc w:val="both"/>
      </w:pPr>
      <w:r>
        <w:t>Наименование субъекта МСП _____________________________________________</w:t>
      </w:r>
    </w:p>
    <w:p w:rsidR="004315C8" w:rsidRDefault="004315C8">
      <w:pPr>
        <w:pStyle w:val="ConsPlusNormal"/>
        <w:spacing w:before="220"/>
      </w:pPr>
      <w:r>
        <w:t>___________________________________________________________________________</w:t>
      </w:r>
    </w:p>
    <w:p w:rsidR="004315C8" w:rsidRDefault="004315C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628"/>
        <w:gridCol w:w="1133"/>
        <w:gridCol w:w="1133"/>
        <w:gridCol w:w="1133"/>
        <w:gridCol w:w="1474"/>
      </w:tblGrid>
      <w:tr w:rsidR="004315C8">
        <w:tc>
          <w:tcPr>
            <w:tcW w:w="566" w:type="dxa"/>
            <w:vMerge w:val="restart"/>
          </w:tcPr>
          <w:p w:rsidR="004315C8" w:rsidRDefault="004315C8">
            <w:pPr>
              <w:pStyle w:val="ConsPlusNormal"/>
              <w:jc w:val="center"/>
            </w:pPr>
            <w:r>
              <w:t>N п/п</w:t>
            </w:r>
          </w:p>
        </w:tc>
        <w:tc>
          <w:tcPr>
            <w:tcW w:w="3628" w:type="dxa"/>
            <w:vMerge w:val="restart"/>
          </w:tcPr>
          <w:p w:rsidR="004315C8" w:rsidRDefault="004315C8">
            <w:pPr>
              <w:pStyle w:val="ConsPlusNormal"/>
              <w:jc w:val="center"/>
            </w:pPr>
            <w:r>
              <w:t>Наименование показателей</w:t>
            </w:r>
          </w:p>
        </w:tc>
        <w:tc>
          <w:tcPr>
            <w:tcW w:w="3399" w:type="dxa"/>
            <w:gridSpan w:val="3"/>
          </w:tcPr>
          <w:p w:rsidR="004315C8" w:rsidRDefault="004315C8">
            <w:pPr>
              <w:pStyle w:val="ConsPlusNormal"/>
              <w:jc w:val="center"/>
            </w:pPr>
            <w:r>
              <w:t xml:space="preserve">Годы, предшествующие году оказания финансовой поддержки </w:t>
            </w:r>
            <w:hyperlink w:anchor="P5195">
              <w:r>
                <w:rPr>
                  <w:color w:val="0000FF"/>
                </w:rPr>
                <w:t>&lt;*&gt;</w:t>
              </w:r>
            </w:hyperlink>
          </w:p>
        </w:tc>
        <w:tc>
          <w:tcPr>
            <w:tcW w:w="1474" w:type="dxa"/>
            <w:vMerge w:val="restart"/>
          </w:tcPr>
          <w:p w:rsidR="004315C8" w:rsidRDefault="004315C8">
            <w:pPr>
              <w:pStyle w:val="ConsPlusNormal"/>
              <w:jc w:val="center"/>
            </w:pPr>
            <w:r>
              <w:t>Год оказания финансовой поддержки, показатели за год (план)</w:t>
            </w:r>
          </w:p>
        </w:tc>
      </w:tr>
      <w:tr w:rsidR="004315C8">
        <w:tc>
          <w:tcPr>
            <w:tcW w:w="566" w:type="dxa"/>
            <w:vMerge/>
          </w:tcPr>
          <w:p w:rsidR="004315C8" w:rsidRDefault="004315C8">
            <w:pPr>
              <w:pStyle w:val="ConsPlusNormal"/>
            </w:pPr>
          </w:p>
        </w:tc>
        <w:tc>
          <w:tcPr>
            <w:tcW w:w="3628" w:type="dxa"/>
            <w:vMerge/>
          </w:tcPr>
          <w:p w:rsidR="004315C8" w:rsidRDefault="004315C8">
            <w:pPr>
              <w:pStyle w:val="ConsPlusNormal"/>
            </w:pPr>
          </w:p>
        </w:tc>
        <w:tc>
          <w:tcPr>
            <w:tcW w:w="1133" w:type="dxa"/>
          </w:tcPr>
          <w:p w:rsidR="004315C8" w:rsidRDefault="004315C8">
            <w:pPr>
              <w:pStyle w:val="ConsPlusNormal"/>
              <w:jc w:val="center"/>
            </w:pPr>
            <w:r>
              <w:t>показатели за 3-й год</w:t>
            </w:r>
          </w:p>
        </w:tc>
        <w:tc>
          <w:tcPr>
            <w:tcW w:w="1133" w:type="dxa"/>
          </w:tcPr>
          <w:p w:rsidR="004315C8" w:rsidRDefault="004315C8">
            <w:pPr>
              <w:pStyle w:val="ConsPlusNormal"/>
              <w:jc w:val="center"/>
            </w:pPr>
            <w:r>
              <w:t>показатели за 2-й год</w:t>
            </w:r>
          </w:p>
        </w:tc>
        <w:tc>
          <w:tcPr>
            <w:tcW w:w="1133" w:type="dxa"/>
          </w:tcPr>
          <w:p w:rsidR="004315C8" w:rsidRDefault="004315C8">
            <w:pPr>
              <w:pStyle w:val="ConsPlusNormal"/>
              <w:jc w:val="center"/>
            </w:pPr>
            <w:r>
              <w:t>показатели за 1-й год</w:t>
            </w:r>
          </w:p>
        </w:tc>
        <w:tc>
          <w:tcPr>
            <w:tcW w:w="1474" w:type="dxa"/>
            <w:vMerge/>
          </w:tcPr>
          <w:p w:rsidR="004315C8" w:rsidRDefault="004315C8">
            <w:pPr>
              <w:pStyle w:val="ConsPlusNormal"/>
            </w:pPr>
          </w:p>
        </w:tc>
      </w:tr>
      <w:tr w:rsidR="004315C8">
        <w:tc>
          <w:tcPr>
            <w:tcW w:w="566" w:type="dxa"/>
          </w:tcPr>
          <w:p w:rsidR="004315C8" w:rsidRDefault="004315C8">
            <w:pPr>
              <w:pStyle w:val="ConsPlusNormal"/>
              <w:jc w:val="center"/>
            </w:pPr>
            <w:r>
              <w:t>1</w:t>
            </w:r>
          </w:p>
        </w:tc>
        <w:tc>
          <w:tcPr>
            <w:tcW w:w="3628" w:type="dxa"/>
          </w:tcPr>
          <w:p w:rsidR="004315C8" w:rsidRDefault="004315C8">
            <w:pPr>
              <w:pStyle w:val="ConsPlusNormal"/>
            </w:pPr>
            <w:r>
              <w:t>Выручка, тыс. рублей</w:t>
            </w:r>
          </w:p>
        </w:tc>
        <w:tc>
          <w:tcPr>
            <w:tcW w:w="1133" w:type="dxa"/>
          </w:tcPr>
          <w:p w:rsidR="004315C8" w:rsidRDefault="004315C8">
            <w:pPr>
              <w:pStyle w:val="ConsPlusNormal"/>
            </w:pPr>
          </w:p>
        </w:tc>
        <w:tc>
          <w:tcPr>
            <w:tcW w:w="1133" w:type="dxa"/>
          </w:tcPr>
          <w:p w:rsidR="004315C8" w:rsidRDefault="004315C8">
            <w:pPr>
              <w:pStyle w:val="ConsPlusNormal"/>
            </w:pP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2</w:t>
            </w:r>
          </w:p>
        </w:tc>
        <w:tc>
          <w:tcPr>
            <w:tcW w:w="3628" w:type="dxa"/>
          </w:tcPr>
          <w:p w:rsidR="004315C8" w:rsidRDefault="004315C8">
            <w:pPr>
              <w:pStyle w:val="ConsPlusNormal"/>
            </w:pPr>
            <w:r>
              <w:t>Чистая прибыль, тыс. рублей</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3</w:t>
            </w:r>
          </w:p>
        </w:tc>
        <w:tc>
          <w:tcPr>
            <w:tcW w:w="3628" w:type="dxa"/>
          </w:tcPr>
          <w:p w:rsidR="004315C8" w:rsidRDefault="004315C8">
            <w:pPr>
              <w:pStyle w:val="ConsPlusNormal"/>
            </w:pPr>
            <w:r>
              <w:t xml:space="preserve">Средняя численность работников (включая выполнявших работы по договорам гражданско-правового характера) всего, человек, из нее </w:t>
            </w:r>
            <w:hyperlink w:anchor="P5197">
              <w:r>
                <w:rPr>
                  <w:color w:val="0000FF"/>
                </w:rPr>
                <w:t>&lt;**&gt;</w:t>
              </w:r>
            </w:hyperlink>
            <w:r>
              <w:t>:</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3.1</w:t>
            </w:r>
          </w:p>
        </w:tc>
        <w:tc>
          <w:tcPr>
            <w:tcW w:w="3628" w:type="dxa"/>
          </w:tcPr>
          <w:p w:rsidR="004315C8" w:rsidRDefault="004315C8">
            <w:pPr>
              <w:pStyle w:val="ConsPlusNormal"/>
            </w:pPr>
            <w:r>
              <w:t xml:space="preserve">среднесписочного состава (численность работников без внешних совместителей) </w:t>
            </w:r>
            <w:hyperlink w:anchor="P5197">
              <w:r>
                <w:rPr>
                  <w:color w:val="0000FF"/>
                </w:rPr>
                <w:t>&lt;**&gt;</w:t>
              </w:r>
            </w:hyperlink>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3.2</w:t>
            </w:r>
          </w:p>
        </w:tc>
        <w:tc>
          <w:tcPr>
            <w:tcW w:w="3628" w:type="dxa"/>
          </w:tcPr>
          <w:p w:rsidR="004315C8" w:rsidRDefault="004315C8">
            <w:pPr>
              <w:pStyle w:val="ConsPlusNormal"/>
            </w:pPr>
            <w:r>
              <w:t xml:space="preserve">внешних совместителей </w:t>
            </w:r>
            <w:hyperlink w:anchor="P5197">
              <w:r>
                <w:rPr>
                  <w:color w:val="0000FF"/>
                </w:rPr>
                <w:t>&lt;**&gt;</w:t>
              </w:r>
            </w:hyperlink>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3.3</w:t>
            </w:r>
          </w:p>
        </w:tc>
        <w:tc>
          <w:tcPr>
            <w:tcW w:w="3628" w:type="dxa"/>
          </w:tcPr>
          <w:p w:rsidR="004315C8" w:rsidRDefault="004315C8">
            <w:pPr>
              <w:pStyle w:val="ConsPlusNormal"/>
            </w:pPr>
            <w:r>
              <w:t xml:space="preserve">по договорам гражданско-правового характера </w:t>
            </w:r>
            <w:hyperlink w:anchor="P5197">
              <w:r>
                <w:rPr>
                  <w:color w:val="0000FF"/>
                </w:rPr>
                <w:t>&lt;**&gt;</w:t>
              </w:r>
            </w:hyperlink>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4</w:t>
            </w:r>
          </w:p>
        </w:tc>
        <w:tc>
          <w:tcPr>
            <w:tcW w:w="3628" w:type="dxa"/>
          </w:tcPr>
          <w:p w:rsidR="004315C8" w:rsidRDefault="004315C8">
            <w:pPr>
              <w:pStyle w:val="ConsPlusNormal"/>
            </w:pPr>
            <w:r>
              <w:t xml:space="preserve">Фонд начисленной заработной платы работников, рублей </w:t>
            </w:r>
            <w:hyperlink w:anchor="P5197">
              <w:r>
                <w:rPr>
                  <w:color w:val="0000FF"/>
                </w:rPr>
                <w:t>&lt;**&gt;</w:t>
              </w:r>
            </w:hyperlink>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5</w:t>
            </w:r>
          </w:p>
        </w:tc>
        <w:tc>
          <w:tcPr>
            <w:tcW w:w="3628" w:type="dxa"/>
          </w:tcPr>
          <w:p w:rsidR="004315C8" w:rsidRDefault="004315C8">
            <w:pPr>
              <w:pStyle w:val="ConsPlusNormal"/>
            </w:pPr>
            <w:r>
              <w:t xml:space="preserve">Среднемесячная заработная плата, рублей </w:t>
            </w:r>
            <w:hyperlink w:anchor="P5197">
              <w:r>
                <w:rPr>
                  <w:color w:val="0000FF"/>
                </w:rPr>
                <w:t>&lt;**&gt;</w:t>
              </w:r>
            </w:hyperlink>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6</w:t>
            </w:r>
          </w:p>
        </w:tc>
        <w:tc>
          <w:tcPr>
            <w:tcW w:w="3628" w:type="dxa"/>
          </w:tcPr>
          <w:p w:rsidR="004315C8" w:rsidRDefault="004315C8">
            <w:pPr>
              <w:pStyle w:val="ConsPlusNormal"/>
            </w:pPr>
            <w:r>
              <w:t>Поступление налогов в консолидированный бюджет Новосибирской области (тыс. рублей), всего, в том числе:</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6.1</w:t>
            </w:r>
          </w:p>
        </w:tc>
        <w:tc>
          <w:tcPr>
            <w:tcW w:w="3628" w:type="dxa"/>
          </w:tcPr>
          <w:p w:rsidR="004315C8" w:rsidRDefault="004315C8">
            <w:pPr>
              <w:pStyle w:val="ConsPlusNormal"/>
            </w:pPr>
            <w:r>
              <w:t>налог на прибыль организаций</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6.2</w:t>
            </w:r>
          </w:p>
        </w:tc>
        <w:tc>
          <w:tcPr>
            <w:tcW w:w="3628" w:type="dxa"/>
          </w:tcPr>
          <w:p w:rsidR="004315C8" w:rsidRDefault="004315C8">
            <w:pPr>
              <w:pStyle w:val="ConsPlusNormal"/>
            </w:pPr>
            <w:r>
              <w:t>налог на доходы физических лиц (НДФЛ)</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6.3</w:t>
            </w:r>
          </w:p>
        </w:tc>
        <w:tc>
          <w:tcPr>
            <w:tcW w:w="3628" w:type="dxa"/>
          </w:tcPr>
          <w:p w:rsidR="004315C8" w:rsidRDefault="004315C8">
            <w:pPr>
              <w:pStyle w:val="ConsPlusNormal"/>
            </w:pPr>
            <w:r>
              <w:t>налог на имущество</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6.4</w:t>
            </w:r>
          </w:p>
        </w:tc>
        <w:tc>
          <w:tcPr>
            <w:tcW w:w="3628" w:type="dxa"/>
          </w:tcPr>
          <w:p w:rsidR="004315C8" w:rsidRDefault="004315C8">
            <w:pPr>
              <w:pStyle w:val="ConsPlusNormal"/>
            </w:pPr>
            <w:r>
              <w:t>транспортный налог</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6.5</w:t>
            </w:r>
          </w:p>
        </w:tc>
        <w:tc>
          <w:tcPr>
            <w:tcW w:w="3628" w:type="dxa"/>
          </w:tcPr>
          <w:p w:rsidR="004315C8" w:rsidRDefault="004315C8">
            <w:pPr>
              <w:pStyle w:val="ConsPlusNormal"/>
            </w:pPr>
            <w:r>
              <w:t>земельный налог</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6.7</w:t>
            </w:r>
          </w:p>
        </w:tc>
        <w:tc>
          <w:tcPr>
            <w:tcW w:w="3628" w:type="dxa"/>
          </w:tcPr>
          <w:p w:rsidR="004315C8" w:rsidRDefault="004315C8">
            <w:pPr>
              <w:pStyle w:val="ConsPlusNormal"/>
            </w:pPr>
            <w:r>
              <w:t>водный налог</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pPr>
      <w:r>
        <w:t>Руководитель организации</w:t>
      </w:r>
    </w:p>
    <w:p w:rsidR="004315C8" w:rsidRDefault="004315C8">
      <w:pPr>
        <w:pStyle w:val="ConsPlusNormal"/>
        <w:spacing w:before="220"/>
      </w:pPr>
      <w:r>
        <w:t>(индивидуальный предприниматель) _______________ (________________________)</w:t>
      </w:r>
    </w:p>
    <w:p w:rsidR="004315C8" w:rsidRDefault="004315C8">
      <w:pPr>
        <w:pStyle w:val="ConsPlusNormal"/>
        <w:ind w:firstLine="540"/>
        <w:jc w:val="both"/>
      </w:pPr>
    </w:p>
    <w:p w:rsidR="004315C8" w:rsidRDefault="004315C8">
      <w:pPr>
        <w:pStyle w:val="ConsPlusNormal"/>
        <w:jc w:val="right"/>
        <w:outlineLvl w:val="3"/>
      </w:pPr>
      <w:r>
        <w:t>Таблица N 2</w:t>
      </w:r>
    </w:p>
    <w:p w:rsidR="004315C8" w:rsidRDefault="004315C8">
      <w:pPr>
        <w:pStyle w:val="ConsPlusNormal"/>
        <w:jc w:val="center"/>
      </w:pPr>
      <w:r>
        <w:t xml:space="preserve">(в ред. </w:t>
      </w:r>
      <w:hyperlink r:id="rId634">
        <w:r>
          <w:rPr>
            <w:color w:val="0000FF"/>
          </w:rPr>
          <w:t>постановления</w:t>
        </w:r>
      </w:hyperlink>
      <w:r>
        <w:t xml:space="preserve"> Правительства Новосибирской области</w:t>
      </w:r>
    </w:p>
    <w:p w:rsidR="004315C8" w:rsidRDefault="004315C8">
      <w:pPr>
        <w:pStyle w:val="ConsPlusNormal"/>
        <w:jc w:val="center"/>
      </w:pPr>
      <w:r>
        <w:t>от 07.06.2022 N 257-п)</w:t>
      </w:r>
    </w:p>
    <w:p w:rsidR="004315C8" w:rsidRDefault="004315C8">
      <w:pPr>
        <w:pStyle w:val="ConsPlusNormal"/>
        <w:ind w:firstLine="540"/>
        <w:jc w:val="both"/>
      </w:pPr>
    </w:p>
    <w:p w:rsidR="004315C8" w:rsidRDefault="004315C8">
      <w:pPr>
        <w:pStyle w:val="ConsPlusNormal"/>
        <w:jc w:val="center"/>
      </w:pPr>
      <w:bookmarkStart w:id="64" w:name="P5067"/>
      <w:bookmarkEnd w:id="64"/>
      <w:r>
        <w:t>Экономические показатели деятельности субъекта МСП,</w:t>
      </w:r>
    </w:p>
    <w:p w:rsidR="004315C8" w:rsidRDefault="004315C8">
      <w:pPr>
        <w:pStyle w:val="ConsPlusNormal"/>
        <w:jc w:val="center"/>
      </w:pPr>
      <w:r>
        <w:t>применяющего упрощенную систему налогообложения, патентную</w:t>
      </w:r>
    </w:p>
    <w:p w:rsidR="004315C8" w:rsidRDefault="004315C8">
      <w:pPr>
        <w:pStyle w:val="ConsPlusNormal"/>
        <w:jc w:val="center"/>
      </w:pPr>
      <w:r>
        <w:t>систему налогообложения, систему налогообложения</w:t>
      </w:r>
    </w:p>
    <w:p w:rsidR="004315C8" w:rsidRDefault="004315C8">
      <w:pPr>
        <w:pStyle w:val="ConsPlusNormal"/>
        <w:jc w:val="center"/>
      </w:pPr>
      <w:r>
        <w:t>для сельскохозяйственных товаропроизводителей</w:t>
      </w:r>
    </w:p>
    <w:p w:rsidR="004315C8" w:rsidRDefault="004315C8">
      <w:pPr>
        <w:pStyle w:val="ConsPlusNormal"/>
        <w:ind w:firstLine="540"/>
        <w:jc w:val="both"/>
      </w:pPr>
    </w:p>
    <w:p w:rsidR="004315C8" w:rsidRDefault="004315C8">
      <w:pPr>
        <w:pStyle w:val="ConsPlusNormal"/>
        <w:ind w:firstLine="540"/>
        <w:jc w:val="both"/>
      </w:pPr>
      <w:r>
        <w:t>Наименование субъекта МСП _____________________________________________</w:t>
      </w:r>
    </w:p>
    <w:p w:rsidR="004315C8" w:rsidRDefault="004315C8">
      <w:pPr>
        <w:pStyle w:val="ConsPlusNormal"/>
        <w:spacing w:before="220"/>
      </w:pPr>
      <w:r>
        <w:t>___________________________________________________________________________</w:t>
      </w:r>
    </w:p>
    <w:p w:rsidR="004315C8" w:rsidRDefault="004315C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628"/>
        <w:gridCol w:w="1133"/>
        <w:gridCol w:w="1133"/>
        <w:gridCol w:w="1133"/>
        <w:gridCol w:w="1474"/>
      </w:tblGrid>
      <w:tr w:rsidR="004315C8">
        <w:tc>
          <w:tcPr>
            <w:tcW w:w="566" w:type="dxa"/>
            <w:vMerge w:val="restart"/>
          </w:tcPr>
          <w:p w:rsidR="004315C8" w:rsidRDefault="004315C8">
            <w:pPr>
              <w:pStyle w:val="ConsPlusNormal"/>
              <w:jc w:val="center"/>
            </w:pPr>
            <w:r>
              <w:t>N п/п</w:t>
            </w:r>
          </w:p>
        </w:tc>
        <w:tc>
          <w:tcPr>
            <w:tcW w:w="3628" w:type="dxa"/>
            <w:vMerge w:val="restart"/>
          </w:tcPr>
          <w:p w:rsidR="004315C8" w:rsidRDefault="004315C8">
            <w:pPr>
              <w:pStyle w:val="ConsPlusNormal"/>
              <w:jc w:val="center"/>
            </w:pPr>
            <w:r>
              <w:t>Наименование показателей</w:t>
            </w:r>
          </w:p>
        </w:tc>
        <w:tc>
          <w:tcPr>
            <w:tcW w:w="3399" w:type="dxa"/>
            <w:gridSpan w:val="3"/>
          </w:tcPr>
          <w:p w:rsidR="004315C8" w:rsidRDefault="004315C8">
            <w:pPr>
              <w:pStyle w:val="ConsPlusNormal"/>
              <w:jc w:val="center"/>
            </w:pPr>
            <w:r>
              <w:t xml:space="preserve">Годы, предшествующие финансовой поддержке </w:t>
            </w:r>
            <w:hyperlink w:anchor="P5195">
              <w:r>
                <w:rPr>
                  <w:color w:val="0000FF"/>
                </w:rPr>
                <w:t>&lt;*&gt;</w:t>
              </w:r>
            </w:hyperlink>
          </w:p>
        </w:tc>
        <w:tc>
          <w:tcPr>
            <w:tcW w:w="1474" w:type="dxa"/>
            <w:vMerge w:val="restart"/>
          </w:tcPr>
          <w:p w:rsidR="004315C8" w:rsidRDefault="004315C8">
            <w:pPr>
              <w:pStyle w:val="ConsPlusNormal"/>
              <w:jc w:val="center"/>
            </w:pPr>
            <w:r>
              <w:t>Год оказания финансовой поддержки, показатели за год (план)</w:t>
            </w:r>
          </w:p>
        </w:tc>
      </w:tr>
      <w:tr w:rsidR="004315C8">
        <w:tc>
          <w:tcPr>
            <w:tcW w:w="566" w:type="dxa"/>
            <w:vMerge/>
          </w:tcPr>
          <w:p w:rsidR="004315C8" w:rsidRDefault="004315C8">
            <w:pPr>
              <w:pStyle w:val="ConsPlusNormal"/>
            </w:pPr>
          </w:p>
        </w:tc>
        <w:tc>
          <w:tcPr>
            <w:tcW w:w="3628" w:type="dxa"/>
            <w:vMerge/>
          </w:tcPr>
          <w:p w:rsidR="004315C8" w:rsidRDefault="004315C8">
            <w:pPr>
              <w:pStyle w:val="ConsPlusNormal"/>
            </w:pPr>
          </w:p>
        </w:tc>
        <w:tc>
          <w:tcPr>
            <w:tcW w:w="1133" w:type="dxa"/>
          </w:tcPr>
          <w:p w:rsidR="004315C8" w:rsidRDefault="004315C8">
            <w:pPr>
              <w:pStyle w:val="ConsPlusNormal"/>
              <w:jc w:val="center"/>
            </w:pPr>
            <w:r>
              <w:t>показатели за 3-й год</w:t>
            </w:r>
          </w:p>
        </w:tc>
        <w:tc>
          <w:tcPr>
            <w:tcW w:w="1133" w:type="dxa"/>
          </w:tcPr>
          <w:p w:rsidR="004315C8" w:rsidRDefault="004315C8">
            <w:pPr>
              <w:pStyle w:val="ConsPlusNormal"/>
              <w:jc w:val="center"/>
            </w:pPr>
            <w:r>
              <w:t>показатели за 2-й год</w:t>
            </w:r>
          </w:p>
        </w:tc>
        <w:tc>
          <w:tcPr>
            <w:tcW w:w="1133" w:type="dxa"/>
          </w:tcPr>
          <w:p w:rsidR="004315C8" w:rsidRDefault="004315C8">
            <w:pPr>
              <w:pStyle w:val="ConsPlusNormal"/>
              <w:jc w:val="center"/>
            </w:pPr>
            <w:r>
              <w:t>показатели за 1-й год</w:t>
            </w:r>
          </w:p>
        </w:tc>
        <w:tc>
          <w:tcPr>
            <w:tcW w:w="1474" w:type="dxa"/>
            <w:vMerge/>
          </w:tcPr>
          <w:p w:rsidR="004315C8" w:rsidRDefault="004315C8">
            <w:pPr>
              <w:pStyle w:val="ConsPlusNormal"/>
            </w:pPr>
          </w:p>
        </w:tc>
      </w:tr>
      <w:tr w:rsidR="004315C8">
        <w:tc>
          <w:tcPr>
            <w:tcW w:w="566" w:type="dxa"/>
          </w:tcPr>
          <w:p w:rsidR="004315C8" w:rsidRDefault="004315C8">
            <w:pPr>
              <w:pStyle w:val="ConsPlusNormal"/>
              <w:jc w:val="center"/>
            </w:pPr>
            <w:r>
              <w:t>1</w:t>
            </w:r>
          </w:p>
        </w:tc>
        <w:tc>
          <w:tcPr>
            <w:tcW w:w="3628" w:type="dxa"/>
          </w:tcPr>
          <w:p w:rsidR="004315C8" w:rsidRDefault="004315C8">
            <w:pPr>
              <w:pStyle w:val="ConsPlusNormal"/>
            </w:pPr>
            <w:r>
              <w:t>Доход, тыс. руб.</w:t>
            </w:r>
          </w:p>
        </w:tc>
        <w:tc>
          <w:tcPr>
            <w:tcW w:w="1133" w:type="dxa"/>
          </w:tcPr>
          <w:p w:rsidR="004315C8" w:rsidRDefault="004315C8">
            <w:pPr>
              <w:pStyle w:val="ConsPlusNormal"/>
            </w:pPr>
          </w:p>
        </w:tc>
        <w:tc>
          <w:tcPr>
            <w:tcW w:w="1133" w:type="dxa"/>
          </w:tcPr>
          <w:p w:rsidR="004315C8" w:rsidRDefault="004315C8">
            <w:pPr>
              <w:pStyle w:val="ConsPlusNormal"/>
            </w:pP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2</w:t>
            </w:r>
          </w:p>
        </w:tc>
        <w:tc>
          <w:tcPr>
            <w:tcW w:w="3628" w:type="dxa"/>
          </w:tcPr>
          <w:p w:rsidR="004315C8" w:rsidRDefault="004315C8">
            <w:pPr>
              <w:pStyle w:val="ConsPlusNormal"/>
            </w:pPr>
            <w:r>
              <w:t>Расходы, тыс. рублей</w:t>
            </w:r>
          </w:p>
        </w:tc>
        <w:tc>
          <w:tcPr>
            <w:tcW w:w="1133" w:type="dxa"/>
          </w:tcPr>
          <w:p w:rsidR="004315C8" w:rsidRDefault="004315C8">
            <w:pPr>
              <w:pStyle w:val="ConsPlusNormal"/>
            </w:pPr>
          </w:p>
        </w:tc>
        <w:tc>
          <w:tcPr>
            <w:tcW w:w="1133" w:type="dxa"/>
          </w:tcPr>
          <w:p w:rsidR="004315C8" w:rsidRDefault="004315C8">
            <w:pPr>
              <w:pStyle w:val="ConsPlusNormal"/>
            </w:pP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3</w:t>
            </w:r>
          </w:p>
        </w:tc>
        <w:tc>
          <w:tcPr>
            <w:tcW w:w="3628" w:type="dxa"/>
          </w:tcPr>
          <w:p w:rsidR="004315C8" w:rsidRDefault="004315C8">
            <w:pPr>
              <w:pStyle w:val="ConsPlusNormal"/>
            </w:pPr>
            <w:r>
              <w:t xml:space="preserve">Чистый доход </w:t>
            </w:r>
            <w:hyperlink w:anchor="P5199">
              <w:r>
                <w:rPr>
                  <w:color w:val="0000FF"/>
                </w:rPr>
                <w:t>&lt;***&gt;</w:t>
              </w:r>
            </w:hyperlink>
            <w:r>
              <w:t>, тыс. рублей</w:t>
            </w:r>
          </w:p>
        </w:tc>
        <w:tc>
          <w:tcPr>
            <w:tcW w:w="1133" w:type="dxa"/>
          </w:tcPr>
          <w:p w:rsidR="004315C8" w:rsidRDefault="004315C8">
            <w:pPr>
              <w:pStyle w:val="ConsPlusNormal"/>
            </w:pPr>
          </w:p>
        </w:tc>
        <w:tc>
          <w:tcPr>
            <w:tcW w:w="1133" w:type="dxa"/>
          </w:tcPr>
          <w:p w:rsidR="004315C8" w:rsidRDefault="004315C8">
            <w:pPr>
              <w:pStyle w:val="ConsPlusNormal"/>
            </w:pP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4</w:t>
            </w:r>
          </w:p>
        </w:tc>
        <w:tc>
          <w:tcPr>
            <w:tcW w:w="3628" w:type="dxa"/>
          </w:tcPr>
          <w:p w:rsidR="004315C8" w:rsidRDefault="004315C8">
            <w:pPr>
              <w:pStyle w:val="ConsPlusNormal"/>
            </w:pPr>
            <w:r>
              <w:t xml:space="preserve">Средняя численность работников (включая выполнявших работы по договорам гражданско-правового характера), всего, человек, из нее </w:t>
            </w:r>
            <w:hyperlink w:anchor="P5197">
              <w:r>
                <w:rPr>
                  <w:color w:val="0000FF"/>
                </w:rPr>
                <w:t>&lt;**&gt;</w:t>
              </w:r>
            </w:hyperlink>
            <w:r>
              <w:t>:</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4.1</w:t>
            </w:r>
          </w:p>
        </w:tc>
        <w:tc>
          <w:tcPr>
            <w:tcW w:w="3628" w:type="dxa"/>
          </w:tcPr>
          <w:p w:rsidR="004315C8" w:rsidRDefault="004315C8">
            <w:pPr>
              <w:pStyle w:val="ConsPlusNormal"/>
            </w:pPr>
            <w:r>
              <w:t xml:space="preserve">среднесписочного состава (численность работников без внешних совместителей) </w:t>
            </w:r>
            <w:hyperlink w:anchor="P5197">
              <w:r>
                <w:rPr>
                  <w:color w:val="0000FF"/>
                </w:rPr>
                <w:t>&lt;**&gt;</w:t>
              </w:r>
            </w:hyperlink>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4.2</w:t>
            </w:r>
          </w:p>
        </w:tc>
        <w:tc>
          <w:tcPr>
            <w:tcW w:w="3628" w:type="dxa"/>
          </w:tcPr>
          <w:p w:rsidR="004315C8" w:rsidRDefault="004315C8">
            <w:pPr>
              <w:pStyle w:val="ConsPlusNormal"/>
            </w:pPr>
            <w:r>
              <w:t xml:space="preserve">внешних совместителей </w:t>
            </w:r>
            <w:hyperlink w:anchor="P5197">
              <w:r>
                <w:rPr>
                  <w:color w:val="0000FF"/>
                </w:rPr>
                <w:t>&lt;**&gt;</w:t>
              </w:r>
            </w:hyperlink>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4.3</w:t>
            </w:r>
          </w:p>
        </w:tc>
        <w:tc>
          <w:tcPr>
            <w:tcW w:w="3628" w:type="dxa"/>
          </w:tcPr>
          <w:p w:rsidR="004315C8" w:rsidRDefault="004315C8">
            <w:pPr>
              <w:pStyle w:val="ConsPlusNormal"/>
            </w:pPr>
            <w:r>
              <w:t xml:space="preserve">по договорам гражданско-правового характера </w:t>
            </w:r>
            <w:hyperlink w:anchor="P5197">
              <w:r>
                <w:rPr>
                  <w:color w:val="0000FF"/>
                </w:rPr>
                <w:t>&lt;**&gt;</w:t>
              </w:r>
            </w:hyperlink>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5</w:t>
            </w:r>
          </w:p>
        </w:tc>
        <w:tc>
          <w:tcPr>
            <w:tcW w:w="3628" w:type="dxa"/>
          </w:tcPr>
          <w:p w:rsidR="004315C8" w:rsidRDefault="004315C8">
            <w:pPr>
              <w:pStyle w:val="ConsPlusNormal"/>
            </w:pPr>
            <w:r>
              <w:t xml:space="preserve">Фонд начисленной заработной платы работников, рублей </w:t>
            </w:r>
            <w:hyperlink w:anchor="P5197">
              <w:r>
                <w:rPr>
                  <w:color w:val="0000FF"/>
                </w:rPr>
                <w:t>&lt;**&gt;</w:t>
              </w:r>
            </w:hyperlink>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6</w:t>
            </w:r>
          </w:p>
        </w:tc>
        <w:tc>
          <w:tcPr>
            <w:tcW w:w="3628" w:type="dxa"/>
          </w:tcPr>
          <w:p w:rsidR="004315C8" w:rsidRDefault="004315C8">
            <w:pPr>
              <w:pStyle w:val="ConsPlusNormal"/>
            </w:pPr>
            <w:r>
              <w:t xml:space="preserve">Среднемесячная заработная плата, рублей </w:t>
            </w:r>
            <w:hyperlink w:anchor="P5197">
              <w:r>
                <w:rPr>
                  <w:color w:val="0000FF"/>
                </w:rPr>
                <w:t>&lt;**&gt;</w:t>
              </w:r>
            </w:hyperlink>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7</w:t>
            </w:r>
          </w:p>
        </w:tc>
        <w:tc>
          <w:tcPr>
            <w:tcW w:w="3628" w:type="dxa"/>
          </w:tcPr>
          <w:p w:rsidR="004315C8" w:rsidRDefault="004315C8">
            <w:pPr>
              <w:pStyle w:val="ConsPlusNormal"/>
            </w:pPr>
            <w:r>
              <w:t>Поступление налогов в консолидированный бюджет Новосибирской области (тыс. рублей), всего, в том числе:</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7.1</w:t>
            </w:r>
          </w:p>
        </w:tc>
        <w:tc>
          <w:tcPr>
            <w:tcW w:w="3628" w:type="dxa"/>
          </w:tcPr>
          <w:p w:rsidR="004315C8" w:rsidRDefault="004315C8">
            <w:pPr>
              <w:pStyle w:val="ConsPlusNormal"/>
            </w:pPr>
            <w:r>
              <w:t>налог на доходы физических лиц (НДФЛ)</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7.2</w:t>
            </w:r>
          </w:p>
        </w:tc>
        <w:tc>
          <w:tcPr>
            <w:tcW w:w="3628" w:type="dxa"/>
          </w:tcPr>
          <w:p w:rsidR="004315C8" w:rsidRDefault="004315C8">
            <w:pPr>
              <w:pStyle w:val="ConsPlusNormal"/>
            </w:pPr>
            <w:r>
              <w:t>единый налог (для упрощенной системы налогообложения)</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7.3</w:t>
            </w:r>
          </w:p>
        </w:tc>
        <w:tc>
          <w:tcPr>
            <w:tcW w:w="3628" w:type="dxa"/>
          </w:tcPr>
          <w:p w:rsidR="004315C8" w:rsidRDefault="004315C8">
            <w:pPr>
              <w:pStyle w:val="ConsPlusNormal"/>
            </w:pPr>
            <w:r>
              <w:t>налог для патентной системы налогообложения</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7.4</w:t>
            </w:r>
          </w:p>
        </w:tc>
        <w:tc>
          <w:tcPr>
            <w:tcW w:w="3628" w:type="dxa"/>
          </w:tcPr>
          <w:p w:rsidR="004315C8" w:rsidRDefault="004315C8">
            <w:pPr>
              <w:pStyle w:val="ConsPlusNormal"/>
            </w:pPr>
            <w:r>
              <w:t>единый сельскохозяйственный налог</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7.6</w:t>
            </w:r>
          </w:p>
        </w:tc>
        <w:tc>
          <w:tcPr>
            <w:tcW w:w="3628" w:type="dxa"/>
          </w:tcPr>
          <w:p w:rsidR="004315C8" w:rsidRDefault="004315C8">
            <w:pPr>
              <w:pStyle w:val="ConsPlusNormal"/>
            </w:pPr>
            <w:r>
              <w:t>налог на имущество</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7.7</w:t>
            </w:r>
          </w:p>
        </w:tc>
        <w:tc>
          <w:tcPr>
            <w:tcW w:w="3628" w:type="dxa"/>
          </w:tcPr>
          <w:p w:rsidR="004315C8" w:rsidRDefault="004315C8">
            <w:pPr>
              <w:pStyle w:val="ConsPlusNormal"/>
            </w:pPr>
            <w:r>
              <w:t>транспортный налог</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7.8</w:t>
            </w:r>
          </w:p>
        </w:tc>
        <w:tc>
          <w:tcPr>
            <w:tcW w:w="3628" w:type="dxa"/>
          </w:tcPr>
          <w:p w:rsidR="004315C8" w:rsidRDefault="004315C8">
            <w:pPr>
              <w:pStyle w:val="ConsPlusNormal"/>
            </w:pPr>
            <w:r>
              <w:t>земельный налог</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r w:rsidR="004315C8">
        <w:tc>
          <w:tcPr>
            <w:tcW w:w="566" w:type="dxa"/>
          </w:tcPr>
          <w:p w:rsidR="004315C8" w:rsidRDefault="004315C8">
            <w:pPr>
              <w:pStyle w:val="ConsPlusNormal"/>
              <w:jc w:val="center"/>
            </w:pPr>
            <w:r>
              <w:t>7.9</w:t>
            </w:r>
          </w:p>
        </w:tc>
        <w:tc>
          <w:tcPr>
            <w:tcW w:w="3628" w:type="dxa"/>
          </w:tcPr>
          <w:p w:rsidR="004315C8" w:rsidRDefault="004315C8">
            <w:pPr>
              <w:pStyle w:val="ConsPlusNormal"/>
            </w:pPr>
            <w:r>
              <w:t>водный налог</w:t>
            </w:r>
          </w:p>
        </w:tc>
        <w:tc>
          <w:tcPr>
            <w:tcW w:w="1133" w:type="dxa"/>
          </w:tcPr>
          <w:p w:rsidR="004315C8" w:rsidRDefault="004315C8">
            <w:pPr>
              <w:pStyle w:val="ConsPlusNormal"/>
              <w:jc w:val="center"/>
            </w:pPr>
            <w:r>
              <w:t>x</w:t>
            </w:r>
          </w:p>
        </w:tc>
        <w:tc>
          <w:tcPr>
            <w:tcW w:w="1133" w:type="dxa"/>
          </w:tcPr>
          <w:p w:rsidR="004315C8" w:rsidRDefault="004315C8">
            <w:pPr>
              <w:pStyle w:val="ConsPlusNormal"/>
              <w:jc w:val="center"/>
            </w:pPr>
            <w:r>
              <w:t>x</w:t>
            </w:r>
          </w:p>
        </w:tc>
        <w:tc>
          <w:tcPr>
            <w:tcW w:w="1133" w:type="dxa"/>
          </w:tcPr>
          <w:p w:rsidR="004315C8" w:rsidRDefault="004315C8">
            <w:pPr>
              <w:pStyle w:val="ConsPlusNormal"/>
            </w:pPr>
          </w:p>
        </w:tc>
        <w:tc>
          <w:tcPr>
            <w:tcW w:w="1474" w:type="dxa"/>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pPr>
      <w:r>
        <w:t>Руководитель организации</w:t>
      </w:r>
    </w:p>
    <w:p w:rsidR="004315C8" w:rsidRDefault="004315C8">
      <w:pPr>
        <w:pStyle w:val="ConsPlusNormal"/>
        <w:spacing w:before="220"/>
      </w:pPr>
      <w:r>
        <w:t>(индивидуальный предприниматель) _______________ (________________________)</w:t>
      </w:r>
    </w:p>
    <w:p w:rsidR="004315C8" w:rsidRDefault="004315C8">
      <w:pPr>
        <w:pStyle w:val="ConsPlusNormal"/>
        <w:ind w:firstLine="540"/>
        <w:jc w:val="both"/>
      </w:pPr>
    </w:p>
    <w:p w:rsidR="004315C8" w:rsidRDefault="004315C8">
      <w:pPr>
        <w:pStyle w:val="ConsPlusNormal"/>
        <w:ind w:firstLine="540"/>
        <w:jc w:val="both"/>
      </w:pPr>
      <w:r>
        <w:t>--------------------------------</w:t>
      </w:r>
    </w:p>
    <w:p w:rsidR="004315C8" w:rsidRDefault="004315C8">
      <w:pPr>
        <w:pStyle w:val="ConsPlusNormal"/>
        <w:spacing w:before="220"/>
        <w:ind w:firstLine="540"/>
        <w:jc w:val="both"/>
      </w:pPr>
      <w:bookmarkStart w:id="65" w:name="P5195"/>
      <w:bookmarkEnd w:id="65"/>
      <w:r>
        <w:t>&lt;*&gt; При заполнении таблиц учитываются данные по трем годам, предшествовавшим году начала оказания финансовой поддержки.</w:t>
      </w:r>
    </w:p>
    <w:p w:rsidR="004315C8" w:rsidRDefault="004315C8">
      <w:pPr>
        <w:pStyle w:val="ConsPlusNormal"/>
        <w:spacing w:before="220"/>
        <w:ind w:firstLine="540"/>
        <w:jc w:val="both"/>
      </w:pPr>
      <w:r>
        <w:t>Пример: если финансовая поддержка была оказана в 2021 году, то предшествующие годы - 2020 (1-й год, предшествующий финансовой поддержке), 2019 (2-й год, предшествующий финансовой поддержке) и 2018 (3-й год, предшествующий финансовой поддержке).</w:t>
      </w:r>
    </w:p>
    <w:p w:rsidR="004315C8" w:rsidRDefault="004315C8">
      <w:pPr>
        <w:pStyle w:val="ConsPlusNormal"/>
        <w:spacing w:before="220"/>
        <w:ind w:firstLine="540"/>
        <w:jc w:val="both"/>
      </w:pPr>
      <w:bookmarkStart w:id="66" w:name="P5197"/>
      <w:bookmarkEnd w:id="66"/>
      <w:r>
        <w:t xml:space="preserve">&lt;**&gt; Заполняется отдельной строкой по каждому обособленному подразделению, осуществляющему деятельность на территории Новосибирской области и указанному в </w:t>
      </w:r>
      <w:hyperlink w:anchor="P4564">
        <w:r>
          <w:rPr>
            <w:color w:val="0000FF"/>
          </w:rPr>
          <w:t>пункте 3.1</w:t>
        </w:r>
      </w:hyperlink>
      <w:r>
        <w:t xml:space="preserve"> заявки на оказание финансовой поддержки.</w:t>
      </w:r>
    </w:p>
    <w:p w:rsidR="004315C8" w:rsidRDefault="004315C8">
      <w:pPr>
        <w:pStyle w:val="ConsPlusNormal"/>
        <w:spacing w:before="220"/>
        <w:ind w:firstLine="540"/>
        <w:jc w:val="both"/>
      </w:pPr>
      <w:r>
        <w:t xml:space="preserve">Среднемесячная заработная плата рассчитывается в соответствии с </w:t>
      </w:r>
      <w:hyperlink r:id="rId635">
        <w:r>
          <w:rPr>
            <w:color w:val="0000FF"/>
          </w:rPr>
          <w:t>Положением</w:t>
        </w:r>
      </w:hyperlink>
      <w: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rsidR="004315C8" w:rsidRDefault="004315C8">
      <w:pPr>
        <w:pStyle w:val="ConsPlusNormal"/>
        <w:spacing w:before="220"/>
        <w:ind w:firstLine="540"/>
        <w:jc w:val="both"/>
      </w:pPr>
      <w:bookmarkStart w:id="67" w:name="P5199"/>
      <w:bookmarkEnd w:id="67"/>
      <w:r>
        <w:t>&lt;***&gt; Доход за вычетом суммы расходов и уплаченных налогов.</w:t>
      </w:r>
    </w:p>
    <w:p w:rsidR="004315C8" w:rsidRDefault="004315C8">
      <w:pPr>
        <w:pStyle w:val="ConsPlusNormal"/>
        <w:ind w:firstLine="540"/>
        <w:jc w:val="both"/>
      </w:pPr>
    </w:p>
    <w:p w:rsidR="004315C8" w:rsidRDefault="004315C8">
      <w:pPr>
        <w:pStyle w:val="ConsPlusNonformat"/>
        <w:jc w:val="both"/>
      </w:pPr>
      <w:r>
        <w:t xml:space="preserve">                                 Заявление</w:t>
      </w:r>
    </w:p>
    <w:p w:rsidR="004315C8" w:rsidRDefault="004315C8">
      <w:pPr>
        <w:pStyle w:val="ConsPlusNonformat"/>
        <w:jc w:val="both"/>
      </w:pPr>
      <w:r>
        <w:t xml:space="preserve">         о соответствии вновь созданного юридического лица и вновь</w:t>
      </w:r>
    </w:p>
    <w:p w:rsidR="004315C8" w:rsidRDefault="004315C8">
      <w:pPr>
        <w:pStyle w:val="ConsPlusNonformat"/>
        <w:jc w:val="both"/>
      </w:pPr>
      <w:r>
        <w:t xml:space="preserve">       зарегистрированного индивидуального предпринимателя условиям</w:t>
      </w:r>
    </w:p>
    <w:p w:rsidR="004315C8" w:rsidRDefault="004315C8">
      <w:pPr>
        <w:pStyle w:val="ConsPlusNonformat"/>
        <w:jc w:val="both"/>
      </w:pPr>
      <w:r>
        <w:t xml:space="preserve">       отнесения к субъектам малого и среднего предпринимательства,</w:t>
      </w:r>
    </w:p>
    <w:p w:rsidR="004315C8" w:rsidRDefault="004315C8">
      <w:pPr>
        <w:pStyle w:val="ConsPlusNonformat"/>
        <w:jc w:val="both"/>
      </w:pPr>
      <w:r>
        <w:t xml:space="preserve">         установленным Федеральным законом от 24.07.2007 N 209-ФЗ</w:t>
      </w:r>
    </w:p>
    <w:p w:rsidR="004315C8" w:rsidRDefault="004315C8">
      <w:pPr>
        <w:pStyle w:val="ConsPlusNonformat"/>
        <w:jc w:val="both"/>
      </w:pPr>
      <w:r>
        <w:t xml:space="preserve">             "О развитии малого и среднего предпринимательства</w:t>
      </w:r>
    </w:p>
    <w:p w:rsidR="004315C8" w:rsidRDefault="004315C8">
      <w:pPr>
        <w:pStyle w:val="ConsPlusNonformat"/>
        <w:jc w:val="both"/>
      </w:pPr>
      <w:r>
        <w:t xml:space="preserve">                          в Российской Федерации"</w:t>
      </w:r>
    </w:p>
    <w:p w:rsidR="004315C8" w:rsidRDefault="004315C8">
      <w:pPr>
        <w:pStyle w:val="ConsPlusNonformat"/>
        <w:jc w:val="both"/>
      </w:pPr>
    </w:p>
    <w:p w:rsidR="004315C8" w:rsidRDefault="004315C8">
      <w:pPr>
        <w:pStyle w:val="ConsPlusNonformat"/>
        <w:jc w:val="both"/>
      </w:pPr>
      <w:r>
        <w:t xml:space="preserve">    Настоящим заявляю, что ________________________________________________</w:t>
      </w:r>
    </w:p>
    <w:p w:rsidR="004315C8" w:rsidRDefault="004315C8">
      <w:pPr>
        <w:pStyle w:val="ConsPlusNonformat"/>
        <w:jc w:val="both"/>
      </w:pPr>
      <w:r>
        <w:t>__________________________________________________________________________,</w:t>
      </w:r>
    </w:p>
    <w:p w:rsidR="004315C8" w:rsidRDefault="004315C8">
      <w:pPr>
        <w:pStyle w:val="ConsPlusNonformat"/>
        <w:jc w:val="both"/>
      </w:pPr>
      <w:r>
        <w:t>(указывается полное наименование юридического лица, фамилия, имя, отчество</w:t>
      </w:r>
    </w:p>
    <w:p w:rsidR="004315C8" w:rsidRDefault="004315C8">
      <w:pPr>
        <w:pStyle w:val="ConsPlusNonformat"/>
        <w:jc w:val="both"/>
      </w:pPr>
      <w:r>
        <w:t xml:space="preserve">        (последнее - при наличии) индивидуального предпринимателя)</w:t>
      </w:r>
    </w:p>
    <w:p w:rsidR="004315C8" w:rsidRDefault="004315C8">
      <w:pPr>
        <w:pStyle w:val="ConsPlusNonformat"/>
        <w:jc w:val="both"/>
      </w:pPr>
      <w:r>
        <w:t>ИНН: _____________________________________________________________________,</w:t>
      </w:r>
    </w:p>
    <w:p w:rsidR="004315C8" w:rsidRDefault="004315C8">
      <w:pPr>
        <w:pStyle w:val="ConsPlusNonformat"/>
        <w:jc w:val="both"/>
      </w:pPr>
      <w:r>
        <w:t xml:space="preserve">          (указывается идентификационный номер налогоплательщика (ИНН)</w:t>
      </w:r>
    </w:p>
    <w:p w:rsidR="004315C8" w:rsidRDefault="004315C8">
      <w:pPr>
        <w:pStyle w:val="ConsPlusNonformat"/>
        <w:jc w:val="both"/>
      </w:pPr>
      <w:r>
        <w:t xml:space="preserve">           юридического лица или физического лица, зарегистрированного</w:t>
      </w:r>
    </w:p>
    <w:p w:rsidR="004315C8" w:rsidRDefault="004315C8">
      <w:pPr>
        <w:pStyle w:val="ConsPlusNonformat"/>
        <w:jc w:val="both"/>
      </w:pPr>
      <w:r>
        <w:t xml:space="preserve">                   в качестве индивидуального предпринимателя)</w:t>
      </w:r>
    </w:p>
    <w:p w:rsidR="004315C8" w:rsidRDefault="004315C8">
      <w:pPr>
        <w:pStyle w:val="ConsPlusNonformat"/>
        <w:jc w:val="both"/>
      </w:pPr>
      <w:r>
        <w:t>дата государственной регистрации: _________________________________________</w:t>
      </w:r>
    </w:p>
    <w:p w:rsidR="004315C8" w:rsidRDefault="004315C8">
      <w:pPr>
        <w:pStyle w:val="ConsPlusNonformat"/>
        <w:jc w:val="both"/>
      </w:pPr>
      <w:r>
        <w:t xml:space="preserve">                                      (указывается дата государственной</w:t>
      </w:r>
    </w:p>
    <w:p w:rsidR="004315C8" w:rsidRDefault="004315C8">
      <w:pPr>
        <w:pStyle w:val="ConsPlusNonformat"/>
        <w:jc w:val="both"/>
      </w:pPr>
      <w:r>
        <w:t xml:space="preserve">                                      регистрации юридического лица или</w:t>
      </w:r>
    </w:p>
    <w:p w:rsidR="004315C8" w:rsidRDefault="004315C8">
      <w:pPr>
        <w:pStyle w:val="ConsPlusNonformat"/>
        <w:jc w:val="both"/>
      </w:pPr>
      <w:r>
        <w:t xml:space="preserve">                                      индивидуального предпринимателя)</w:t>
      </w:r>
    </w:p>
    <w:p w:rsidR="004315C8" w:rsidRDefault="004315C8">
      <w:pPr>
        <w:pStyle w:val="ConsPlusNonformat"/>
        <w:jc w:val="both"/>
      </w:pPr>
      <w:r>
        <w:t xml:space="preserve">соответствует   условиям   отнесения   к   субъектам   малого   </w:t>
      </w:r>
      <w:proofErr w:type="gramStart"/>
      <w:r>
        <w:t>и  среднего</w:t>
      </w:r>
      <w:proofErr w:type="gramEnd"/>
    </w:p>
    <w:p w:rsidR="004315C8" w:rsidRDefault="004315C8">
      <w:pPr>
        <w:pStyle w:val="ConsPlusNonformat"/>
        <w:jc w:val="both"/>
      </w:pPr>
      <w:r>
        <w:t xml:space="preserve">предпринимательства,   установленным   Федеральным   </w:t>
      </w:r>
      <w:hyperlink r:id="rId636">
        <w:r>
          <w:rPr>
            <w:color w:val="0000FF"/>
          </w:rPr>
          <w:t>законом</w:t>
        </w:r>
      </w:hyperlink>
      <w:r>
        <w:t xml:space="preserve">  от 24.07.2007</w:t>
      </w:r>
    </w:p>
    <w:p w:rsidR="004315C8" w:rsidRDefault="004315C8">
      <w:pPr>
        <w:pStyle w:val="ConsPlusNonformat"/>
        <w:jc w:val="both"/>
      </w:pPr>
      <w:proofErr w:type="gramStart"/>
      <w:r>
        <w:t>N  209</w:t>
      </w:r>
      <w:proofErr w:type="gramEnd"/>
      <w:r>
        <w:t>-ФЗ  "О  развитии  малого и среднего предпринимательства в Российской</w:t>
      </w:r>
    </w:p>
    <w:p w:rsidR="004315C8" w:rsidRDefault="004315C8">
      <w:pPr>
        <w:pStyle w:val="ConsPlusNonformat"/>
        <w:jc w:val="both"/>
      </w:pPr>
      <w:r>
        <w:t>Федерации".</w:t>
      </w:r>
    </w:p>
    <w:p w:rsidR="004315C8" w:rsidRDefault="004315C8">
      <w:pPr>
        <w:pStyle w:val="ConsPlusNonformat"/>
        <w:jc w:val="both"/>
      </w:pPr>
    </w:p>
    <w:p w:rsidR="004315C8" w:rsidRDefault="004315C8">
      <w:pPr>
        <w:pStyle w:val="ConsPlusNonformat"/>
        <w:jc w:val="both"/>
      </w:pPr>
      <w:r>
        <w:t>_________________________________________                __________________</w:t>
      </w:r>
    </w:p>
    <w:p w:rsidR="004315C8" w:rsidRDefault="004315C8">
      <w:pPr>
        <w:pStyle w:val="ConsPlusNonformat"/>
        <w:jc w:val="both"/>
      </w:pPr>
      <w:r>
        <w:t xml:space="preserve">   Фамилия, имя, отчество (последнее -                         подпись</w:t>
      </w:r>
    </w:p>
    <w:p w:rsidR="004315C8" w:rsidRDefault="004315C8">
      <w:pPr>
        <w:pStyle w:val="ConsPlusNonformat"/>
        <w:jc w:val="both"/>
      </w:pPr>
      <w:r>
        <w:t xml:space="preserve">  при наличии) подписавшего, должность</w:t>
      </w:r>
    </w:p>
    <w:p w:rsidR="004315C8" w:rsidRDefault="004315C8">
      <w:pPr>
        <w:pStyle w:val="ConsPlusNonformat"/>
        <w:jc w:val="both"/>
      </w:pPr>
    </w:p>
    <w:p w:rsidR="004315C8" w:rsidRDefault="004315C8">
      <w:pPr>
        <w:pStyle w:val="ConsPlusNonformat"/>
        <w:jc w:val="both"/>
      </w:pPr>
      <w:r>
        <w:t>"____" ______________ 20___ г.</w:t>
      </w:r>
    </w:p>
    <w:p w:rsidR="004315C8" w:rsidRDefault="004315C8">
      <w:pPr>
        <w:pStyle w:val="ConsPlusNonformat"/>
        <w:jc w:val="both"/>
      </w:pPr>
    </w:p>
    <w:p w:rsidR="004315C8" w:rsidRDefault="004315C8">
      <w:pPr>
        <w:pStyle w:val="ConsPlusNonformat"/>
        <w:jc w:val="both"/>
      </w:pPr>
      <w:r>
        <w:t>М.П. (при наличии)</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center"/>
      </w:pPr>
      <w:r>
        <w:t xml:space="preserve">(в ред. </w:t>
      </w:r>
      <w:hyperlink r:id="rId637">
        <w:r>
          <w:rPr>
            <w:color w:val="0000FF"/>
          </w:rPr>
          <w:t>постановления</w:t>
        </w:r>
      </w:hyperlink>
      <w:r>
        <w:t xml:space="preserve"> Правительства Новосибирской области</w:t>
      </w:r>
    </w:p>
    <w:p w:rsidR="004315C8" w:rsidRDefault="004315C8">
      <w:pPr>
        <w:pStyle w:val="ConsPlusNormal"/>
        <w:jc w:val="center"/>
      </w:pPr>
      <w:r>
        <w:t>от 30.06.2023 N 277-п)</w:t>
      </w:r>
    </w:p>
    <w:p w:rsidR="004315C8" w:rsidRDefault="004315C8">
      <w:pPr>
        <w:pStyle w:val="ConsPlusNormal"/>
        <w:ind w:firstLine="540"/>
        <w:jc w:val="both"/>
      </w:pPr>
    </w:p>
    <w:p w:rsidR="004315C8" w:rsidRDefault="004315C8">
      <w:pPr>
        <w:pStyle w:val="ConsPlusNormal"/>
        <w:jc w:val="center"/>
        <w:outlineLvl w:val="2"/>
      </w:pPr>
      <w:r>
        <w:t>Резюме проекта в сфере социального предпринимательства</w:t>
      </w:r>
    </w:p>
    <w:p w:rsidR="004315C8" w:rsidRDefault="004315C8">
      <w:pPr>
        <w:pStyle w:val="ConsPlusNormal"/>
        <w:jc w:val="center"/>
      </w:pPr>
      <w:r>
        <w:t>или проекта в сфере предпринимательской деятельности</w:t>
      </w:r>
    </w:p>
    <w:p w:rsidR="004315C8" w:rsidRDefault="004315C8">
      <w:pPr>
        <w:pStyle w:val="ConsPlusNormal"/>
        <w:ind w:firstLine="540"/>
        <w:jc w:val="both"/>
      </w:pPr>
    </w:p>
    <w:p w:rsidR="004315C8" w:rsidRDefault="004315C8">
      <w:pPr>
        <w:pStyle w:val="ConsPlusNormal"/>
        <w:ind w:firstLine="540"/>
        <w:jc w:val="both"/>
      </w:pPr>
      <w:r>
        <w:t>1. Наименование организации (индивидуального предпринимателя).</w:t>
      </w:r>
    </w:p>
    <w:p w:rsidR="004315C8" w:rsidRDefault="004315C8">
      <w:pPr>
        <w:pStyle w:val="ConsPlusNormal"/>
        <w:spacing w:before="220"/>
        <w:ind w:firstLine="540"/>
        <w:jc w:val="both"/>
      </w:pPr>
      <w:r>
        <w:t>2. Наименование проекта в сфере социального предпринимательства или проекта в сфере предпринимательской деятельности (далее - проект).</w:t>
      </w:r>
    </w:p>
    <w:p w:rsidR="004315C8" w:rsidRDefault="004315C8">
      <w:pPr>
        <w:pStyle w:val="ConsPlusNormal"/>
        <w:spacing w:before="220"/>
        <w:ind w:firstLine="540"/>
        <w:jc w:val="both"/>
      </w:pPr>
      <w:r>
        <w:t>3. Цель реализации проекта, планируемый социальный или социально-экономический (для проекта в сфере предпринимательской деятельности) эффект от реализации проекта.</w:t>
      </w:r>
    </w:p>
    <w:p w:rsidR="004315C8" w:rsidRDefault="004315C8">
      <w:pPr>
        <w:pStyle w:val="ConsPlusNormal"/>
        <w:spacing w:before="220"/>
        <w:ind w:firstLine="540"/>
        <w:jc w:val="both"/>
      </w:pPr>
      <w:r>
        <w:t>4. Краткое описание проекта.</w:t>
      </w:r>
    </w:p>
    <w:p w:rsidR="004315C8" w:rsidRDefault="004315C8">
      <w:pPr>
        <w:pStyle w:val="ConsPlusNormal"/>
        <w:spacing w:before="220"/>
        <w:ind w:firstLine="540"/>
        <w:jc w:val="both"/>
      </w:pPr>
      <w:r>
        <w:t>5. Место реализации проекта.</w:t>
      </w:r>
    </w:p>
    <w:p w:rsidR="004315C8" w:rsidRDefault="004315C8">
      <w:pPr>
        <w:pStyle w:val="ConsPlusNormal"/>
        <w:spacing w:before="220"/>
        <w:ind w:firstLine="540"/>
        <w:jc w:val="both"/>
      </w:pPr>
      <w:r>
        <w:t>6. Обеспеченность материально-технической, ресурсной базой для реализации проекта:</w:t>
      </w:r>
    </w:p>
    <w:p w:rsidR="004315C8" w:rsidRDefault="004315C8">
      <w:pPr>
        <w:pStyle w:val="ConsPlusNormal"/>
        <w:spacing w:before="220"/>
        <w:ind w:firstLine="540"/>
        <w:jc w:val="both"/>
      </w:pPr>
      <w:r>
        <w:t>6.1. Наличие недвижимого имущества и (или) земельного участка, необходимого для реализации проекта (на праве аренды или другом законном основании), срок действия договора.</w:t>
      </w:r>
    </w:p>
    <w:p w:rsidR="004315C8" w:rsidRDefault="004315C8">
      <w:pPr>
        <w:pStyle w:val="ConsPlusNormal"/>
        <w:spacing w:before="220"/>
        <w:ind w:firstLine="540"/>
        <w:jc w:val="both"/>
      </w:pPr>
      <w:r>
        <w:t>6.2. Наличие основных средств, сырья, материалов, инвентаря и т.п., необходимых для реализации проекта.</w:t>
      </w:r>
    </w:p>
    <w:p w:rsidR="004315C8" w:rsidRDefault="004315C8">
      <w:pPr>
        <w:pStyle w:val="ConsPlusNormal"/>
        <w:spacing w:before="220"/>
        <w:ind w:firstLine="540"/>
        <w:jc w:val="both"/>
      </w:pPr>
      <w:r>
        <w:t>7. Персонал, реализующий проект (указать количество работников участника отбора, которые будут реализовывать проект, отдельно выделив работников среднесписочной численности и привлекаемых по гражданско-правовым договорам, указать квалификацию работников (образование, дипломы, сертификаты, опыт работы и т.п.).</w:t>
      </w:r>
    </w:p>
    <w:p w:rsidR="004315C8" w:rsidRDefault="004315C8">
      <w:pPr>
        <w:pStyle w:val="ConsPlusNormal"/>
        <w:spacing w:before="220"/>
        <w:ind w:firstLine="540"/>
        <w:jc w:val="both"/>
      </w:pPr>
      <w:r>
        <w:t>8. Обоснование востребованности товаров (работ, услуг) участника отбора и реализации плана продаж (указывается количество возможных потребителей, наличие конкурентов, конкурентные преимущества проекта и т.п.).</w:t>
      </w:r>
    </w:p>
    <w:p w:rsidR="004315C8" w:rsidRDefault="004315C8">
      <w:pPr>
        <w:pStyle w:val="ConsPlusNormal"/>
        <w:spacing w:before="220"/>
        <w:ind w:firstLine="540"/>
        <w:jc w:val="both"/>
      </w:pPr>
      <w:r>
        <w:t>9. Наличие сведений о проекте в информационно-телекоммуникационной сети "Интернет" (далее - сеть "Интернет") (при наличии указывается адрес сайта и (или) страниц в социальных сетях).</w:t>
      </w:r>
    </w:p>
    <w:p w:rsidR="004315C8" w:rsidRDefault="004315C8">
      <w:pPr>
        <w:pStyle w:val="ConsPlusNormal"/>
        <w:spacing w:before="220"/>
        <w:ind w:firstLine="540"/>
        <w:jc w:val="both"/>
      </w:pPr>
      <w:r>
        <w:t>10. Смета расходов на реализацию проекта:</w:t>
      </w:r>
    </w:p>
    <w:p w:rsidR="004315C8" w:rsidRDefault="004315C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88"/>
        <w:gridCol w:w="1303"/>
        <w:gridCol w:w="1303"/>
        <w:gridCol w:w="1304"/>
        <w:gridCol w:w="1303"/>
      </w:tblGrid>
      <w:tr w:rsidR="004315C8">
        <w:tc>
          <w:tcPr>
            <w:tcW w:w="567" w:type="dxa"/>
          </w:tcPr>
          <w:p w:rsidR="004315C8" w:rsidRDefault="004315C8">
            <w:pPr>
              <w:pStyle w:val="ConsPlusNormal"/>
              <w:jc w:val="center"/>
            </w:pPr>
            <w:r>
              <w:t>N п/п</w:t>
            </w:r>
          </w:p>
        </w:tc>
        <w:tc>
          <w:tcPr>
            <w:tcW w:w="3288" w:type="dxa"/>
          </w:tcPr>
          <w:p w:rsidR="004315C8" w:rsidRDefault="004315C8">
            <w:pPr>
              <w:pStyle w:val="ConsPlusNormal"/>
              <w:jc w:val="center"/>
            </w:pPr>
            <w:r>
              <w:t>Вид расходов</w:t>
            </w:r>
          </w:p>
        </w:tc>
        <w:tc>
          <w:tcPr>
            <w:tcW w:w="1303" w:type="dxa"/>
          </w:tcPr>
          <w:p w:rsidR="004315C8" w:rsidRDefault="004315C8">
            <w:pPr>
              <w:pStyle w:val="ConsPlusNormal"/>
              <w:jc w:val="center"/>
            </w:pPr>
            <w:r>
              <w:t>Сумма расходов, рублей</w:t>
            </w:r>
          </w:p>
        </w:tc>
        <w:tc>
          <w:tcPr>
            <w:tcW w:w="1303" w:type="dxa"/>
          </w:tcPr>
          <w:p w:rsidR="004315C8" w:rsidRDefault="004315C8">
            <w:pPr>
              <w:pStyle w:val="ConsPlusNormal"/>
              <w:jc w:val="center"/>
            </w:pPr>
            <w:r>
              <w:t>За счет средств гранта, рублей</w:t>
            </w:r>
          </w:p>
        </w:tc>
        <w:tc>
          <w:tcPr>
            <w:tcW w:w="1304" w:type="dxa"/>
          </w:tcPr>
          <w:p w:rsidR="004315C8" w:rsidRDefault="004315C8">
            <w:pPr>
              <w:pStyle w:val="ConsPlusNormal"/>
              <w:jc w:val="center"/>
            </w:pPr>
            <w:r>
              <w:t>За счет собственных средств, рублей</w:t>
            </w:r>
          </w:p>
        </w:tc>
        <w:tc>
          <w:tcPr>
            <w:tcW w:w="1303" w:type="dxa"/>
          </w:tcPr>
          <w:p w:rsidR="004315C8" w:rsidRDefault="004315C8">
            <w:pPr>
              <w:pStyle w:val="ConsPlusNormal"/>
              <w:jc w:val="center"/>
            </w:pPr>
            <w:r>
              <w:t>Расшифровка расходов</w:t>
            </w:r>
          </w:p>
        </w:tc>
      </w:tr>
      <w:tr w:rsidR="004315C8">
        <w:tc>
          <w:tcPr>
            <w:tcW w:w="567" w:type="dxa"/>
          </w:tcPr>
          <w:p w:rsidR="004315C8" w:rsidRDefault="004315C8">
            <w:pPr>
              <w:pStyle w:val="ConsPlusNormal"/>
              <w:jc w:val="center"/>
            </w:pPr>
            <w:r>
              <w:t>1</w:t>
            </w:r>
          </w:p>
        </w:tc>
        <w:tc>
          <w:tcPr>
            <w:tcW w:w="3288" w:type="dxa"/>
          </w:tcPr>
          <w:p w:rsidR="004315C8" w:rsidRDefault="004315C8">
            <w:pPr>
              <w:pStyle w:val="ConsPlusNormal"/>
            </w:pPr>
            <w:r>
              <w:t>Оплата услуг связи, в том числе сети "Интернет"</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2</w:t>
            </w:r>
          </w:p>
        </w:tc>
        <w:tc>
          <w:tcPr>
            <w:tcW w:w="3288" w:type="dxa"/>
          </w:tcPr>
          <w:p w:rsidR="004315C8" w:rsidRDefault="004315C8">
            <w:pPr>
              <w:pStyle w:val="ConsPlusNormal"/>
            </w:pPr>
            <w:r>
              <w:t>Оплата коммунальных услуг и услуг электроснабжения</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3</w:t>
            </w:r>
          </w:p>
        </w:tc>
        <w:tc>
          <w:tcPr>
            <w:tcW w:w="3288" w:type="dxa"/>
          </w:tcPr>
          <w:p w:rsidR="004315C8" w:rsidRDefault="004315C8">
            <w:pPr>
              <w:pStyle w:val="ConsPlusNormal"/>
            </w:pPr>
            <w:r>
              <w:t>Аренда нежилого помещения</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4</w:t>
            </w:r>
          </w:p>
        </w:tc>
        <w:tc>
          <w:tcPr>
            <w:tcW w:w="3288" w:type="dxa"/>
          </w:tcPr>
          <w:p w:rsidR="004315C8" w:rsidRDefault="004315C8">
            <w:pPr>
              <w:pStyle w:val="ConsPlusNormal"/>
            </w:pPr>
            <w:r>
              <w:t>Ремонт нежилого помещения</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5</w:t>
            </w:r>
          </w:p>
        </w:tc>
        <w:tc>
          <w:tcPr>
            <w:tcW w:w="3288" w:type="dxa"/>
          </w:tcPr>
          <w:p w:rsidR="004315C8" w:rsidRDefault="004315C8">
            <w:pPr>
              <w:pStyle w:val="ConsPlusNormal"/>
            </w:pPr>
            <w:r>
              <w:t>Аренда оргтехники, оборудования (в том числе инвентаря, мебели)</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6</w:t>
            </w:r>
          </w:p>
        </w:tc>
        <w:tc>
          <w:tcPr>
            <w:tcW w:w="3288" w:type="dxa"/>
          </w:tcPr>
          <w:p w:rsidR="004315C8" w:rsidRDefault="004315C8">
            <w:pPr>
              <w:pStyle w:val="ConsPlusNormal"/>
              <w:jc w:val="both"/>
            </w:pPr>
            <w:r>
              <w:t>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7</w:t>
            </w:r>
          </w:p>
        </w:tc>
        <w:tc>
          <w:tcPr>
            <w:tcW w:w="3288" w:type="dxa"/>
          </w:tcPr>
          <w:p w:rsidR="004315C8" w:rsidRDefault="004315C8">
            <w:pPr>
              <w:pStyle w:val="ConsPlusNormal"/>
            </w:pPr>
            <w: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8</w:t>
            </w:r>
          </w:p>
        </w:tc>
        <w:tc>
          <w:tcPr>
            <w:tcW w:w="3288" w:type="dxa"/>
          </w:tcPr>
          <w:p w:rsidR="004315C8" w:rsidRDefault="004315C8">
            <w:pPr>
              <w:pStyle w:val="ConsPlusNormal"/>
            </w:pPr>
            <w: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9</w:t>
            </w:r>
          </w:p>
        </w:tc>
        <w:tc>
          <w:tcPr>
            <w:tcW w:w="3288" w:type="dxa"/>
          </w:tcPr>
          <w:p w:rsidR="004315C8" w:rsidRDefault="004315C8">
            <w:pPr>
              <w:pStyle w:val="ConsPlusNormal"/>
            </w:pPr>
            <w:r>
              <w:t>Оплата услуг по созданию, технической поддержке, наполнению, развитию и продвижению в средствах массовой информации и сети "Интернет" (услуги хостинга, расходы на регистрацию доменных имен в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10</w:t>
            </w:r>
          </w:p>
        </w:tc>
        <w:tc>
          <w:tcPr>
            <w:tcW w:w="3288" w:type="dxa"/>
          </w:tcPr>
          <w:p w:rsidR="004315C8" w:rsidRDefault="004315C8">
            <w:pPr>
              <w:pStyle w:val="ConsPlusNormal"/>
            </w:pPr>
            <w:r>
              <w:t>Приобретение сырья, расходных материалов, необходимых для производства продукции и оказания услуг</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11</w:t>
            </w:r>
          </w:p>
        </w:tc>
        <w:tc>
          <w:tcPr>
            <w:tcW w:w="3288" w:type="dxa"/>
          </w:tcPr>
          <w:p w:rsidR="004315C8" w:rsidRDefault="004315C8">
            <w:pPr>
              <w:pStyle w:val="ConsPlusNormal"/>
            </w:pPr>
            <w:r>
              <w:t>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 (для проектов в сфере социального предпринимательства)</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12</w:t>
            </w:r>
          </w:p>
        </w:tc>
        <w:tc>
          <w:tcPr>
            <w:tcW w:w="3288" w:type="dxa"/>
          </w:tcPr>
          <w:p w:rsidR="004315C8" w:rsidRDefault="004315C8">
            <w:pPr>
              <w:pStyle w:val="ConsPlusNormal"/>
            </w:pPr>
            <w:r>
              <w:t>Приобретение строительных материалов, оборудования, необходимого для ремонта помещения</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bookmarkStart w:id="68" w:name="P5332"/>
            <w:bookmarkEnd w:id="68"/>
            <w:r>
              <w:t>13</w:t>
            </w:r>
          </w:p>
        </w:tc>
        <w:tc>
          <w:tcPr>
            <w:tcW w:w="3288" w:type="dxa"/>
          </w:tcPr>
          <w:p w:rsidR="004315C8" w:rsidRDefault="004315C8">
            <w:pPr>
              <w:pStyle w:val="ConsPlusNormal"/>
            </w:pPr>
            <w:r>
              <w:t>Приобретение оргтехники</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bookmarkStart w:id="69" w:name="P5338"/>
            <w:bookmarkEnd w:id="69"/>
            <w:r>
              <w:t>14</w:t>
            </w:r>
          </w:p>
        </w:tc>
        <w:tc>
          <w:tcPr>
            <w:tcW w:w="3288" w:type="dxa"/>
          </w:tcPr>
          <w:p w:rsidR="004315C8" w:rsidRDefault="004315C8">
            <w:pPr>
              <w:pStyle w:val="ConsPlusNormal"/>
            </w:pPr>
            <w:r>
              <w:t>Приобретение оборудования</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15</w:t>
            </w:r>
          </w:p>
        </w:tc>
        <w:tc>
          <w:tcPr>
            <w:tcW w:w="3288" w:type="dxa"/>
          </w:tcPr>
          <w:p w:rsidR="004315C8" w:rsidRDefault="004315C8">
            <w:pPr>
              <w:pStyle w:val="ConsPlusNormal"/>
            </w:pPr>
            <w:r>
              <w:t>Приобретение инвентаря</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bookmarkStart w:id="70" w:name="P5350"/>
            <w:bookmarkEnd w:id="70"/>
            <w:r>
              <w:t>16</w:t>
            </w:r>
          </w:p>
        </w:tc>
        <w:tc>
          <w:tcPr>
            <w:tcW w:w="3288" w:type="dxa"/>
          </w:tcPr>
          <w:p w:rsidR="004315C8" w:rsidRDefault="004315C8">
            <w:pPr>
              <w:pStyle w:val="ConsPlusNormal"/>
            </w:pPr>
            <w:r>
              <w:t>Приобретение мебели</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bookmarkStart w:id="71" w:name="P5356"/>
            <w:bookmarkEnd w:id="71"/>
            <w:r>
              <w:t>17</w:t>
            </w:r>
          </w:p>
        </w:tc>
        <w:tc>
          <w:tcPr>
            <w:tcW w:w="3288" w:type="dxa"/>
          </w:tcPr>
          <w:p w:rsidR="004315C8" w:rsidRDefault="004315C8">
            <w:pPr>
              <w:pStyle w:val="ConsPlusNormal"/>
            </w:pPr>
            <w:r>
              <w:t>Приобретение основных средств (за исключением приобретения зданий, сооружений, земельных участков, автомобилей)</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18</w:t>
            </w:r>
          </w:p>
        </w:tc>
        <w:tc>
          <w:tcPr>
            <w:tcW w:w="3288" w:type="dxa"/>
          </w:tcPr>
          <w:p w:rsidR="004315C8" w:rsidRDefault="004315C8">
            <w:pPr>
              <w:pStyle w:val="ConsPlusNormal"/>
            </w:pPr>
            <w:r>
              <w:t>Переоборудование транспортных средств для перевозки маломобильных групп населения, в том числе инвалидов</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19</w:t>
            </w:r>
          </w:p>
        </w:tc>
        <w:tc>
          <w:tcPr>
            <w:tcW w:w="3288" w:type="dxa"/>
          </w:tcPr>
          <w:p w:rsidR="004315C8" w:rsidRDefault="004315C8">
            <w:pPr>
              <w:pStyle w:val="ConsPlusNormal"/>
            </w:pPr>
            <w:r>
              <w:t>Выплата по передаче прав на франшизу (паушальный платеж)</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20</w:t>
            </w:r>
          </w:p>
        </w:tc>
        <w:tc>
          <w:tcPr>
            <w:tcW w:w="3288" w:type="dxa"/>
          </w:tcPr>
          <w:p w:rsidR="004315C8" w:rsidRDefault="004315C8">
            <w:pPr>
              <w:pStyle w:val="ConsPlusNormal"/>
            </w:pPr>
            <w:r>
              <w:t>Оформление результатов интеллектуальной деятельности</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r>
              <w:t>21</w:t>
            </w:r>
          </w:p>
        </w:tc>
        <w:tc>
          <w:tcPr>
            <w:tcW w:w="3288" w:type="dxa"/>
          </w:tcPr>
          <w:p w:rsidR="004315C8" w:rsidRDefault="004315C8">
            <w:pPr>
              <w:pStyle w:val="ConsPlusNormal"/>
            </w:pPr>
            <w:r>
              <w:t>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bookmarkStart w:id="72" w:name="P5386"/>
            <w:bookmarkEnd w:id="72"/>
            <w:r>
              <w:t>22</w:t>
            </w:r>
          </w:p>
        </w:tc>
        <w:tc>
          <w:tcPr>
            <w:tcW w:w="3288" w:type="dxa"/>
          </w:tcPr>
          <w:p w:rsidR="004315C8" w:rsidRDefault="004315C8">
            <w:pPr>
              <w:pStyle w:val="ConsPlusNormal"/>
            </w:pPr>
            <w:r>
              <w:t>ИТОГО, в том числе:</w:t>
            </w:r>
          </w:p>
        </w:tc>
        <w:tc>
          <w:tcPr>
            <w:tcW w:w="1303" w:type="dxa"/>
          </w:tcPr>
          <w:p w:rsidR="004315C8" w:rsidRDefault="004315C8">
            <w:pPr>
              <w:pStyle w:val="ConsPlusNormal"/>
            </w:pPr>
          </w:p>
        </w:tc>
        <w:tc>
          <w:tcPr>
            <w:tcW w:w="1303" w:type="dxa"/>
          </w:tcPr>
          <w:p w:rsidR="004315C8" w:rsidRDefault="004315C8">
            <w:pPr>
              <w:pStyle w:val="ConsPlusNormal"/>
            </w:pPr>
          </w:p>
        </w:tc>
        <w:tc>
          <w:tcPr>
            <w:tcW w:w="1304" w:type="dxa"/>
          </w:tcPr>
          <w:p w:rsidR="004315C8" w:rsidRDefault="004315C8">
            <w:pPr>
              <w:pStyle w:val="ConsPlusNormal"/>
            </w:pPr>
          </w:p>
        </w:tc>
        <w:tc>
          <w:tcPr>
            <w:tcW w:w="1303" w:type="dxa"/>
          </w:tcPr>
          <w:p w:rsidR="004315C8" w:rsidRDefault="004315C8">
            <w:pPr>
              <w:pStyle w:val="ConsPlusNormal"/>
            </w:pPr>
          </w:p>
        </w:tc>
      </w:tr>
      <w:tr w:rsidR="004315C8">
        <w:tc>
          <w:tcPr>
            <w:tcW w:w="567" w:type="dxa"/>
          </w:tcPr>
          <w:p w:rsidR="004315C8" w:rsidRDefault="004315C8">
            <w:pPr>
              <w:pStyle w:val="ConsPlusNormal"/>
              <w:jc w:val="center"/>
            </w:pPr>
            <w:bookmarkStart w:id="73" w:name="P5392"/>
            <w:bookmarkEnd w:id="73"/>
            <w:r>
              <w:t>23</w:t>
            </w:r>
          </w:p>
        </w:tc>
        <w:tc>
          <w:tcPr>
            <w:tcW w:w="3288" w:type="dxa"/>
          </w:tcPr>
          <w:p w:rsidR="004315C8" w:rsidRDefault="004315C8">
            <w:pPr>
              <w:pStyle w:val="ConsPlusNormal"/>
            </w:pPr>
            <w:r>
              <w:t>Приобретение основных средств (</w:t>
            </w:r>
            <w:hyperlink w:anchor="P5332">
              <w:r>
                <w:rPr>
                  <w:color w:val="0000FF"/>
                </w:rPr>
                <w:t>пункт 13</w:t>
              </w:r>
            </w:hyperlink>
            <w:r>
              <w:t xml:space="preserve"> + </w:t>
            </w:r>
            <w:hyperlink w:anchor="P5338">
              <w:r>
                <w:rPr>
                  <w:color w:val="0000FF"/>
                </w:rPr>
                <w:t>пункт 14</w:t>
              </w:r>
            </w:hyperlink>
            <w:r>
              <w:t xml:space="preserve"> + </w:t>
            </w:r>
            <w:hyperlink w:anchor="P5350">
              <w:r>
                <w:rPr>
                  <w:color w:val="0000FF"/>
                </w:rPr>
                <w:t>пункт 16</w:t>
              </w:r>
            </w:hyperlink>
            <w:r>
              <w:t xml:space="preserve"> + </w:t>
            </w:r>
            <w:hyperlink w:anchor="P5356">
              <w:r>
                <w:rPr>
                  <w:color w:val="0000FF"/>
                </w:rPr>
                <w:t>пункт 17</w:t>
              </w:r>
            </w:hyperlink>
            <w:r>
              <w:t>)</w:t>
            </w:r>
          </w:p>
        </w:tc>
        <w:tc>
          <w:tcPr>
            <w:tcW w:w="1303" w:type="dxa"/>
          </w:tcPr>
          <w:p w:rsidR="004315C8" w:rsidRDefault="004315C8">
            <w:pPr>
              <w:pStyle w:val="ConsPlusNormal"/>
              <w:jc w:val="center"/>
            </w:pPr>
            <w:r>
              <w:t>x</w:t>
            </w:r>
          </w:p>
        </w:tc>
        <w:tc>
          <w:tcPr>
            <w:tcW w:w="1303" w:type="dxa"/>
          </w:tcPr>
          <w:p w:rsidR="004315C8" w:rsidRDefault="004315C8">
            <w:pPr>
              <w:pStyle w:val="ConsPlusNormal"/>
            </w:pPr>
          </w:p>
        </w:tc>
        <w:tc>
          <w:tcPr>
            <w:tcW w:w="1304" w:type="dxa"/>
          </w:tcPr>
          <w:p w:rsidR="004315C8" w:rsidRDefault="004315C8">
            <w:pPr>
              <w:pStyle w:val="ConsPlusNormal"/>
              <w:jc w:val="center"/>
            </w:pPr>
            <w:r>
              <w:t>x</w:t>
            </w:r>
          </w:p>
        </w:tc>
        <w:tc>
          <w:tcPr>
            <w:tcW w:w="1303" w:type="dxa"/>
          </w:tcPr>
          <w:p w:rsidR="004315C8" w:rsidRDefault="004315C8">
            <w:pPr>
              <w:pStyle w:val="ConsPlusNormal"/>
              <w:jc w:val="center"/>
            </w:pPr>
            <w:r>
              <w:t>x</w:t>
            </w:r>
          </w:p>
        </w:tc>
      </w:tr>
    </w:tbl>
    <w:p w:rsidR="004315C8" w:rsidRDefault="004315C8">
      <w:pPr>
        <w:pStyle w:val="ConsPlusNormal"/>
        <w:jc w:val="both"/>
      </w:pPr>
      <w:r>
        <w:t xml:space="preserve">(в ред. </w:t>
      </w:r>
      <w:hyperlink r:id="rId638">
        <w:r>
          <w:rPr>
            <w:color w:val="0000FF"/>
          </w:rPr>
          <w:t>постановления</w:t>
        </w:r>
      </w:hyperlink>
      <w:r>
        <w:t xml:space="preserve"> Правительства Новосибирской области от 31.07.2023 N 348-п)</w:t>
      </w:r>
    </w:p>
    <w:p w:rsidR="004315C8" w:rsidRDefault="004315C8">
      <w:pPr>
        <w:pStyle w:val="ConsPlusNormal"/>
        <w:ind w:firstLine="540"/>
        <w:jc w:val="both"/>
      </w:pPr>
    </w:p>
    <w:p w:rsidR="004315C8" w:rsidRDefault="004315C8">
      <w:pPr>
        <w:pStyle w:val="ConsPlusNormal"/>
        <w:ind w:firstLine="540"/>
        <w:jc w:val="both"/>
      </w:pPr>
      <w:r>
        <w:t xml:space="preserve">Указанная в графе "За счет средств гранта, рублей" </w:t>
      </w:r>
      <w:hyperlink w:anchor="P5392">
        <w:r>
          <w:rPr>
            <w:color w:val="0000FF"/>
          </w:rPr>
          <w:t>пункта 23</w:t>
        </w:r>
      </w:hyperlink>
      <w:r>
        <w:t xml:space="preserve"> сумма не может быть перераспределена на иные виды расходов.</w:t>
      </w:r>
    </w:p>
    <w:p w:rsidR="004315C8" w:rsidRDefault="004315C8">
      <w:pPr>
        <w:pStyle w:val="ConsPlusNormal"/>
        <w:spacing w:before="220"/>
        <w:ind w:firstLine="540"/>
        <w:jc w:val="both"/>
      </w:pPr>
      <w:r>
        <w:t>11. Планируемый размер расходов на реализацию проекта за счет всех источников, рублей:</w:t>
      </w:r>
    </w:p>
    <w:p w:rsidR="004315C8" w:rsidRDefault="004315C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2154"/>
        <w:gridCol w:w="2097"/>
        <w:gridCol w:w="2097"/>
      </w:tblGrid>
      <w:tr w:rsidR="004315C8">
        <w:tc>
          <w:tcPr>
            <w:tcW w:w="567" w:type="dxa"/>
          </w:tcPr>
          <w:p w:rsidR="004315C8" w:rsidRDefault="004315C8">
            <w:pPr>
              <w:pStyle w:val="ConsPlusNormal"/>
              <w:jc w:val="center"/>
            </w:pPr>
            <w:r>
              <w:t>N п/п</w:t>
            </w:r>
          </w:p>
        </w:tc>
        <w:tc>
          <w:tcPr>
            <w:tcW w:w="2154" w:type="dxa"/>
          </w:tcPr>
          <w:p w:rsidR="004315C8" w:rsidRDefault="004315C8">
            <w:pPr>
              <w:pStyle w:val="ConsPlusNormal"/>
              <w:jc w:val="center"/>
            </w:pPr>
            <w:r>
              <w:t>Общая сумма расходов, предусмотренных на реализацию проекта, рублей &lt;*&gt;</w:t>
            </w:r>
          </w:p>
        </w:tc>
        <w:tc>
          <w:tcPr>
            <w:tcW w:w="2154" w:type="dxa"/>
          </w:tcPr>
          <w:p w:rsidR="004315C8" w:rsidRDefault="004315C8">
            <w:pPr>
              <w:pStyle w:val="ConsPlusNormal"/>
              <w:jc w:val="center"/>
            </w:pPr>
            <w:r>
              <w:t>Размер гранта, рублей (графа 2 x 0,75, но не менее 100 тысяч и не более 500 тысяч)</w:t>
            </w:r>
          </w:p>
        </w:tc>
        <w:tc>
          <w:tcPr>
            <w:tcW w:w="2097" w:type="dxa"/>
          </w:tcPr>
          <w:p w:rsidR="004315C8" w:rsidRDefault="004315C8">
            <w:pPr>
              <w:pStyle w:val="ConsPlusNormal"/>
              <w:jc w:val="center"/>
            </w:pPr>
            <w:r>
              <w:t>Сумма софинансирования участником отбора расходов, связанных с реализацией проекта (графа 2 - графа 3)</w:t>
            </w:r>
          </w:p>
        </w:tc>
        <w:tc>
          <w:tcPr>
            <w:tcW w:w="2097" w:type="dxa"/>
          </w:tcPr>
          <w:p w:rsidR="004315C8" w:rsidRDefault="004315C8">
            <w:pPr>
              <w:pStyle w:val="ConsPlusNormal"/>
              <w:jc w:val="center"/>
            </w:pPr>
            <w:r>
              <w:t>Процент софинансирования участником отбора расходов, связанных с реализацией проекта, % (графа 4 / графа 2) x 100, но не менее 25)</w:t>
            </w:r>
          </w:p>
        </w:tc>
      </w:tr>
      <w:tr w:rsidR="004315C8">
        <w:tc>
          <w:tcPr>
            <w:tcW w:w="567" w:type="dxa"/>
          </w:tcPr>
          <w:p w:rsidR="004315C8" w:rsidRDefault="004315C8">
            <w:pPr>
              <w:pStyle w:val="ConsPlusNormal"/>
              <w:jc w:val="center"/>
            </w:pPr>
            <w:r>
              <w:t>1</w:t>
            </w:r>
          </w:p>
        </w:tc>
        <w:tc>
          <w:tcPr>
            <w:tcW w:w="2154" w:type="dxa"/>
          </w:tcPr>
          <w:p w:rsidR="004315C8" w:rsidRDefault="004315C8">
            <w:pPr>
              <w:pStyle w:val="ConsPlusNormal"/>
            </w:pPr>
          </w:p>
        </w:tc>
        <w:tc>
          <w:tcPr>
            <w:tcW w:w="2154" w:type="dxa"/>
          </w:tcPr>
          <w:p w:rsidR="004315C8" w:rsidRDefault="004315C8">
            <w:pPr>
              <w:pStyle w:val="ConsPlusNormal"/>
            </w:pPr>
          </w:p>
        </w:tc>
        <w:tc>
          <w:tcPr>
            <w:tcW w:w="2097" w:type="dxa"/>
          </w:tcPr>
          <w:p w:rsidR="004315C8" w:rsidRDefault="004315C8">
            <w:pPr>
              <w:pStyle w:val="ConsPlusNormal"/>
            </w:pPr>
          </w:p>
        </w:tc>
        <w:tc>
          <w:tcPr>
            <w:tcW w:w="2097" w:type="dxa"/>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ind w:firstLine="540"/>
        <w:jc w:val="both"/>
      </w:pPr>
      <w:r>
        <w:t>--------------------------------</w:t>
      </w:r>
    </w:p>
    <w:p w:rsidR="004315C8" w:rsidRDefault="004315C8">
      <w:pPr>
        <w:pStyle w:val="ConsPlusNormal"/>
        <w:spacing w:before="220"/>
        <w:ind w:firstLine="540"/>
        <w:jc w:val="both"/>
      </w:pPr>
      <w:r>
        <w:t xml:space="preserve">&lt;*&gt; Указывается значение из графы "Сумма расходов, рублей" </w:t>
      </w:r>
      <w:hyperlink w:anchor="P5386">
        <w:r>
          <w:rPr>
            <w:color w:val="0000FF"/>
          </w:rPr>
          <w:t>пункта 22</w:t>
        </w:r>
      </w:hyperlink>
      <w:r>
        <w:t xml:space="preserve"> "ИТОГО, в том числе:" таблицы пункта 10 "Смета расходов на реализацию проекта".</w:t>
      </w:r>
    </w:p>
    <w:p w:rsidR="004315C8" w:rsidRDefault="004315C8">
      <w:pPr>
        <w:pStyle w:val="ConsPlusNormal"/>
        <w:ind w:firstLine="540"/>
        <w:jc w:val="both"/>
      </w:pPr>
    </w:p>
    <w:p w:rsidR="004315C8" w:rsidRDefault="004315C8">
      <w:pPr>
        <w:pStyle w:val="ConsPlusNormal"/>
      </w:pPr>
      <w:r>
        <w:t>Руководитель организации</w:t>
      </w:r>
    </w:p>
    <w:p w:rsidR="004315C8" w:rsidRDefault="004315C8">
      <w:pPr>
        <w:pStyle w:val="ConsPlusNormal"/>
        <w:spacing w:before="220"/>
      </w:pPr>
      <w:r>
        <w:t>(индивидуальный предприниматель) _______________ (________________________)</w:t>
      </w:r>
    </w:p>
    <w:p w:rsidR="004315C8" w:rsidRDefault="004315C8">
      <w:pPr>
        <w:pStyle w:val="ConsPlusNormal"/>
        <w:ind w:firstLine="540"/>
        <w:jc w:val="both"/>
      </w:pPr>
    </w:p>
    <w:p w:rsidR="004315C8" w:rsidRDefault="004315C8">
      <w:pPr>
        <w:pStyle w:val="ConsPlusNormal"/>
      </w:pPr>
      <w:r>
        <w:t>М.П. (при наличии печати)</w:t>
      </w:r>
    </w:p>
    <w:p w:rsidR="004315C8" w:rsidRDefault="004315C8">
      <w:pPr>
        <w:pStyle w:val="ConsPlusNormal"/>
        <w:ind w:firstLine="540"/>
        <w:jc w:val="both"/>
      </w:pPr>
    </w:p>
    <w:p w:rsidR="004315C8" w:rsidRDefault="004315C8">
      <w:pPr>
        <w:pStyle w:val="ConsPlusNormal"/>
      </w:pPr>
      <w:r>
        <w:t>"____" _______________ 20___ г.</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center"/>
      </w:pPr>
      <w:r>
        <w:t xml:space="preserve">(в ред. </w:t>
      </w:r>
      <w:hyperlink r:id="rId639">
        <w:r>
          <w:rPr>
            <w:color w:val="0000FF"/>
          </w:rPr>
          <w:t>постановления</w:t>
        </w:r>
      </w:hyperlink>
      <w:r>
        <w:t xml:space="preserve"> Правительства Новосибирской области</w:t>
      </w:r>
    </w:p>
    <w:p w:rsidR="004315C8" w:rsidRDefault="004315C8">
      <w:pPr>
        <w:pStyle w:val="ConsPlusNormal"/>
        <w:jc w:val="center"/>
      </w:pPr>
      <w:r>
        <w:t>от 07.06.2022 N 257-п)</w:t>
      </w:r>
    </w:p>
    <w:p w:rsidR="004315C8" w:rsidRDefault="004315C8">
      <w:pPr>
        <w:pStyle w:val="ConsPlusNormal"/>
        <w:ind w:firstLine="540"/>
        <w:jc w:val="both"/>
      </w:pPr>
    </w:p>
    <w:p w:rsidR="004315C8" w:rsidRDefault="004315C8">
      <w:pPr>
        <w:pStyle w:val="ConsPlusNormal"/>
        <w:jc w:val="center"/>
        <w:outlineLvl w:val="2"/>
      </w:pPr>
      <w:r>
        <w:t>Обязательство участника отбора для предоставления гранта</w:t>
      </w:r>
    </w:p>
    <w:p w:rsidR="004315C8" w:rsidRDefault="004315C8">
      <w:pPr>
        <w:pStyle w:val="ConsPlusNormal"/>
        <w:jc w:val="center"/>
      </w:pPr>
      <w:r>
        <w:t>в форме субсидии социальным предприятиям и (или) молодым</w:t>
      </w:r>
    </w:p>
    <w:p w:rsidR="004315C8" w:rsidRDefault="004315C8">
      <w:pPr>
        <w:pStyle w:val="ConsPlusNormal"/>
        <w:jc w:val="center"/>
      </w:pPr>
      <w:r>
        <w:t>предпринимателям на финансовое обеспечение затрат</w:t>
      </w:r>
    </w:p>
    <w:p w:rsidR="004315C8" w:rsidRDefault="004315C8">
      <w:pPr>
        <w:pStyle w:val="ConsPlusNormal"/>
        <w:jc w:val="center"/>
      </w:pPr>
      <w:r>
        <w:t>об обеспечении необходимого уровня софинансирования</w:t>
      </w:r>
    </w:p>
    <w:p w:rsidR="004315C8" w:rsidRDefault="004315C8">
      <w:pPr>
        <w:pStyle w:val="ConsPlusNormal"/>
        <w:ind w:firstLine="540"/>
        <w:jc w:val="both"/>
      </w:pPr>
    </w:p>
    <w:p w:rsidR="004315C8" w:rsidRDefault="004315C8">
      <w:pPr>
        <w:pStyle w:val="ConsPlusNonformat"/>
        <w:jc w:val="both"/>
      </w:pPr>
      <w:r>
        <w:t xml:space="preserve">    Настоящим подтверждаю, что ____________________________________________</w:t>
      </w:r>
    </w:p>
    <w:p w:rsidR="004315C8" w:rsidRDefault="004315C8">
      <w:pPr>
        <w:pStyle w:val="ConsPlusNonformat"/>
        <w:jc w:val="both"/>
      </w:pPr>
      <w:r>
        <w:t>__________________________________________________________________________,</w:t>
      </w:r>
    </w:p>
    <w:p w:rsidR="004315C8" w:rsidRDefault="004315C8">
      <w:pPr>
        <w:pStyle w:val="ConsPlusNonformat"/>
        <w:jc w:val="both"/>
      </w:pPr>
      <w:r>
        <w:t>(указывается полное наименование юридического лица, фамилия, имя, отчество</w:t>
      </w:r>
    </w:p>
    <w:p w:rsidR="004315C8" w:rsidRDefault="004315C8">
      <w:pPr>
        <w:pStyle w:val="ConsPlusNonformat"/>
        <w:jc w:val="both"/>
      </w:pPr>
      <w:r>
        <w:t xml:space="preserve">        (последнее - при наличии) индивидуального предпринимателя)</w:t>
      </w:r>
    </w:p>
    <w:p w:rsidR="004315C8" w:rsidRDefault="004315C8">
      <w:pPr>
        <w:pStyle w:val="ConsPlusNonformat"/>
        <w:jc w:val="both"/>
      </w:pPr>
      <w:r>
        <w:t>ИНН: _____________________________________________________________________,</w:t>
      </w:r>
    </w:p>
    <w:p w:rsidR="004315C8" w:rsidRDefault="004315C8">
      <w:pPr>
        <w:pStyle w:val="ConsPlusNonformat"/>
        <w:jc w:val="both"/>
      </w:pPr>
      <w:r>
        <w:t xml:space="preserve">       (указывается идентификационный номер налогоплательщика (ИНН) -</w:t>
      </w:r>
    </w:p>
    <w:p w:rsidR="004315C8" w:rsidRDefault="004315C8">
      <w:pPr>
        <w:pStyle w:val="ConsPlusNonformat"/>
        <w:jc w:val="both"/>
      </w:pPr>
      <w:r>
        <w:t xml:space="preserve">         юридического лица или физического лица, зарегистрированного</w:t>
      </w:r>
    </w:p>
    <w:p w:rsidR="004315C8" w:rsidRDefault="004315C8">
      <w:pPr>
        <w:pStyle w:val="ConsPlusNonformat"/>
        <w:jc w:val="both"/>
      </w:pPr>
      <w:r>
        <w:t xml:space="preserve">                в качестве индивидуального предпринимателя)</w:t>
      </w:r>
    </w:p>
    <w:p w:rsidR="004315C8" w:rsidRDefault="004315C8">
      <w:pPr>
        <w:pStyle w:val="ConsPlusNormal"/>
        <w:ind w:firstLine="540"/>
        <w:jc w:val="both"/>
      </w:pPr>
    </w:p>
    <w:p w:rsidR="004315C8" w:rsidRDefault="004315C8">
      <w:pPr>
        <w:pStyle w:val="ConsPlusNormal"/>
        <w:jc w:val="both"/>
      </w:pPr>
      <w:r>
        <w:t xml:space="preserve">в случае предоставления гранта в форме субсидии социальным предприятиям и (или) молодым предпринимателям на финансовое обеспечение затрат принимает обязательство обеспечить софинансирование реализации проекта в сфере социального предпринимательства или проекта в сфере предпринимательской деятельности (далее - проект) за счет собственных и (или) заемных средств в размере не менее 25% от размера расходов, предусмотренных на реализацию проекта и указанных в </w:t>
      </w:r>
      <w:hyperlink w:anchor="P4487">
        <w:r>
          <w:rPr>
            <w:color w:val="0000FF"/>
          </w:rPr>
          <w:t>пункте 4</w:t>
        </w:r>
      </w:hyperlink>
      <w:r>
        <w:t xml:space="preserve"> приложения N 1 "Категории получателей, результат предоставления субсидии и показатель, необходимый для его достижения, размер субсидии и затраты, подлежащие субсидированию" к Порядку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 установленному согласно приложению N 2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p w:rsidR="004315C8" w:rsidRDefault="004315C8">
      <w:pPr>
        <w:pStyle w:val="ConsPlusNormal"/>
        <w:ind w:firstLine="540"/>
        <w:jc w:val="both"/>
      </w:pPr>
    </w:p>
    <w:p w:rsidR="004315C8" w:rsidRDefault="004315C8">
      <w:pPr>
        <w:pStyle w:val="ConsPlusNormal"/>
        <w:jc w:val="both"/>
      </w:pPr>
      <w:r>
        <w:t>Руководитель организации</w:t>
      </w:r>
    </w:p>
    <w:p w:rsidR="004315C8" w:rsidRDefault="004315C8">
      <w:pPr>
        <w:pStyle w:val="ConsPlusNormal"/>
        <w:spacing w:before="220"/>
        <w:jc w:val="both"/>
      </w:pPr>
      <w:r>
        <w:t>(индивидуальный предприниматель) __________________ (_________________)</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0"/>
      </w:pPr>
      <w:r>
        <w:t>Приложение N 3</w:t>
      </w:r>
    </w:p>
    <w:p w:rsidR="004315C8" w:rsidRDefault="004315C8">
      <w:pPr>
        <w:pStyle w:val="ConsPlusNormal"/>
        <w:jc w:val="right"/>
      </w:pPr>
      <w:r>
        <w:t>к постановлению</w:t>
      </w:r>
    </w:p>
    <w:p w:rsidR="004315C8" w:rsidRDefault="004315C8">
      <w:pPr>
        <w:pStyle w:val="ConsPlusNormal"/>
        <w:jc w:val="right"/>
      </w:pPr>
      <w:r>
        <w:t>Правительства Новосибирской области</w:t>
      </w:r>
    </w:p>
    <w:p w:rsidR="004315C8" w:rsidRDefault="004315C8">
      <w:pPr>
        <w:pStyle w:val="ConsPlusNormal"/>
        <w:jc w:val="right"/>
      </w:pPr>
      <w:r>
        <w:t>от 31.01.2017 N 14-п</w:t>
      </w:r>
    </w:p>
    <w:p w:rsidR="004315C8" w:rsidRDefault="004315C8">
      <w:pPr>
        <w:pStyle w:val="ConsPlusNormal"/>
        <w:ind w:firstLine="540"/>
        <w:jc w:val="both"/>
      </w:pPr>
    </w:p>
    <w:p w:rsidR="004315C8" w:rsidRDefault="004315C8">
      <w:pPr>
        <w:pStyle w:val="ConsPlusTitle"/>
        <w:jc w:val="center"/>
      </w:pPr>
      <w:bookmarkStart w:id="74" w:name="P5456"/>
      <w:bookmarkEnd w:id="74"/>
      <w:r>
        <w:t>УСЛОВИЯ</w:t>
      </w:r>
    </w:p>
    <w:p w:rsidR="004315C8" w:rsidRDefault="004315C8">
      <w:pPr>
        <w:pStyle w:val="ConsPlusTitle"/>
        <w:jc w:val="center"/>
      </w:pPr>
      <w:r>
        <w:t>ПРЕДОСТАВЛЕНИЯ И РАСХОДОВАНИЯ СУБСИДИЙ МЕСТНЫМ БЮДЖЕТАМ</w:t>
      </w:r>
    </w:p>
    <w:p w:rsidR="004315C8" w:rsidRDefault="004315C8">
      <w:pPr>
        <w:pStyle w:val="ConsPlusTitle"/>
        <w:jc w:val="center"/>
      </w:pPr>
      <w:r>
        <w:t>НА ПОДДЕРЖКУ МУНИЦИПАЛЬНЫХ ПРОГРАММ РАЗВИТИЯ</w:t>
      </w:r>
    </w:p>
    <w:p w:rsidR="004315C8" w:rsidRDefault="004315C8">
      <w:pPr>
        <w:pStyle w:val="ConsPlusTitle"/>
        <w:jc w:val="center"/>
      </w:pPr>
      <w:r>
        <w:t>СУБЪЕКТОВ МАЛОГО И СРЕДНЕГО ПРЕДПРИНИМАТЕЛЬСТВА</w:t>
      </w:r>
    </w:p>
    <w:p w:rsidR="004315C8" w:rsidRDefault="004315C8">
      <w:pPr>
        <w:pStyle w:val="ConsPlusTitle"/>
        <w:jc w:val="center"/>
      </w:pPr>
      <w:r>
        <w:t>НА ТЕРРИТОРИИ НОВОСИБИРСКОЙ ОБЛАСТИ</w:t>
      </w:r>
    </w:p>
    <w:p w:rsidR="004315C8" w:rsidRDefault="004315C8">
      <w:pPr>
        <w:pStyle w:val="ConsPlusNormal"/>
        <w:ind w:firstLine="540"/>
        <w:jc w:val="both"/>
      </w:pPr>
    </w:p>
    <w:p w:rsidR="004315C8" w:rsidRDefault="004315C8">
      <w:pPr>
        <w:pStyle w:val="ConsPlusNormal"/>
        <w:ind w:firstLine="540"/>
        <w:jc w:val="both"/>
      </w:pPr>
      <w:r>
        <w:t xml:space="preserve">Утратили силу. - </w:t>
      </w:r>
      <w:hyperlink r:id="rId640">
        <w:r>
          <w:rPr>
            <w:color w:val="0000FF"/>
          </w:rPr>
          <w:t>Постановление</w:t>
        </w:r>
      </w:hyperlink>
      <w:r>
        <w:t xml:space="preserve"> Правительства Новосибирской области от 27.10.2020 N 446-п.</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0"/>
      </w:pPr>
      <w:r>
        <w:t>Приложение N 4</w:t>
      </w:r>
    </w:p>
    <w:p w:rsidR="004315C8" w:rsidRDefault="004315C8">
      <w:pPr>
        <w:pStyle w:val="ConsPlusNormal"/>
        <w:jc w:val="right"/>
      </w:pPr>
      <w:r>
        <w:t>к постановлению</w:t>
      </w:r>
    </w:p>
    <w:p w:rsidR="004315C8" w:rsidRDefault="004315C8">
      <w:pPr>
        <w:pStyle w:val="ConsPlusNormal"/>
        <w:jc w:val="right"/>
      </w:pPr>
      <w:r>
        <w:t>Правительства Новосибирской области</w:t>
      </w:r>
    </w:p>
    <w:p w:rsidR="004315C8" w:rsidRDefault="004315C8">
      <w:pPr>
        <w:pStyle w:val="ConsPlusNormal"/>
        <w:jc w:val="right"/>
      </w:pPr>
      <w:r>
        <w:t>от 31.01.2017 N 14-п</w:t>
      </w:r>
    </w:p>
    <w:p w:rsidR="004315C8" w:rsidRDefault="004315C8">
      <w:pPr>
        <w:pStyle w:val="ConsPlusNormal"/>
        <w:ind w:firstLine="540"/>
        <w:jc w:val="both"/>
      </w:pPr>
    </w:p>
    <w:p w:rsidR="004315C8" w:rsidRDefault="004315C8">
      <w:pPr>
        <w:pStyle w:val="ConsPlusTitle"/>
        <w:jc w:val="center"/>
      </w:pPr>
      <w:bookmarkStart w:id="75" w:name="P5473"/>
      <w:bookmarkEnd w:id="75"/>
      <w:r>
        <w:t>ПОРЯДОК</w:t>
      </w:r>
    </w:p>
    <w:p w:rsidR="004315C8" w:rsidRDefault="004315C8">
      <w:pPr>
        <w:pStyle w:val="ConsPlusTitle"/>
        <w:jc w:val="center"/>
      </w:pPr>
      <w:r>
        <w:t>ПРЕДОСТАВЛЕНИЯ СУБСИДИЙ ОРГАНИЗАЦИЯМ, ОБРАЗУЮЩИМ</w:t>
      </w:r>
    </w:p>
    <w:p w:rsidR="004315C8" w:rsidRDefault="004315C8">
      <w:pPr>
        <w:pStyle w:val="ConsPlusTitle"/>
        <w:jc w:val="center"/>
      </w:pPr>
      <w:r>
        <w:t>ИНФРАСТРУКТУРУ ПОДДЕРЖКИ СУБЪЕКТОВ МАЛОГО И СРЕДНЕГО</w:t>
      </w:r>
    </w:p>
    <w:p w:rsidR="004315C8" w:rsidRDefault="004315C8">
      <w:pPr>
        <w:pStyle w:val="ConsPlusTitle"/>
        <w:jc w:val="center"/>
      </w:pPr>
      <w:r>
        <w:t>ПРЕДПРИНИМАТЕЛЬСТВА, - ИНЖИНИРИНГОВЫМ ЦЕНТРАМ</w:t>
      </w:r>
    </w:p>
    <w:p w:rsidR="004315C8" w:rsidRDefault="004315C8">
      <w:pPr>
        <w:pStyle w:val="ConsPlusNormal"/>
        <w:ind w:firstLine="540"/>
        <w:jc w:val="both"/>
      </w:pPr>
    </w:p>
    <w:p w:rsidR="004315C8" w:rsidRDefault="004315C8">
      <w:pPr>
        <w:pStyle w:val="ConsPlusNormal"/>
        <w:ind w:firstLine="540"/>
        <w:jc w:val="both"/>
      </w:pPr>
      <w:r>
        <w:t xml:space="preserve">Утратил силу. - </w:t>
      </w:r>
      <w:hyperlink r:id="rId641">
        <w:r>
          <w:rPr>
            <w:color w:val="0000FF"/>
          </w:rPr>
          <w:t>Постановление</w:t>
        </w:r>
      </w:hyperlink>
      <w:r>
        <w:t xml:space="preserve"> Правительства Новосибирской области от 27.10.2020 N 446-п.</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0"/>
      </w:pPr>
      <w:r>
        <w:t>Приложение N 5</w:t>
      </w:r>
    </w:p>
    <w:p w:rsidR="004315C8" w:rsidRDefault="004315C8">
      <w:pPr>
        <w:pStyle w:val="ConsPlusNormal"/>
        <w:jc w:val="right"/>
      </w:pPr>
      <w:r>
        <w:t>к постановлению</w:t>
      </w:r>
    </w:p>
    <w:p w:rsidR="004315C8" w:rsidRDefault="004315C8">
      <w:pPr>
        <w:pStyle w:val="ConsPlusNormal"/>
        <w:jc w:val="right"/>
      </w:pPr>
      <w:r>
        <w:t>Правительства Новосибирской области</w:t>
      </w:r>
    </w:p>
    <w:p w:rsidR="004315C8" w:rsidRDefault="004315C8">
      <w:pPr>
        <w:pStyle w:val="ConsPlusNormal"/>
        <w:jc w:val="right"/>
      </w:pPr>
      <w:r>
        <w:t>от 31.01.2017 N 14-п</w:t>
      </w:r>
    </w:p>
    <w:p w:rsidR="004315C8" w:rsidRDefault="004315C8">
      <w:pPr>
        <w:pStyle w:val="ConsPlusNormal"/>
        <w:ind w:firstLine="540"/>
        <w:jc w:val="both"/>
      </w:pPr>
    </w:p>
    <w:p w:rsidR="004315C8" w:rsidRDefault="004315C8">
      <w:pPr>
        <w:pStyle w:val="ConsPlusTitle"/>
        <w:jc w:val="center"/>
      </w:pPr>
      <w:bookmarkStart w:id="76" w:name="P5489"/>
      <w:bookmarkEnd w:id="76"/>
      <w:r>
        <w:t>ПОРЯДОК</w:t>
      </w:r>
    </w:p>
    <w:p w:rsidR="004315C8" w:rsidRDefault="004315C8">
      <w:pPr>
        <w:pStyle w:val="ConsPlusTitle"/>
        <w:jc w:val="center"/>
      </w:pPr>
      <w:r>
        <w:t>ПРЕДОСТАВЛЕНИЯ СУБСИДИЙ ОРГАНИЗАЦИЯМ, ОБРАЗУЮЩИМ</w:t>
      </w:r>
    </w:p>
    <w:p w:rsidR="004315C8" w:rsidRDefault="004315C8">
      <w:pPr>
        <w:pStyle w:val="ConsPlusTitle"/>
        <w:jc w:val="center"/>
      </w:pPr>
      <w:r>
        <w:t>ИНФРАСТРУКТУРУ ПОДДЕРЖКИ СУБЪЕКТОВ МАЛОГО И</w:t>
      </w:r>
    </w:p>
    <w:p w:rsidR="004315C8" w:rsidRDefault="004315C8">
      <w:pPr>
        <w:pStyle w:val="ConsPlusTitle"/>
        <w:jc w:val="center"/>
      </w:pPr>
      <w:r>
        <w:t>СРЕДНЕГО ПРЕДПРИНИМАТЕЛЬСТВА, - ЦЕНТРАМ</w:t>
      </w:r>
    </w:p>
    <w:p w:rsidR="004315C8" w:rsidRDefault="004315C8">
      <w:pPr>
        <w:pStyle w:val="ConsPlusTitle"/>
        <w:jc w:val="center"/>
      </w:pPr>
      <w:r>
        <w:t>МОЛОДЕЖНОГО ИННОВАЦИОННОГО ТВОРЧЕСТВА</w:t>
      </w:r>
    </w:p>
    <w:p w:rsidR="004315C8" w:rsidRDefault="004315C8">
      <w:pPr>
        <w:pStyle w:val="ConsPlusNormal"/>
        <w:ind w:firstLine="540"/>
        <w:jc w:val="both"/>
      </w:pPr>
    </w:p>
    <w:p w:rsidR="004315C8" w:rsidRDefault="004315C8">
      <w:pPr>
        <w:pStyle w:val="ConsPlusNormal"/>
        <w:ind w:firstLine="540"/>
        <w:jc w:val="both"/>
      </w:pPr>
      <w:r>
        <w:t xml:space="preserve">Утратил силу. - </w:t>
      </w:r>
      <w:hyperlink r:id="rId642">
        <w:r>
          <w:rPr>
            <w:color w:val="0000FF"/>
          </w:rPr>
          <w:t>Постановление</w:t>
        </w:r>
      </w:hyperlink>
      <w:r>
        <w:t xml:space="preserve"> Правительства Новосибирской области от 27.10.2020 N 446-п.</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0"/>
      </w:pPr>
      <w:r>
        <w:t>Приложение N 6</w:t>
      </w:r>
    </w:p>
    <w:p w:rsidR="004315C8" w:rsidRDefault="004315C8">
      <w:pPr>
        <w:pStyle w:val="ConsPlusNormal"/>
        <w:jc w:val="right"/>
      </w:pPr>
      <w:r>
        <w:t>к постановлению</w:t>
      </w:r>
    </w:p>
    <w:p w:rsidR="004315C8" w:rsidRDefault="004315C8">
      <w:pPr>
        <w:pStyle w:val="ConsPlusNormal"/>
        <w:jc w:val="right"/>
      </w:pPr>
      <w:r>
        <w:t>Правительства Новосибирской области</w:t>
      </w:r>
    </w:p>
    <w:p w:rsidR="004315C8" w:rsidRDefault="004315C8">
      <w:pPr>
        <w:pStyle w:val="ConsPlusNormal"/>
        <w:jc w:val="right"/>
      </w:pPr>
      <w:r>
        <w:t>от 31.01.2017 N 14-п</w:t>
      </w:r>
    </w:p>
    <w:p w:rsidR="004315C8" w:rsidRDefault="004315C8">
      <w:pPr>
        <w:pStyle w:val="ConsPlusNormal"/>
        <w:ind w:firstLine="540"/>
        <w:jc w:val="both"/>
      </w:pPr>
    </w:p>
    <w:p w:rsidR="004315C8" w:rsidRDefault="004315C8">
      <w:pPr>
        <w:pStyle w:val="ConsPlusTitle"/>
        <w:jc w:val="center"/>
      </w:pPr>
      <w:bookmarkStart w:id="77" w:name="P5506"/>
      <w:bookmarkEnd w:id="77"/>
      <w:r>
        <w:t>ПОРЯДОК</w:t>
      </w:r>
    </w:p>
    <w:p w:rsidR="004315C8" w:rsidRDefault="004315C8">
      <w:pPr>
        <w:pStyle w:val="ConsPlusTitle"/>
        <w:jc w:val="center"/>
      </w:pPr>
      <w:r>
        <w:t>ПРЕДОСТАВЛЕНИЯ СУБСИДИЙ ОРГАНИЗАЦИИ, ОБРАЗУЮЩЕЙ</w:t>
      </w:r>
    </w:p>
    <w:p w:rsidR="004315C8" w:rsidRDefault="004315C8">
      <w:pPr>
        <w:pStyle w:val="ConsPlusTitle"/>
        <w:jc w:val="center"/>
      </w:pPr>
      <w:r>
        <w:t>ИНФРАСТРУКТУРУ ПОДДЕРЖКИ СУБЪЕКТОВ МАЛОГО И СРЕДНЕГО</w:t>
      </w:r>
    </w:p>
    <w:p w:rsidR="004315C8" w:rsidRDefault="004315C8">
      <w:pPr>
        <w:pStyle w:val="ConsPlusTitle"/>
        <w:jc w:val="center"/>
      </w:pPr>
      <w:r>
        <w:t>ПРЕДПРИНИМАТЕЛЬСТВА, - ЦЕНТРУ КООРДИНАЦИИ ПОДДЕРЖКИ</w:t>
      </w:r>
    </w:p>
    <w:p w:rsidR="004315C8" w:rsidRDefault="004315C8">
      <w:pPr>
        <w:pStyle w:val="ConsPlusTitle"/>
        <w:jc w:val="center"/>
      </w:pPr>
      <w:r>
        <w:t>ЭКСПОРТНО ОРИЕНТИРОВАННЫХ СУБЪЕКТОВ МАЛОГО</w:t>
      </w:r>
    </w:p>
    <w:p w:rsidR="004315C8" w:rsidRDefault="004315C8">
      <w:pPr>
        <w:pStyle w:val="ConsPlusTitle"/>
        <w:jc w:val="center"/>
      </w:pPr>
      <w:r>
        <w:t>И СРЕДНЕГО ПРЕДПРИНИМАТЕЛЬСТВА</w:t>
      </w:r>
    </w:p>
    <w:p w:rsidR="004315C8" w:rsidRDefault="004315C8">
      <w:pPr>
        <w:pStyle w:val="ConsPlusNormal"/>
        <w:ind w:firstLine="540"/>
        <w:jc w:val="both"/>
      </w:pPr>
    </w:p>
    <w:p w:rsidR="004315C8" w:rsidRDefault="004315C8">
      <w:pPr>
        <w:pStyle w:val="ConsPlusNormal"/>
        <w:ind w:firstLine="540"/>
        <w:jc w:val="both"/>
      </w:pPr>
      <w:r>
        <w:t xml:space="preserve">Утратил силу. - </w:t>
      </w:r>
      <w:hyperlink r:id="rId643">
        <w:r>
          <w:rPr>
            <w:color w:val="0000FF"/>
          </w:rPr>
          <w:t>Постановление</w:t>
        </w:r>
      </w:hyperlink>
      <w:r>
        <w:t xml:space="preserve"> Правительства Новосибирской области от 27.10.2020 N 446-п.</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0"/>
      </w:pPr>
      <w:r>
        <w:t>Приложение N 7</w:t>
      </w:r>
    </w:p>
    <w:p w:rsidR="004315C8" w:rsidRDefault="004315C8">
      <w:pPr>
        <w:pStyle w:val="ConsPlusNormal"/>
        <w:jc w:val="right"/>
      </w:pPr>
      <w:r>
        <w:t>к постановлению</w:t>
      </w:r>
    </w:p>
    <w:p w:rsidR="004315C8" w:rsidRDefault="004315C8">
      <w:pPr>
        <w:pStyle w:val="ConsPlusNormal"/>
        <w:jc w:val="right"/>
      </w:pPr>
      <w:r>
        <w:t>Правительства Новосибирской области</w:t>
      </w:r>
    </w:p>
    <w:p w:rsidR="004315C8" w:rsidRDefault="004315C8">
      <w:pPr>
        <w:pStyle w:val="ConsPlusNormal"/>
        <w:jc w:val="right"/>
      </w:pPr>
      <w:r>
        <w:t>от 31.01.2017 N 14-п</w:t>
      </w:r>
    </w:p>
    <w:p w:rsidR="004315C8" w:rsidRDefault="004315C8">
      <w:pPr>
        <w:pStyle w:val="ConsPlusNormal"/>
        <w:ind w:firstLine="540"/>
        <w:jc w:val="both"/>
      </w:pPr>
    </w:p>
    <w:p w:rsidR="004315C8" w:rsidRDefault="004315C8">
      <w:pPr>
        <w:pStyle w:val="ConsPlusTitle"/>
        <w:jc w:val="center"/>
      </w:pPr>
      <w:r>
        <w:t>ПОРЯДОК</w:t>
      </w:r>
    </w:p>
    <w:p w:rsidR="004315C8" w:rsidRDefault="004315C8">
      <w:pPr>
        <w:pStyle w:val="ConsPlusTitle"/>
        <w:jc w:val="center"/>
      </w:pPr>
      <w:r>
        <w:t>ПРЕДОСТАВЛЕНИЯ СУБСИДИЙ ОРГАНИЗАЦИЯМ, ОБРАЗУЮЩИМ</w:t>
      </w:r>
    </w:p>
    <w:p w:rsidR="004315C8" w:rsidRDefault="004315C8">
      <w:pPr>
        <w:pStyle w:val="ConsPlusTitle"/>
        <w:jc w:val="center"/>
      </w:pPr>
      <w:r>
        <w:t>ИНФРАСТРУКТУРУ ПОДДЕРЖКИ СУБЪЕКТОВ МАЛОГО И СРЕДНЕГО</w:t>
      </w:r>
    </w:p>
    <w:p w:rsidR="004315C8" w:rsidRDefault="004315C8">
      <w:pPr>
        <w:pStyle w:val="ConsPlusTitle"/>
        <w:jc w:val="center"/>
      </w:pPr>
      <w:r>
        <w:t>ПРЕДПРИНИМАТЕЛЬСТВА, - РЕГИОНАЛЬНЫМ ИНТЕГРИРОВАННЫМ ЦЕНТРАМ</w:t>
      </w:r>
    </w:p>
    <w:p w:rsidR="004315C8" w:rsidRDefault="004315C8">
      <w:pPr>
        <w:pStyle w:val="ConsPlusNormal"/>
        <w:ind w:firstLine="540"/>
        <w:jc w:val="both"/>
      </w:pPr>
    </w:p>
    <w:p w:rsidR="004315C8" w:rsidRDefault="004315C8">
      <w:pPr>
        <w:pStyle w:val="ConsPlusNormal"/>
        <w:ind w:firstLine="540"/>
        <w:jc w:val="both"/>
      </w:pPr>
      <w:r>
        <w:t xml:space="preserve">Утратил силу. - </w:t>
      </w:r>
      <w:hyperlink r:id="rId644">
        <w:r>
          <w:rPr>
            <w:color w:val="0000FF"/>
          </w:rPr>
          <w:t>Постановление</w:t>
        </w:r>
      </w:hyperlink>
      <w:r>
        <w:t xml:space="preserve"> Правительства Новосибирской области от 11.10.2017 N 391-п.</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0"/>
      </w:pPr>
      <w:r>
        <w:t>Приложение N 8</w:t>
      </w:r>
    </w:p>
    <w:p w:rsidR="004315C8" w:rsidRDefault="004315C8">
      <w:pPr>
        <w:pStyle w:val="ConsPlusNormal"/>
        <w:jc w:val="right"/>
      </w:pPr>
      <w:r>
        <w:t>к постановлению</w:t>
      </w:r>
    </w:p>
    <w:p w:rsidR="004315C8" w:rsidRDefault="004315C8">
      <w:pPr>
        <w:pStyle w:val="ConsPlusNormal"/>
        <w:jc w:val="right"/>
      </w:pPr>
      <w:r>
        <w:t>Правительства Новосибирской области</w:t>
      </w:r>
    </w:p>
    <w:p w:rsidR="004315C8" w:rsidRDefault="004315C8">
      <w:pPr>
        <w:pStyle w:val="ConsPlusNormal"/>
        <w:jc w:val="right"/>
      </w:pPr>
      <w:r>
        <w:t>от 31.01.2017 N 14-п</w:t>
      </w:r>
    </w:p>
    <w:p w:rsidR="004315C8" w:rsidRDefault="004315C8">
      <w:pPr>
        <w:pStyle w:val="ConsPlusNormal"/>
        <w:ind w:firstLine="540"/>
        <w:jc w:val="both"/>
      </w:pPr>
    </w:p>
    <w:p w:rsidR="004315C8" w:rsidRDefault="004315C8">
      <w:pPr>
        <w:pStyle w:val="ConsPlusTitle"/>
        <w:jc w:val="center"/>
      </w:pPr>
      <w:bookmarkStart w:id="78" w:name="P5540"/>
      <w:bookmarkEnd w:id="78"/>
      <w:r>
        <w:t>ПОРЯДОК</w:t>
      </w:r>
    </w:p>
    <w:p w:rsidR="004315C8" w:rsidRDefault="004315C8">
      <w:pPr>
        <w:pStyle w:val="ConsPlusTitle"/>
        <w:jc w:val="center"/>
      </w:pPr>
      <w:r>
        <w:t>ПРЕДОСТАВЛЕНИЯ СУБСИДИЙ ОРГАНИЗАЦИЯМ, ОБРАЗУЮЩИМ</w:t>
      </w:r>
    </w:p>
    <w:p w:rsidR="004315C8" w:rsidRDefault="004315C8">
      <w:pPr>
        <w:pStyle w:val="ConsPlusTitle"/>
        <w:jc w:val="center"/>
      </w:pPr>
      <w:r>
        <w:t>ИНФРАСТРУКТУРУ ПОДДЕРЖКИ СУБЪЕКТОВ МАЛОГО И СРЕДНЕГО</w:t>
      </w:r>
    </w:p>
    <w:p w:rsidR="004315C8" w:rsidRDefault="004315C8">
      <w:pPr>
        <w:pStyle w:val="ConsPlusTitle"/>
        <w:jc w:val="center"/>
      </w:pPr>
      <w:r>
        <w:t>ПРЕДПРИНИМАТЕЛЬСТВА, - ЧАСТНЫМ ПРОМЫШЛЕННЫМ ПАРКАМ</w:t>
      </w:r>
    </w:p>
    <w:p w:rsidR="004315C8" w:rsidRDefault="004315C8">
      <w:pPr>
        <w:pStyle w:val="ConsPlusNormal"/>
        <w:ind w:firstLine="540"/>
        <w:jc w:val="both"/>
      </w:pPr>
    </w:p>
    <w:p w:rsidR="004315C8" w:rsidRDefault="004315C8">
      <w:pPr>
        <w:pStyle w:val="ConsPlusNormal"/>
        <w:ind w:firstLine="540"/>
        <w:jc w:val="both"/>
      </w:pPr>
      <w:r>
        <w:t xml:space="preserve">Утратил силу. - </w:t>
      </w:r>
      <w:hyperlink r:id="rId645">
        <w:r>
          <w:rPr>
            <w:color w:val="0000FF"/>
          </w:rPr>
          <w:t>Постановление</w:t>
        </w:r>
      </w:hyperlink>
      <w:r>
        <w:t xml:space="preserve"> Правительства Новосибирской области от 02.02.2021 N 18-п.</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0"/>
      </w:pPr>
      <w:r>
        <w:t>Приложение N 9</w:t>
      </w:r>
    </w:p>
    <w:p w:rsidR="004315C8" w:rsidRDefault="004315C8">
      <w:pPr>
        <w:pStyle w:val="ConsPlusNormal"/>
        <w:jc w:val="right"/>
      </w:pPr>
      <w:r>
        <w:t>к постановлению</w:t>
      </w:r>
    </w:p>
    <w:p w:rsidR="004315C8" w:rsidRDefault="004315C8">
      <w:pPr>
        <w:pStyle w:val="ConsPlusNormal"/>
        <w:jc w:val="right"/>
      </w:pPr>
      <w:r>
        <w:t>Правительства Новосибирской области</w:t>
      </w:r>
    </w:p>
    <w:p w:rsidR="004315C8" w:rsidRDefault="004315C8">
      <w:pPr>
        <w:pStyle w:val="ConsPlusNormal"/>
        <w:jc w:val="right"/>
      </w:pPr>
      <w:r>
        <w:t>от 31.01.2017 N 14-п</w:t>
      </w:r>
    </w:p>
    <w:p w:rsidR="004315C8" w:rsidRDefault="004315C8">
      <w:pPr>
        <w:pStyle w:val="ConsPlusNormal"/>
        <w:ind w:firstLine="540"/>
        <w:jc w:val="both"/>
      </w:pPr>
    </w:p>
    <w:p w:rsidR="004315C8" w:rsidRDefault="004315C8">
      <w:pPr>
        <w:pStyle w:val="ConsPlusTitle"/>
        <w:jc w:val="center"/>
      </w:pPr>
      <w:bookmarkStart w:id="79" w:name="P5556"/>
      <w:bookmarkEnd w:id="79"/>
      <w:r>
        <w:t>ПОРЯДОК</w:t>
      </w:r>
    </w:p>
    <w:p w:rsidR="004315C8" w:rsidRDefault="004315C8">
      <w:pPr>
        <w:pStyle w:val="ConsPlusTitle"/>
        <w:jc w:val="center"/>
      </w:pPr>
      <w:r>
        <w:t>ПРЕДОСТАВЛЕНИЯ ГОСУДАРСТВЕННОЙ ПОДДЕРЖКИ ОРГАНИЗАЦИЯМ,</w:t>
      </w:r>
    </w:p>
    <w:p w:rsidR="004315C8" w:rsidRDefault="004315C8">
      <w:pPr>
        <w:pStyle w:val="ConsPlusTitle"/>
        <w:jc w:val="center"/>
      </w:pPr>
      <w:r>
        <w:t>ОБРАЗУЮЩИМ ИНФРАСТРУКТУРУ ПОДДЕРЖКИ МАЛОГО И СРЕДНЕГО</w:t>
      </w:r>
    </w:p>
    <w:p w:rsidR="004315C8" w:rsidRDefault="004315C8">
      <w:pPr>
        <w:pStyle w:val="ConsPlusTitle"/>
        <w:jc w:val="center"/>
      </w:pPr>
      <w:r>
        <w:t>ПРЕДПРИНИМАТЕЛЬСТВА, В ОБЛАСТИ ИННОВАЦИЙ</w:t>
      </w:r>
    </w:p>
    <w:p w:rsidR="004315C8" w:rsidRDefault="004315C8">
      <w:pPr>
        <w:pStyle w:val="ConsPlusTitle"/>
        <w:jc w:val="center"/>
      </w:pPr>
      <w:r>
        <w:t>И ПРОМЫШЛЕННОГО ПРОИЗВОДСТВА</w:t>
      </w:r>
    </w:p>
    <w:p w:rsidR="004315C8" w:rsidRDefault="004315C8">
      <w:pPr>
        <w:pStyle w:val="ConsPlusNormal"/>
        <w:ind w:firstLine="540"/>
        <w:jc w:val="both"/>
      </w:pPr>
    </w:p>
    <w:p w:rsidR="004315C8" w:rsidRDefault="004315C8">
      <w:pPr>
        <w:pStyle w:val="ConsPlusNormal"/>
        <w:ind w:firstLine="540"/>
        <w:jc w:val="both"/>
      </w:pPr>
      <w:r>
        <w:t xml:space="preserve">Утратил силу. - </w:t>
      </w:r>
      <w:hyperlink r:id="rId646">
        <w:r>
          <w:rPr>
            <w:color w:val="0000FF"/>
          </w:rPr>
          <w:t>Постановление</w:t>
        </w:r>
      </w:hyperlink>
      <w:r>
        <w:t xml:space="preserve"> Правительства Новосибирской области от 21.03.2023 N 98-п.</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0"/>
      </w:pPr>
      <w:r>
        <w:t>Приложение N 10</w:t>
      </w:r>
    </w:p>
    <w:p w:rsidR="004315C8" w:rsidRDefault="004315C8">
      <w:pPr>
        <w:pStyle w:val="ConsPlusNormal"/>
        <w:jc w:val="right"/>
      </w:pPr>
      <w:r>
        <w:t>к постановлению</w:t>
      </w:r>
    </w:p>
    <w:p w:rsidR="004315C8" w:rsidRDefault="004315C8">
      <w:pPr>
        <w:pStyle w:val="ConsPlusNormal"/>
        <w:jc w:val="right"/>
      </w:pPr>
      <w:r>
        <w:t>Правительства Новосибирской области</w:t>
      </w:r>
    </w:p>
    <w:p w:rsidR="004315C8" w:rsidRDefault="004315C8">
      <w:pPr>
        <w:pStyle w:val="ConsPlusNormal"/>
        <w:jc w:val="right"/>
      </w:pPr>
      <w:r>
        <w:t>от 31.01.2017 N 14-п</w:t>
      </w:r>
    </w:p>
    <w:p w:rsidR="004315C8" w:rsidRDefault="004315C8">
      <w:pPr>
        <w:pStyle w:val="ConsPlusNormal"/>
        <w:ind w:firstLine="540"/>
        <w:jc w:val="both"/>
      </w:pPr>
    </w:p>
    <w:p w:rsidR="004315C8" w:rsidRDefault="004315C8">
      <w:pPr>
        <w:pStyle w:val="ConsPlusTitle"/>
        <w:jc w:val="center"/>
      </w:pPr>
      <w:bookmarkStart w:id="80" w:name="P5573"/>
      <w:bookmarkEnd w:id="80"/>
      <w:r>
        <w:t>ПОРЯДОК</w:t>
      </w:r>
    </w:p>
    <w:p w:rsidR="004315C8" w:rsidRDefault="004315C8">
      <w:pPr>
        <w:pStyle w:val="ConsPlusTitle"/>
        <w:jc w:val="center"/>
      </w:pPr>
      <w:r>
        <w:t>ПРЕДОСТАВЛЕНИЯ СУБСИДИЙ ОРГАНИЗАЦИИ, ОБРАЗУЮЩЕЙ</w:t>
      </w:r>
    </w:p>
    <w:p w:rsidR="004315C8" w:rsidRDefault="004315C8">
      <w:pPr>
        <w:pStyle w:val="ConsPlusTitle"/>
        <w:jc w:val="center"/>
      </w:pPr>
      <w:r>
        <w:t>ИНФРАСТРУКТУРУ ПОДДЕРЖКИ СУБЪЕКТОВ МАЛОГО И</w:t>
      </w:r>
    </w:p>
    <w:p w:rsidR="004315C8" w:rsidRDefault="004315C8">
      <w:pPr>
        <w:pStyle w:val="ConsPlusTitle"/>
        <w:jc w:val="center"/>
      </w:pPr>
      <w:r>
        <w:t>СРЕДНЕГО ПРЕДПРИНИМАТЕЛЬСТВА, - ЦЕНТРУ ПОДДЕРЖКИ</w:t>
      </w:r>
    </w:p>
    <w:p w:rsidR="004315C8" w:rsidRDefault="004315C8">
      <w:pPr>
        <w:pStyle w:val="ConsPlusTitle"/>
        <w:jc w:val="center"/>
      </w:pPr>
      <w:r>
        <w:t>ПРЕДПРИНИМАТЕЛЬСТВА НОВОСИБИРСКОЙ ОБЛАСТИ</w:t>
      </w:r>
    </w:p>
    <w:p w:rsidR="004315C8" w:rsidRDefault="004315C8">
      <w:pPr>
        <w:pStyle w:val="ConsPlusNormal"/>
        <w:ind w:firstLine="540"/>
        <w:jc w:val="both"/>
      </w:pPr>
    </w:p>
    <w:p w:rsidR="004315C8" w:rsidRDefault="004315C8">
      <w:pPr>
        <w:pStyle w:val="ConsPlusNormal"/>
        <w:ind w:firstLine="540"/>
        <w:jc w:val="both"/>
      </w:pPr>
      <w:r>
        <w:t xml:space="preserve">Утратил силу. - </w:t>
      </w:r>
      <w:hyperlink r:id="rId647">
        <w:r>
          <w:rPr>
            <w:color w:val="0000FF"/>
          </w:rPr>
          <w:t>Постановление</w:t>
        </w:r>
      </w:hyperlink>
      <w:r>
        <w:t xml:space="preserve"> Правительства Новосибирской области от 27.10.2020 N 446-п.</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0"/>
      </w:pPr>
      <w:r>
        <w:t>Приложение N 11</w:t>
      </w:r>
    </w:p>
    <w:p w:rsidR="004315C8" w:rsidRDefault="004315C8">
      <w:pPr>
        <w:pStyle w:val="ConsPlusNormal"/>
        <w:jc w:val="right"/>
      </w:pPr>
      <w:r>
        <w:t>к постановлению</w:t>
      </w:r>
    </w:p>
    <w:p w:rsidR="004315C8" w:rsidRDefault="004315C8">
      <w:pPr>
        <w:pStyle w:val="ConsPlusNormal"/>
        <w:jc w:val="right"/>
      </w:pPr>
      <w:r>
        <w:t>Правительства Новосибирской области</w:t>
      </w:r>
    </w:p>
    <w:p w:rsidR="004315C8" w:rsidRDefault="004315C8">
      <w:pPr>
        <w:pStyle w:val="ConsPlusNormal"/>
        <w:jc w:val="right"/>
      </w:pPr>
      <w:r>
        <w:t>от 31.01.2017 N 14-п</w:t>
      </w:r>
    </w:p>
    <w:p w:rsidR="004315C8" w:rsidRDefault="004315C8">
      <w:pPr>
        <w:pStyle w:val="ConsPlusNormal"/>
        <w:ind w:firstLine="540"/>
        <w:jc w:val="both"/>
      </w:pPr>
    </w:p>
    <w:p w:rsidR="004315C8" w:rsidRDefault="004315C8">
      <w:pPr>
        <w:pStyle w:val="ConsPlusTitle"/>
        <w:jc w:val="center"/>
      </w:pPr>
      <w:bookmarkStart w:id="81" w:name="P5590"/>
      <w:bookmarkEnd w:id="81"/>
      <w:r>
        <w:t>ПОРЯДОК</w:t>
      </w:r>
    </w:p>
    <w:p w:rsidR="004315C8" w:rsidRDefault="004315C8">
      <w:pPr>
        <w:pStyle w:val="ConsPlusTitle"/>
        <w:jc w:val="center"/>
      </w:pPr>
      <w:r>
        <w:t>ОПРЕДЕЛЕНИЯ ОБЪЕМА И ПРЕДОСТАВЛЕНИЯ СУБСИДИЙ МИКРОКРЕДИТНОЙ</w:t>
      </w:r>
    </w:p>
    <w:p w:rsidR="004315C8" w:rsidRDefault="004315C8">
      <w:pPr>
        <w:pStyle w:val="ConsPlusTitle"/>
        <w:jc w:val="center"/>
      </w:pPr>
      <w:r>
        <w:t>КОМПАНИИ НОВОСИБИРСКИЙ ОБЛАСТНОЙ ФОНД МИКРОФИНАНСИРОВАНИЯ</w:t>
      </w:r>
    </w:p>
    <w:p w:rsidR="004315C8" w:rsidRDefault="004315C8">
      <w:pPr>
        <w:pStyle w:val="ConsPlusTitle"/>
        <w:jc w:val="center"/>
      </w:pPr>
      <w:r>
        <w:t>СУБЪЕКТОВ МАЛОГО И СРЕДНЕГО ПРЕДПРИНИМАТЕЛЬСТВА</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 xml:space="preserve">(введен </w:t>
            </w:r>
            <w:hyperlink r:id="rId648">
              <w:r>
                <w:rPr>
                  <w:color w:val="0000FF"/>
                </w:rPr>
                <w:t>постановлением</w:t>
              </w:r>
            </w:hyperlink>
            <w:r>
              <w:rPr>
                <w:color w:val="392C69"/>
              </w:rPr>
              <w:t xml:space="preserve"> Правительства Новосибирской области</w:t>
            </w:r>
          </w:p>
          <w:p w:rsidR="004315C8" w:rsidRDefault="004315C8">
            <w:pPr>
              <w:pStyle w:val="ConsPlusNormal"/>
              <w:jc w:val="center"/>
            </w:pPr>
            <w:r>
              <w:rPr>
                <w:color w:val="392C69"/>
              </w:rPr>
              <w:t>от 11.07.2018 N 301-п;</w:t>
            </w:r>
          </w:p>
          <w:p w:rsidR="004315C8" w:rsidRDefault="004315C8">
            <w:pPr>
              <w:pStyle w:val="ConsPlusNormal"/>
              <w:jc w:val="center"/>
            </w:pPr>
            <w:r>
              <w:rPr>
                <w:color w:val="392C69"/>
              </w:rPr>
              <w:t>в ред. постановлений Правительства Новосибирской области</w:t>
            </w:r>
          </w:p>
          <w:p w:rsidR="004315C8" w:rsidRDefault="004315C8">
            <w:pPr>
              <w:pStyle w:val="ConsPlusNormal"/>
              <w:jc w:val="center"/>
            </w:pPr>
            <w:r>
              <w:rPr>
                <w:color w:val="392C69"/>
              </w:rPr>
              <w:t xml:space="preserve">от 02.04.2019 </w:t>
            </w:r>
            <w:hyperlink r:id="rId649">
              <w:r>
                <w:rPr>
                  <w:color w:val="0000FF"/>
                </w:rPr>
                <w:t>N 128-п</w:t>
              </w:r>
            </w:hyperlink>
            <w:r>
              <w:rPr>
                <w:color w:val="392C69"/>
              </w:rPr>
              <w:t xml:space="preserve">, от 14.05.2019 </w:t>
            </w:r>
            <w:hyperlink r:id="rId650">
              <w:r>
                <w:rPr>
                  <w:color w:val="0000FF"/>
                </w:rPr>
                <w:t>N 188-п</w:t>
              </w:r>
            </w:hyperlink>
            <w:r>
              <w:rPr>
                <w:color w:val="392C69"/>
              </w:rPr>
              <w:t xml:space="preserve">, от 12.08.2019 </w:t>
            </w:r>
            <w:hyperlink r:id="rId651">
              <w:r>
                <w:rPr>
                  <w:color w:val="0000FF"/>
                </w:rPr>
                <w:t>N 329-п</w:t>
              </w:r>
            </w:hyperlink>
            <w:r>
              <w:rPr>
                <w:color w:val="392C69"/>
              </w:rPr>
              <w:t>,</w:t>
            </w:r>
          </w:p>
          <w:p w:rsidR="004315C8" w:rsidRDefault="004315C8">
            <w:pPr>
              <w:pStyle w:val="ConsPlusNormal"/>
              <w:jc w:val="center"/>
            </w:pPr>
            <w:r>
              <w:rPr>
                <w:color w:val="392C69"/>
              </w:rPr>
              <w:t xml:space="preserve">от 02.02.2021 </w:t>
            </w:r>
            <w:hyperlink r:id="rId652">
              <w:r>
                <w:rPr>
                  <w:color w:val="0000FF"/>
                </w:rPr>
                <w:t>N 18-п</w:t>
              </w:r>
            </w:hyperlink>
            <w:r>
              <w:rPr>
                <w:color w:val="392C69"/>
              </w:rPr>
              <w:t xml:space="preserve">, от 27.07.2021 </w:t>
            </w:r>
            <w:hyperlink r:id="rId653">
              <w:r>
                <w:rPr>
                  <w:color w:val="0000FF"/>
                </w:rPr>
                <w:t>N 288-п</w:t>
              </w:r>
            </w:hyperlink>
            <w:r>
              <w:rPr>
                <w:color w:val="392C69"/>
              </w:rPr>
              <w:t xml:space="preserve">, от 29.12.2021 </w:t>
            </w:r>
            <w:hyperlink r:id="rId654">
              <w:r>
                <w:rPr>
                  <w:color w:val="0000FF"/>
                </w:rPr>
                <w:t>N 566-п</w:t>
              </w:r>
            </w:hyperlink>
            <w:r>
              <w:rPr>
                <w:color w:val="392C69"/>
              </w:rPr>
              <w:t>,</w:t>
            </w:r>
          </w:p>
          <w:p w:rsidR="004315C8" w:rsidRDefault="004315C8">
            <w:pPr>
              <w:pStyle w:val="ConsPlusNormal"/>
              <w:jc w:val="center"/>
            </w:pPr>
            <w:r>
              <w:rPr>
                <w:color w:val="392C69"/>
              </w:rPr>
              <w:t xml:space="preserve">от 30.03.2022 </w:t>
            </w:r>
            <w:hyperlink r:id="rId655">
              <w:r>
                <w:rPr>
                  <w:color w:val="0000FF"/>
                </w:rPr>
                <w:t>N 134-п</w:t>
              </w:r>
            </w:hyperlink>
            <w:r>
              <w:rPr>
                <w:color w:val="392C69"/>
              </w:rPr>
              <w:t xml:space="preserve">, от 11.05.2022 </w:t>
            </w:r>
            <w:hyperlink r:id="rId656">
              <w:r>
                <w:rPr>
                  <w:color w:val="0000FF"/>
                </w:rPr>
                <w:t>N 200-п</w:t>
              </w:r>
            </w:hyperlink>
            <w:r>
              <w:rPr>
                <w:color w:val="392C69"/>
              </w:rPr>
              <w:t xml:space="preserve">, от 29.11.2022 </w:t>
            </w:r>
            <w:hyperlink r:id="rId657">
              <w:r>
                <w:rPr>
                  <w:color w:val="0000FF"/>
                </w:rPr>
                <w:t>N 556-п</w:t>
              </w:r>
            </w:hyperlink>
            <w:r>
              <w:rPr>
                <w:color w:val="392C69"/>
              </w:rPr>
              <w:t>,</w:t>
            </w:r>
          </w:p>
          <w:p w:rsidR="004315C8" w:rsidRDefault="004315C8">
            <w:pPr>
              <w:pStyle w:val="ConsPlusNormal"/>
              <w:jc w:val="center"/>
            </w:pPr>
            <w:r>
              <w:rPr>
                <w:color w:val="392C69"/>
              </w:rPr>
              <w:t xml:space="preserve">от 14.02.2023 </w:t>
            </w:r>
            <w:hyperlink r:id="rId658">
              <w:r>
                <w:rPr>
                  <w:color w:val="0000FF"/>
                </w:rPr>
                <w:t>N 36-п</w:t>
              </w:r>
            </w:hyperlink>
            <w:r>
              <w:rPr>
                <w:color w:val="392C69"/>
              </w:rPr>
              <w:t xml:space="preserve">, от 16.05.2023 </w:t>
            </w:r>
            <w:hyperlink r:id="rId659">
              <w:r>
                <w:rPr>
                  <w:color w:val="0000FF"/>
                </w:rPr>
                <w:t>N 209-п</w:t>
              </w:r>
            </w:hyperlink>
            <w:r>
              <w:rPr>
                <w:color w:val="392C69"/>
              </w:rPr>
              <w:t>,</w:t>
            </w:r>
          </w:p>
          <w:p w:rsidR="004315C8" w:rsidRDefault="004315C8">
            <w:pPr>
              <w:pStyle w:val="ConsPlusNormal"/>
              <w:jc w:val="center"/>
            </w:pPr>
            <w:r>
              <w:rPr>
                <w:color w:val="392C69"/>
              </w:rPr>
              <w:t xml:space="preserve">с изм., внесенными </w:t>
            </w:r>
            <w:hyperlink r:id="rId660">
              <w:r>
                <w:rPr>
                  <w:color w:val="0000FF"/>
                </w:rPr>
                <w:t>постановлением</w:t>
              </w:r>
            </w:hyperlink>
            <w:r>
              <w:rPr>
                <w:color w:val="392C69"/>
              </w:rPr>
              <w:t xml:space="preserve"> Правительства Новосибирской области</w:t>
            </w:r>
          </w:p>
          <w:p w:rsidR="004315C8" w:rsidRDefault="004315C8">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ind w:firstLine="540"/>
        <w:jc w:val="both"/>
      </w:pPr>
      <w:r>
        <w:t xml:space="preserve">1. Настоящий Порядок определения объема и предоставления субсидий микрокредитной компании Новосибирский областной фонд микрофинансирования субъектов малого и среднего предпринимательства (далее - Порядок) разработан в соответствии со </w:t>
      </w:r>
      <w:hyperlink r:id="rId661">
        <w:r>
          <w:rPr>
            <w:color w:val="0000FF"/>
          </w:rPr>
          <w:t>статьей 78.1</w:t>
        </w:r>
      </w:hyperlink>
      <w:r>
        <w:t xml:space="preserve"> Бюджетного кодекса Российской Федерации, Федеральным </w:t>
      </w:r>
      <w:hyperlink r:id="rId662">
        <w:r>
          <w:rPr>
            <w:color w:val="0000FF"/>
          </w:rPr>
          <w:t>законом</w:t>
        </w:r>
      </w:hyperlink>
      <w:r>
        <w:t xml:space="preserve"> от 24.07.2007 N 209-ФЗ "О развитии малого и среднего предпринимательства в Российской Федерации", </w:t>
      </w:r>
      <w:hyperlink r:id="rId663">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664">
        <w:r>
          <w:rPr>
            <w:color w:val="0000FF"/>
          </w:rPr>
          <w:t>Законом</w:t>
        </w:r>
      </w:hyperlink>
      <w: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Российской Федерации и Новосибирской области и регламентирует определение объема и предоставление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микрокредитной компании Новосибирский областной фонд микрофинансирования субъектов малого и среднего предпринимательства (далее - получатель субсидии), в рамках реализации государственной </w:t>
      </w:r>
      <w:hyperlink w:anchor="P79">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 государственная программа).</w:t>
      </w:r>
    </w:p>
    <w:p w:rsidR="004315C8" w:rsidRDefault="004315C8">
      <w:pPr>
        <w:pStyle w:val="ConsPlusNormal"/>
        <w:jc w:val="both"/>
      </w:pPr>
      <w:r>
        <w:t xml:space="preserve">(в ред. постановлений Правительства Новосибирской области от 02.04.2019 </w:t>
      </w:r>
      <w:hyperlink r:id="rId665">
        <w:r>
          <w:rPr>
            <w:color w:val="0000FF"/>
          </w:rPr>
          <w:t>N 128-п</w:t>
        </w:r>
      </w:hyperlink>
      <w:r>
        <w:t xml:space="preserve">, от 02.02.2021 </w:t>
      </w:r>
      <w:hyperlink r:id="rId666">
        <w:r>
          <w:rPr>
            <w:color w:val="0000FF"/>
          </w:rPr>
          <w:t>N 18-п</w:t>
        </w:r>
      </w:hyperlink>
      <w:r>
        <w:t>)</w:t>
      </w:r>
    </w:p>
    <w:p w:rsidR="004315C8" w:rsidRDefault="004315C8">
      <w:pPr>
        <w:pStyle w:val="ConsPlusNormal"/>
        <w:spacing w:before="220"/>
        <w:ind w:firstLine="540"/>
        <w:jc w:val="both"/>
      </w:pPr>
      <w:r>
        <w:t>Субсидии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в пределах лимитов бюджетных обязательств, утвержденных на реализацию соответствующего мероприятия государственной программы.</w:t>
      </w:r>
    </w:p>
    <w:p w:rsidR="004315C8" w:rsidRDefault="004315C8">
      <w:pPr>
        <w:pStyle w:val="ConsPlusNormal"/>
        <w:jc w:val="both"/>
      </w:pPr>
      <w:r>
        <w:t xml:space="preserve">(в ред. </w:t>
      </w:r>
      <w:hyperlink r:id="rId667">
        <w:r>
          <w:rPr>
            <w:color w:val="0000FF"/>
          </w:rPr>
          <w:t>постановления</w:t>
        </w:r>
      </w:hyperlink>
      <w:r>
        <w:t xml:space="preserve"> Правительства Новосибирской области от 12.08.2019 N 329-п)</w:t>
      </w:r>
    </w:p>
    <w:p w:rsidR="004315C8" w:rsidRDefault="004315C8">
      <w:pPr>
        <w:pStyle w:val="ConsPlusNormal"/>
        <w:spacing w:before="220"/>
        <w:ind w:firstLine="540"/>
        <w:jc w:val="both"/>
      </w:pPr>
      <w:r>
        <w:t>Сведения о субсидиях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закона Новосибирской области об областном бюджете Новосибирской области на соответствующий финансовый год и плановый период (закона Новосибирской области о внесении изменений в закон об областном бюджете Новосибирской области на соответствующий финансовый год и плановый период).</w:t>
      </w:r>
    </w:p>
    <w:p w:rsidR="004315C8" w:rsidRDefault="004315C8">
      <w:pPr>
        <w:pStyle w:val="ConsPlusNormal"/>
        <w:jc w:val="both"/>
      </w:pPr>
      <w:r>
        <w:t xml:space="preserve">(в ред. </w:t>
      </w:r>
      <w:hyperlink r:id="rId668">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bookmarkStart w:id="82" w:name="P5611"/>
      <w:bookmarkEnd w:id="82"/>
      <w:r>
        <w:t>2. Предоставление субсидий осуществляется в виде имущественного взноса в течение срока действия государственной программы в соответствии со сводной бюджетной росписью областного бюджета Новосибирской области в пределах бюджетных ассигнований и лимитов бюджетных обязательств, установленных Министерству на реализацию общепрограммного мероприятия государственной программы "Региональный проект "Акселерация субъектов малого и среднего предпринимательства" (далее - региональный проект "Акселерация").</w:t>
      </w:r>
    </w:p>
    <w:p w:rsidR="004315C8" w:rsidRDefault="004315C8">
      <w:pPr>
        <w:pStyle w:val="ConsPlusNormal"/>
        <w:jc w:val="both"/>
      </w:pPr>
      <w:r>
        <w:t xml:space="preserve">(в ред. постановлений Правительства Новосибирской области от 14.05.2019 </w:t>
      </w:r>
      <w:hyperlink r:id="rId669">
        <w:r>
          <w:rPr>
            <w:color w:val="0000FF"/>
          </w:rPr>
          <w:t>N 188-п</w:t>
        </w:r>
      </w:hyperlink>
      <w:r>
        <w:t xml:space="preserve">, от 02.02.2021 </w:t>
      </w:r>
      <w:hyperlink r:id="rId670">
        <w:r>
          <w:rPr>
            <w:color w:val="0000FF"/>
          </w:rPr>
          <w:t>N 18-п</w:t>
        </w:r>
      </w:hyperlink>
      <w:r>
        <w:t>)</w:t>
      </w:r>
    </w:p>
    <w:p w:rsidR="004315C8" w:rsidRDefault="004315C8">
      <w:pPr>
        <w:pStyle w:val="ConsPlusNormal"/>
        <w:spacing w:before="220"/>
        <w:ind w:firstLine="540"/>
        <w:jc w:val="both"/>
      </w:pPr>
      <w:r>
        <w:t xml:space="preserve">3. Получатель субсидии обеспечивает соответствие своей деятельности требованиям, установленным </w:t>
      </w:r>
      <w:hyperlink r:id="rId671">
        <w:r>
          <w:rPr>
            <w:color w:val="0000FF"/>
          </w:rPr>
          <w:t>пунктами 2.1.2.1</w:t>
        </w:r>
      </w:hyperlink>
      <w:r>
        <w:t xml:space="preserve"> - </w:t>
      </w:r>
      <w:hyperlink r:id="rId672">
        <w:r>
          <w:rPr>
            <w:color w:val="0000FF"/>
          </w:rPr>
          <w:t>2.1.2.27</w:t>
        </w:r>
      </w:hyperlink>
      <w:r>
        <w:t xml:space="preserve">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26.03.2021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p w:rsidR="004315C8" w:rsidRDefault="004315C8">
      <w:pPr>
        <w:pStyle w:val="ConsPlusNormal"/>
        <w:jc w:val="both"/>
      </w:pPr>
      <w:r>
        <w:t xml:space="preserve">(п. 3 в ред. </w:t>
      </w:r>
      <w:hyperlink r:id="rId673">
        <w:r>
          <w:rPr>
            <w:color w:val="0000FF"/>
          </w:rPr>
          <w:t>постановления</w:t>
        </w:r>
      </w:hyperlink>
      <w:r>
        <w:t xml:space="preserve"> Правительства Новосибирской области от 27.07.2021 N 288-п)</w:t>
      </w:r>
    </w:p>
    <w:p w:rsidR="004315C8" w:rsidRDefault="004315C8">
      <w:pPr>
        <w:pStyle w:val="ConsPlusNormal"/>
        <w:spacing w:before="220"/>
        <w:ind w:firstLine="540"/>
        <w:jc w:val="both"/>
      </w:pPr>
      <w:bookmarkStart w:id="83" w:name="P5615"/>
      <w:bookmarkEnd w:id="83"/>
      <w:r>
        <w:t xml:space="preserve">4. Для получения субсидии получатель субсидии представляет в Министерство </w:t>
      </w:r>
      <w:hyperlink w:anchor="P5709">
        <w:r>
          <w:rPr>
            <w:color w:val="0000FF"/>
          </w:rPr>
          <w:t>заявку</w:t>
        </w:r>
      </w:hyperlink>
      <w:r>
        <w:t xml:space="preserve"> на предоставление субсидии (далее - заявка) по форме согласно приложению к настоящему Порядку.</w:t>
      </w:r>
    </w:p>
    <w:p w:rsidR="004315C8" w:rsidRDefault="004315C8">
      <w:pPr>
        <w:pStyle w:val="ConsPlusNormal"/>
        <w:jc w:val="both"/>
      </w:pPr>
      <w:r>
        <w:t xml:space="preserve">(п. 4 в ред. </w:t>
      </w:r>
      <w:hyperlink r:id="rId674">
        <w:r>
          <w:rPr>
            <w:color w:val="0000FF"/>
          </w:rPr>
          <w:t>постановления</w:t>
        </w:r>
      </w:hyperlink>
      <w:r>
        <w:t xml:space="preserve"> Правительства Новосибирской области от 16.05.2023 N 209-п)</w:t>
      </w:r>
    </w:p>
    <w:p w:rsidR="004315C8" w:rsidRDefault="004315C8">
      <w:pPr>
        <w:pStyle w:val="ConsPlusNormal"/>
        <w:spacing w:before="220"/>
        <w:ind w:firstLine="540"/>
        <w:jc w:val="both"/>
      </w:pPr>
      <w:r>
        <w:t>4.1. Министерство в рамках межведомственного информационного взаимодействия запрашивает следующие документы (сведения) на дату не ранее первого числа месяца принятия решения о предоставлении субсидии:</w:t>
      </w:r>
    </w:p>
    <w:p w:rsidR="004315C8" w:rsidRDefault="004315C8">
      <w:pPr>
        <w:pStyle w:val="ConsPlusNormal"/>
        <w:spacing w:before="220"/>
        <w:ind w:firstLine="540"/>
        <w:jc w:val="both"/>
      </w:pPr>
      <w:r>
        <w:t>1) выписку из Единого государственного реестра юридических лиц;</w:t>
      </w:r>
    </w:p>
    <w:p w:rsidR="004315C8" w:rsidRDefault="004315C8">
      <w:pPr>
        <w:pStyle w:val="ConsPlusNormal"/>
        <w:spacing w:before="220"/>
        <w:ind w:firstLine="540"/>
        <w:jc w:val="both"/>
      </w:pPr>
      <w:r>
        <w:t>2) 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315C8" w:rsidRDefault="004315C8">
      <w:pPr>
        <w:pStyle w:val="ConsPlusNormal"/>
        <w:spacing w:before="220"/>
        <w:ind w:firstLine="540"/>
        <w:jc w:val="both"/>
      </w:pPr>
      <w:r>
        <w:t>Получатель субсидии вправе по собственной инициативе представить документы (сведения), предусмотренные настоящим пунктом.</w:t>
      </w:r>
    </w:p>
    <w:p w:rsidR="004315C8" w:rsidRDefault="004315C8">
      <w:pPr>
        <w:pStyle w:val="ConsPlusNormal"/>
        <w:jc w:val="both"/>
      </w:pPr>
      <w:r>
        <w:t xml:space="preserve">(п. 4.1 введен </w:t>
      </w:r>
      <w:hyperlink r:id="rId675">
        <w:r>
          <w:rPr>
            <w:color w:val="0000FF"/>
          </w:rPr>
          <w:t>постановлением</w:t>
        </w:r>
      </w:hyperlink>
      <w:r>
        <w:t xml:space="preserve"> Правительства Новосибирской области от 16.05.2023 N 209-п)</w:t>
      </w:r>
    </w:p>
    <w:p w:rsidR="004315C8" w:rsidRDefault="004315C8">
      <w:pPr>
        <w:pStyle w:val="ConsPlusNormal"/>
        <w:spacing w:before="220"/>
        <w:ind w:firstLine="540"/>
        <w:jc w:val="both"/>
      </w:pPr>
      <w:r>
        <w:t>5. Заявка регистрируется в Министерстве в день подачи с указанием номера и даты регистрации. Представленные документы не возвращаются.</w:t>
      </w:r>
    </w:p>
    <w:p w:rsidR="004315C8" w:rsidRDefault="004315C8">
      <w:pPr>
        <w:pStyle w:val="ConsPlusNormal"/>
        <w:spacing w:before="220"/>
        <w:ind w:firstLine="540"/>
        <w:jc w:val="both"/>
      </w:pPr>
      <w:bookmarkStart w:id="84" w:name="P5623"/>
      <w:bookmarkEnd w:id="84"/>
      <w:r>
        <w:t>6. На дату не ранее первого числа месяца принятия решения о предоставлении субсидии получатель субсидии должен соответствовать следующим требованиям:</w:t>
      </w:r>
    </w:p>
    <w:p w:rsidR="004315C8" w:rsidRDefault="004315C8">
      <w:pPr>
        <w:pStyle w:val="ConsPlusNormal"/>
        <w:jc w:val="both"/>
      </w:pPr>
      <w:r>
        <w:t xml:space="preserve">(в ред. постановлений Правительства Новосибирской области от 30.03.2022 </w:t>
      </w:r>
      <w:hyperlink r:id="rId676">
        <w:r>
          <w:rPr>
            <w:color w:val="0000FF"/>
          </w:rPr>
          <w:t>N 134-п</w:t>
        </w:r>
      </w:hyperlink>
      <w:r>
        <w:t xml:space="preserve">, от 16.05.2023 </w:t>
      </w:r>
      <w:hyperlink r:id="rId677">
        <w:r>
          <w:rPr>
            <w:color w:val="0000FF"/>
          </w:rPr>
          <w:t>N 209-п</w:t>
        </w:r>
      </w:hyperlink>
      <w:r>
        <w:t>)</w:t>
      </w:r>
    </w:p>
    <w:p w:rsidR="004315C8" w:rsidRDefault="004315C8">
      <w:pPr>
        <w:pStyle w:val="ConsPlusNormal"/>
        <w:spacing w:before="220"/>
        <w:ind w:firstLine="540"/>
        <w:jc w:val="both"/>
      </w:pPr>
      <w:r>
        <w:t>1)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315C8" w:rsidRDefault="004315C8">
      <w:pPr>
        <w:pStyle w:val="ConsPlusNormal"/>
        <w:spacing w:before="220"/>
        <w:ind w:firstLine="540"/>
        <w:jc w:val="both"/>
      </w:pPr>
      <w:r>
        <w:t>2)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Новосибирской областью;</w:t>
      </w:r>
    </w:p>
    <w:p w:rsidR="004315C8" w:rsidRDefault="004315C8">
      <w:pPr>
        <w:pStyle w:val="ConsPlusNormal"/>
        <w:spacing w:before="220"/>
        <w:ind w:firstLine="540"/>
        <w:jc w:val="both"/>
      </w:pPr>
      <w:r>
        <w:t>3)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w:t>
      </w:r>
    </w:p>
    <w:p w:rsidR="004315C8" w:rsidRDefault="004315C8">
      <w:pPr>
        <w:pStyle w:val="ConsPlusNormal"/>
        <w:spacing w:before="220"/>
        <w:ind w:firstLine="540"/>
        <w:jc w:val="both"/>
      </w:pPr>
      <w:r>
        <w:t>4)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315C8" w:rsidRDefault="004315C8">
      <w:pPr>
        <w:pStyle w:val="ConsPlusNormal"/>
        <w:jc w:val="both"/>
      </w:pPr>
      <w:r>
        <w:t xml:space="preserve">(пп. 4 в ред. </w:t>
      </w:r>
      <w:hyperlink r:id="rId678">
        <w:r>
          <w:rPr>
            <w:color w:val="0000FF"/>
          </w:rPr>
          <w:t>постановления</w:t>
        </w:r>
      </w:hyperlink>
      <w:r>
        <w:t xml:space="preserve"> Правительства Новосибирской области от 14.02.2023 N 36-п)</w:t>
      </w:r>
    </w:p>
    <w:p w:rsidR="004315C8" w:rsidRDefault="004315C8">
      <w:pPr>
        <w:pStyle w:val="ConsPlusNormal"/>
        <w:spacing w:before="220"/>
        <w:ind w:firstLine="540"/>
        <w:jc w:val="both"/>
      </w:pPr>
      <w:r>
        <w:t>5) не должен получать средства из областного бюджета Новосибирской области на основании иных нормативных правовых актов Новосибирской области на цели, установленные настоящим Порядком.</w:t>
      </w:r>
    </w:p>
    <w:p w:rsidR="004315C8" w:rsidRDefault="004315C8">
      <w:pPr>
        <w:pStyle w:val="ConsPlusNormal"/>
        <w:jc w:val="both"/>
      </w:pPr>
      <w:r>
        <w:t xml:space="preserve">(п. 6 в ред. </w:t>
      </w:r>
      <w:hyperlink r:id="rId679">
        <w:r>
          <w:rPr>
            <w:color w:val="0000FF"/>
          </w:rPr>
          <w:t>постановления</w:t>
        </w:r>
      </w:hyperlink>
      <w:r>
        <w:t xml:space="preserve"> Правительства Новосибирской области от 02.02.2021 N 18-п)</w:t>
      </w:r>
    </w:p>
    <w:p w:rsidR="004315C8" w:rsidRDefault="004315C8">
      <w:pPr>
        <w:pStyle w:val="ConsPlusNormal"/>
        <w:spacing w:before="220"/>
        <w:ind w:firstLine="540"/>
        <w:jc w:val="both"/>
      </w:pPr>
      <w:r>
        <w:t xml:space="preserve">6.1. Министерство рассматривает заявку, представленную в соответствии с </w:t>
      </w:r>
      <w:hyperlink w:anchor="P5615">
        <w:r>
          <w:rPr>
            <w:color w:val="0000FF"/>
          </w:rPr>
          <w:t>пунктом 4</w:t>
        </w:r>
      </w:hyperlink>
      <w:r>
        <w:t xml:space="preserve"> настоящего Порядка, и осуществляет проверку получателя субсидии на соответствие требованиям, указанным в </w:t>
      </w:r>
      <w:hyperlink w:anchor="P5623">
        <w:r>
          <w:rPr>
            <w:color w:val="0000FF"/>
          </w:rPr>
          <w:t>пункте 6</w:t>
        </w:r>
      </w:hyperlink>
      <w:r>
        <w:t xml:space="preserve"> настоящего Порядка, в течение 5 рабочих дней с даты подачи заявки. По результатам рассмотрения и проверки принимается решение о предоставлении субсидии или об отказе в предоставлении субсидии, которое оформляется приказом Министерства. О принятом решении Министерство уведомляет получателя субсидии в письменном виде в течение 7 рабочих дней с даты подачи заявки. В уведомлении об отказе в предоставлении субсидии должны содержаться основания отказа в предоставлении субсидии в соответствии с </w:t>
      </w:r>
      <w:hyperlink w:anchor="P5634">
        <w:r>
          <w:rPr>
            <w:color w:val="0000FF"/>
          </w:rPr>
          <w:t>пунктом 7</w:t>
        </w:r>
      </w:hyperlink>
      <w:r>
        <w:t xml:space="preserve"> настоящего Порядка.</w:t>
      </w:r>
    </w:p>
    <w:p w:rsidR="004315C8" w:rsidRDefault="004315C8">
      <w:pPr>
        <w:pStyle w:val="ConsPlusNormal"/>
        <w:jc w:val="both"/>
      </w:pPr>
      <w:r>
        <w:t xml:space="preserve">(п. 6.1 введен </w:t>
      </w:r>
      <w:hyperlink r:id="rId680">
        <w:r>
          <w:rPr>
            <w:color w:val="0000FF"/>
          </w:rPr>
          <w:t>постановлением</w:t>
        </w:r>
      </w:hyperlink>
      <w:r>
        <w:t xml:space="preserve"> Правительства Новосибирской области от 12.08.2019 N 329-п; в ред. постановлений Правительства Новосибирской области от 02.02.2021 </w:t>
      </w:r>
      <w:hyperlink r:id="rId681">
        <w:r>
          <w:rPr>
            <w:color w:val="0000FF"/>
          </w:rPr>
          <w:t>N 18-п</w:t>
        </w:r>
      </w:hyperlink>
      <w:r>
        <w:t xml:space="preserve">, от 29.11.2022 </w:t>
      </w:r>
      <w:hyperlink r:id="rId682">
        <w:r>
          <w:rPr>
            <w:color w:val="0000FF"/>
          </w:rPr>
          <w:t>N 556-п</w:t>
        </w:r>
      </w:hyperlink>
      <w:r>
        <w:t xml:space="preserve">, от 16.05.2023 </w:t>
      </w:r>
      <w:hyperlink r:id="rId683">
        <w:r>
          <w:rPr>
            <w:color w:val="0000FF"/>
          </w:rPr>
          <w:t>N 209-п</w:t>
        </w:r>
      </w:hyperlink>
      <w:r>
        <w:t>)</w:t>
      </w:r>
    </w:p>
    <w:p w:rsidR="004315C8" w:rsidRDefault="004315C8">
      <w:pPr>
        <w:pStyle w:val="ConsPlusNormal"/>
        <w:spacing w:before="220"/>
        <w:ind w:firstLine="540"/>
        <w:jc w:val="both"/>
      </w:pPr>
      <w:bookmarkStart w:id="85" w:name="P5634"/>
      <w:bookmarkEnd w:id="85"/>
      <w:r>
        <w:t>7. Основаниями для отказа в предоставлении субсидии являются:</w:t>
      </w:r>
    </w:p>
    <w:p w:rsidR="004315C8" w:rsidRDefault="004315C8">
      <w:pPr>
        <w:pStyle w:val="ConsPlusNormal"/>
        <w:spacing w:before="220"/>
        <w:ind w:firstLine="540"/>
        <w:jc w:val="both"/>
      </w:pPr>
      <w:r>
        <w:t xml:space="preserve">1) несоответствие заявителя требованиям, указанным в </w:t>
      </w:r>
      <w:hyperlink w:anchor="P5623">
        <w:r>
          <w:rPr>
            <w:color w:val="0000FF"/>
          </w:rPr>
          <w:t>пункте 6</w:t>
        </w:r>
      </w:hyperlink>
      <w:r>
        <w:t xml:space="preserve"> настоящего Порядка;</w:t>
      </w:r>
    </w:p>
    <w:p w:rsidR="004315C8" w:rsidRDefault="004315C8">
      <w:pPr>
        <w:pStyle w:val="ConsPlusNormal"/>
        <w:jc w:val="both"/>
      </w:pPr>
      <w:r>
        <w:t xml:space="preserve">(в ред. постановлений Правительства Новосибирской области от 14.05.2019 </w:t>
      </w:r>
      <w:hyperlink r:id="rId684">
        <w:r>
          <w:rPr>
            <w:color w:val="0000FF"/>
          </w:rPr>
          <w:t>N 188-п</w:t>
        </w:r>
      </w:hyperlink>
      <w:r>
        <w:t xml:space="preserve">, от 02.02.2021 </w:t>
      </w:r>
      <w:hyperlink r:id="rId685">
        <w:r>
          <w:rPr>
            <w:color w:val="0000FF"/>
          </w:rPr>
          <w:t>N 18-п</w:t>
        </w:r>
      </w:hyperlink>
      <w:r>
        <w:t>)</w:t>
      </w:r>
    </w:p>
    <w:p w:rsidR="004315C8" w:rsidRDefault="004315C8">
      <w:pPr>
        <w:pStyle w:val="ConsPlusNormal"/>
        <w:spacing w:before="220"/>
        <w:ind w:firstLine="540"/>
        <w:jc w:val="both"/>
      </w:pPr>
      <w:r>
        <w:t xml:space="preserve">2) несоответствие представленного получателем субсидии документа требованиям, определенным </w:t>
      </w:r>
      <w:hyperlink w:anchor="P5615">
        <w:r>
          <w:rPr>
            <w:color w:val="0000FF"/>
          </w:rPr>
          <w:t>пунктом 4</w:t>
        </w:r>
      </w:hyperlink>
      <w:r>
        <w:t xml:space="preserve"> настоящего Порядка;</w:t>
      </w:r>
    </w:p>
    <w:p w:rsidR="004315C8" w:rsidRDefault="004315C8">
      <w:pPr>
        <w:pStyle w:val="ConsPlusNormal"/>
        <w:jc w:val="both"/>
      </w:pPr>
      <w:r>
        <w:t xml:space="preserve">(пп. 2 в ред. </w:t>
      </w:r>
      <w:hyperlink r:id="rId686">
        <w:r>
          <w:rPr>
            <w:color w:val="0000FF"/>
          </w:rPr>
          <w:t>постановления</w:t>
        </w:r>
      </w:hyperlink>
      <w:r>
        <w:t xml:space="preserve"> Правительства Новосибирской области от 16.05.2023 N 209-п)</w:t>
      </w:r>
    </w:p>
    <w:p w:rsidR="004315C8" w:rsidRDefault="004315C8">
      <w:pPr>
        <w:pStyle w:val="ConsPlusNormal"/>
        <w:spacing w:before="220"/>
        <w:ind w:firstLine="540"/>
        <w:jc w:val="both"/>
      </w:pPr>
      <w:r>
        <w:t>3) установление факта недостоверности представленной получателем субсидии информации.</w:t>
      </w:r>
    </w:p>
    <w:p w:rsidR="004315C8" w:rsidRDefault="004315C8">
      <w:pPr>
        <w:pStyle w:val="ConsPlusNormal"/>
        <w:jc w:val="both"/>
      </w:pPr>
      <w:r>
        <w:t xml:space="preserve">(в ред. </w:t>
      </w:r>
      <w:hyperlink r:id="rId687">
        <w:r>
          <w:rPr>
            <w:color w:val="0000FF"/>
          </w:rPr>
          <w:t>постановления</w:t>
        </w:r>
      </w:hyperlink>
      <w:r>
        <w:t xml:space="preserve"> Правительства Новосибирской области от 02.02.2021 N 18-п)</w:t>
      </w:r>
    </w:p>
    <w:p w:rsidR="004315C8" w:rsidRDefault="004315C8">
      <w:pPr>
        <w:pStyle w:val="ConsPlusNormal"/>
        <w:spacing w:before="220"/>
        <w:ind w:firstLine="540"/>
        <w:jc w:val="both"/>
      </w:pPr>
      <w:r>
        <w:t xml:space="preserve">Абзац утратил силу. - </w:t>
      </w:r>
      <w:hyperlink r:id="rId688">
        <w:r>
          <w:rPr>
            <w:color w:val="0000FF"/>
          </w:rPr>
          <w:t>Постановление</w:t>
        </w:r>
      </w:hyperlink>
      <w:r>
        <w:t xml:space="preserve"> Правительства Новосибирской области от 12.08.2019 N 329-п.</w:t>
      </w:r>
    </w:p>
    <w:p w:rsidR="004315C8" w:rsidRDefault="004315C8">
      <w:pPr>
        <w:pStyle w:val="ConsPlusNormal"/>
        <w:spacing w:before="220"/>
        <w:ind w:firstLine="540"/>
        <w:jc w:val="both"/>
      </w:pPr>
      <w:r>
        <w:t>8. Устанавливается следующий планируемый результат предоставления субсидии (далее - результат):</w:t>
      </w:r>
    </w:p>
    <w:p w:rsidR="004315C8" w:rsidRDefault="004315C8">
      <w:pPr>
        <w:pStyle w:val="ConsPlusNormal"/>
        <w:jc w:val="both"/>
      </w:pPr>
      <w:r>
        <w:t xml:space="preserve">(в ред. </w:t>
      </w:r>
      <w:hyperlink r:id="rId689">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субъектам малого и среднего предпринимательства обеспечен льготный доступ к заемным средствам государственной микрофинансовой организации (количество действующих микрозаймов, выданных получателем субсидии) на 31 декабря года предоставления субсидии (для субсидий, предоставляемых с 2021 года). Значение результата устанавливается региональным проектом "Акселерация".</w:t>
      </w:r>
    </w:p>
    <w:p w:rsidR="004315C8" w:rsidRDefault="004315C8">
      <w:pPr>
        <w:pStyle w:val="ConsPlusNormal"/>
        <w:jc w:val="both"/>
      </w:pPr>
      <w:r>
        <w:t xml:space="preserve">(в ред. </w:t>
      </w:r>
      <w:hyperlink r:id="rId690">
        <w:r>
          <w:rPr>
            <w:color w:val="0000FF"/>
          </w:rPr>
          <w:t>постановления</w:t>
        </w:r>
      </w:hyperlink>
      <w:r>
        <w:t xml:space="preserve"> Правительства Новосибирской области от 14.02.2023 N 36-п)</w:t>
      </w:r>
    </w:p>
    <w:p w:rsidR="004315C8" w:rsidRDefault="004315C8">
      <w:pPr>
        <w:pStyle w:val="ConsPlusNormal"/>
        <w:spacing w:before="220"/>
        <w:ind w:firstLine="540"/>
        <w:jc w:val="both"/>
      </w:pPr>
      <w:r>
        <w:t xml:space="preserve">Абзацы третий - пятый утратили силу с 29 ноября 2022 года. - </w:t>
      </w:r>
      <w:hyperlink r:id="rId691">
        <w:r>
          <w:rPr>
            <w:color w:val="0000FF"/>
          </w:rPr>
          <w:t>Постановление</w:t>
        </w:r>
      </w:hyperlink>
      <w:r>
        <w:t xml:space="preserve"> Правительства Новосибирской области от 29.11.2022 N 556-п.</w:t>
      </w:r>
    </w:p>
    <w:p w:rsidR="004315C8" w:rsidRDefault="004315C8">
      <w:pPr>
        <w:pStyle w:val="ConsPlusNormal"/>
        <w:spacing w:before="220"/>
        <w:ind w:firstLine="540"/>
        <w:jc w:val="both"/>
      </w:pPr>
      <w:r>
        <w:t>Получатель субсидии ежемесячно представляет в Министерство отчет о достижении значений результата в первый рабочий день месяца, следующего за отчетным.</w:t>
      </w:r>
    </w:p>
    <w:p w:rsidR="004315C8" w:rsidRDefault="004315C8">
      <w:pPr>
        <w:pStyle w:val="ConsPlusNormal"/>
        <w:jc w:val="both"/>
      </w:pPr>
      <w:r>
        <w:t xml:space="preserve">(в ред. постановлений Правительства Новосибирской области от 29.12.2021 </w:t>
      </w:r>
      <w:hyperlink r:id="rId692">
        <w:r>
          <w:rPr>
            <w:color w:val="0000FF"/>
          </w:rPr>
          <w:t>N 566-п</w:t>
        </w:r>
      </w:hyperlink>
      <w:r>
        <w:t xml:space="preserve">, от 29.11.2022 </w:t>
      </w:r>
      <w:hyperlink r:id="rId693">
        <w:r>
          <w:rPr>
            <w:color w:val="0000FF"/>
          </w:rPr>
          <w:t>N 556-п</w:t>
        </w:r>
      </w:hyperlink>
      <w:r>
        <w:t>)</w:t>
      </w:r>
    </w:p>
    <w:p w:rsidR="004315C8" w:rsidRDefault="004315C8">
      <w:pPr>
        <w:pStyle w:val="ConsPlusNormal"/>
        <w:spacing w:before="220"/>
        <w:ind w:firstLine="540"/>
        <w:jc w:val="both"/>
      </w:pPr>
      <w:r>
        <w:t xml:space="preserve">Отчет о достижении значений результата представляется по форме, определенной типовой формой </w:t>
      </w:r>
      <w:hyperlink r:id="rId694">
        <w:r>
          <w:rPr>
            <w:color w:val="0000FF"/>
          </w:rPr>
          <w:t>соглашения</w:t>
        </w:r>
      </w:hyperlink>
      <w:r>
        <w:t>, утвержденной приказом министерства финансов и налоговой политики Новосибирской области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 (далее - форма соглашения, утвержденная приказом N 57-НПА).</w:t>
      </w:r>
    </w:p>
    <w:p w:rsidR="004315C8" w:rsidRDefault="004315C8">
      <w:pPr>
        <w:pStyle w:val="ConsPlusNormal"/>
        <w:jc w:val="both"/>
      </w:pPr>
      <w:r>
        <w:t xml:space="preserve">(в ред. постановлений Правительства Новосибирской области от 29.12.2021 </w:t>
      </w:r>
      <w:hyperlink r:id="rId695">
        <w:r>
          <w:rPr>
            <w:color w:val="0000FF"/>
          </w:rPr>
          <w:t>N 566-п</w:t>
        </w:r>
      </w:hyperlink>
      <w:r>
        <w:t xml:space="preserve">, от 29.11.2022 </w:t>
      </w:r>
      <w:hyperlink r:id="rId696">
        <w:r>
          <w:rPr>
            <w:color w:val="0000FF"/>
          </w:rPr>
          <w:t>N 556-п</w:t>
        </w:r>
      </w:hyperlink>
      <w:r>
        <w:t>)</w:t>
      </w:r>
    </w:p>
    <w:p w:rsidR="004315C8" w:rsidRDefault="004315C8">
      <w:pPr>
        <w:pStyle w:val="ConsPlusNormal"/>
        <w:spacing w:before="220"/>
        <w:ind w:firstLine="540"/>
        <w:jc w:val="both"/>
      </w:pPr>
      <w:r>
        <w:t xml:space="preserve">В случае если источником финансового обеспечения субсидии являются в том числе субсидии из федерального бюджета, отчет о достижении значений результата представляется по форме, определенной Типовой формой </w:t>
      </w:r>
      <w:hyperlink r:id="rId697">
        <w:r>
          <w:rPr>
            <w:color w:val="0000FF"/>
          </w:rPr>
          <w:t>соглашения</w:t>
        </w:r>
      </w:hyperlink>
      <w: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rsidR="004315C8" w:rsidRDefault="004315C8">
      <w:pPr>
        <w:pStyle w:val="ConsPlusNormal"/>
        <w:jc w:val="both"/>
      </w:pPr>
      <w:r>
        <w:t xml:space="preserve">(в ред. постановлений Правительства Новосибирской области от 29.12.2021 </w:t>
      </w:r>
      <w:hyperlink r:id="rId698">
        <w:r>
          <w:rPr>
            <w:color w:val="0000FF"/>
          </w:rPr>
          <w:t>N 566-п</w:t>
        </w:r>
      </w:hyperlink>
      <w:r>
        <w:t xml:space="preserve">, от 29.11.2022 </w:t>
      </w:r>
      <w:hyperlink r:id="rId699">
        <w:r>
          <w:rPr>
            <w:color w:val="0000FF"/>
          </w:rPr>
          <w:t>N 556-п</w:t>
        </w:r>
      </w:hyperlink>
      <w:r>
        <w:t>)</w:t>
      </w:r>
    </w:p>
    <w:p w:rsidR="004315C8" w:rsidRDefault="004315C8">
      <w:pPr>
        <w:pStyle w:val="ConsPlusNormal"/>
        <w:spacing w:before="220"/>
        <w:ind w:firstLine="540"/>
        <w:jc w:val="both"/>
      </w:pPr>
      <w:r>
        <w:t xml:space="preserve">Министерство устанавливает в соглашении, указанном в </w:t>
      </w:r>
      <w:hyperlink w:anchor="P5655">
        <w:r>
          <w:rPr>
            <w:color w:val="0000FF"/>
          </w:rPr>
          <w:t>пункте 9</w:t>
        </w:r>
      </w:hyperlink>
      <w:r>
        <w:t xml:space="preserve"> настоящего Порядка, сроки и формы представления получателем субсидии дополнительной отчетности.</w:t>
      </w:r>
    </w:p>
    <w:p w:rsidR="004315C8" w:rsidRDefault="004315C8">
      <w:pPr>
        <w:pStyle w:val="ConsPlusNormal"/>
        <w:jc w:val="both"/>
      </w:pPr>
      <w:r>
        <w:t xml:space="preserve">(п. 8 в ред. </w:t>
      </w:r>
      <w:hyperlink r:id="rId700">
        <w:r>
          <w:rPr>
            <w:color w:val="0000FF"/>
          </w:rPr>
          <w:t>постановления</w:t>
        </w:r>
      </w:hyperlink>
      <w:r>
        <w:t xml:space="preserve"> Правительства Новосибирской области от 02.02.2021 N 18-п)</w:t>
      </w:r>
    </w:p>
    <w:p w:rsidR="004315C8" w:rsidRDefault="004315C8">
      <w:pPr>
        <w:pStyle w:val="ConsPlusNormal"/>
        <w:spacing w:before="220"/>
        <w:ind w:firstLine="540"/>
        <w:jc w:val="both"/>
      </w:pPr>
      <w:bookmarkStart w:id="86" w:name="P5655"/>
      <w:bookmarkEnd w:id="86"/>
      <w:r>
        <w:t>9. Министерство заключает с получателем субсидии соглашение о предоставлении субсидии (далее - соглашение) в течение 10 рабочих дней со дня подачи заявки.</w:t>
      </w:r>
    </w:p>
    <w:p w:rsidR="004315C8" w:rsidRDefault="004315C8">
      <w:pPr>
        <w:pStyle w:val="ConsPlusNormal"/>
        <w:spacing w:before="220"/>
        <w:ind w:firstLine="540"/>
        <w:jc w:val="both"/>
      </w:pPr>
      <w:r>
        <w:t xml:space="preserve">Соглашение (дополнительное соглашение к соглашению) за счет средств областного бюджета Новосибирской области заключается в соответствии с формой </w:t>
      </w:r>
      <w:hyperlink r:id="rId701">
        <w:r>
          <w:rPr>
            <w:color w:val="0000FF"/>
          </w:rPr>
          <w:t>соглашения</w:t>
        </w:r>
      </w:hyperlink>
      <w:r>
        <w:t>, утвержденной приказом N 57-НПА.</w:t>
      </w:r>
    </w:p>
    <w:p w:rsidR="004315C8" w:rsidRDefault="004315C8">
      <w:pPr>
        <w:pStyle w:val="ConsPlusNormal"/>
        <w:spacing w:before="220"/>
        <w:ind w:firstLine="540"/>
        <w:jc w:val="both"/>
      </w:pPr>
      <w:r>
        <w:t xml:space="preserve">Соглашение (дополнительное соглашение к соглашению) в отношении субсидии, источником финансового обеспечения которой являются в том числе субсидии из федерального бюджета, заключается в соответствии с формой </w:t>
      </w:r>
      <w:hyperlink r:id="rId702">
        <w:r>
          <w:rPr>
            <w:color w:val="0000FF"/>
          </w:rPr>
          <w:t>соглашения</w:t>
        </w:r>
      </w:hyperlink>
      <w:r>
        <w:t>, утвержденной приказом N 199н.</w:t>
      </w:r>
    </w:p>
    <w:p w:rsidR="004315C8" w:rsidRDefault="004315C8">
      <w:pPr>
        <w:pStyle w:val="ConsPlusNormal"/>
        <w:jc w:val="both"/>
      </w:pPr>
      <w:r>
        <w:t xml:space="preserve">(в ред. </w:t>
      </w:r>
      <w:hyperlink r:id="rId703">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Соглашение (дополнительное соглашение к соглашению) в отношении субсидии, источником финансового обеспечения которой являются в том числе субсидии из федерального бюджета,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4315C8" w:rsidRDefault="004315C8">
      <w:pPr>
        <w:pStyle w:val="ConsPlusNormal"/>
        <w:spacing w:before="220"/>
        <w:ind w:firstLine="540"/>
        <w:jc w:val="both"/>
      </w:pPr>
      <w:r>
        <w:t>В соглашении о предоставлении субсидии в том числе должны содержаться:</w:t>
      </w:r>
    </w:p>
    <w:p w:rsidR="004315C8" w:rsidRDefault="004315C8">
      <w:pPr>
        <w:pStyle w:val="ConsPlusNormal"/>
        <w:spacing w:before="220"/>
        <w:ind w:firstLine="540"/>
        <w:jc w:val="both"/>
      </w:pPr>
      <w:r>
        <w:t>1) точная дата завершения и конечное значение результата (в соответствии с региональным проектом "Акселерация");</w:t>
      </w:r>
    </w:p>
    <w:p w:rsidR="004315C8" w:rsidRDefault="004315C8">
      <w:pPr>
        <w:pStyle w:val="ConsPlusNormal"/>
        <w:jc w:val="both"/>
      </w:pPr>
      <w:r>
        <w:t xml:space="preserve">(пп. 1 в ред. </w:t>
      </w:r>
      <w:hyperlink r:id="rId704">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2) сроки и формы представления получателем субсидии дополнительной отчетности;</w:t>
      </w:r>
    </w:p>
    <w:p w:rsidR="004315C8" w:rsidRDefault="004315C8">
      <w:pPr>
        <w:pStyle w:val="ConsPlusNormal"/>
        <w:spacing w:before="220"/>
        <w:ind w:firstLine="540"/>
        <w:jc w:val="both"/>
      </w:pPr>
      <w:r>
        <w:t>3) график перечисления и размер субсидии;</w:t>
      </w:r>
    </w:p>
    <w:p w:rsidR="004315C8" w:rsidRDefault="004315C8">
      <w:pPr>
        <w:pStyle w:val="ConsPlusNormal"/>
        <w:spacing w:before="220"/>
        <w:ind w:firstLine="540"/>
        <w:jc w:val="both"/>
      </w:pPr>
      <w:r>
        <w:t xml:space="preserve">4) согласие получателя субсидии на осуществление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705">
        <w:r>
          <w:rPr>
            <w:color w:val="0000FF"/>
          </w:rPr>
          <w:t>статьями 268.1</w:t>
        </w:r>
      </w:hyperlink>
      <w:r>
        <w:t xml:space="preserve"> и </w:t>
      </w:r>
      <w:hyperlink r:id="rId706">
        <w:r>
          <w:rPr>
            <w:color w:val="0000FF"/>
          </w:rPr>
          <w:t>269.2</w:t>
        </w:r>
      </w:hyperlink>
      <w:r>
        <w:t xml:space="preserve"> Бюджетного кодекса Российской Федерации;</w:t>
      </w:r>
    </w:p>
    <w:p w:rsidR="004315C8" w:rsidRDefault="004315C8">
      <w:pPr>
        <w:pStyle w:val="ConsPlusNormal"/>
        <w:jc w:val="both"/>
      </w:pPr>
      <w:r>
        <w:t xml:space="preserve">(пп. 4 в ред. </w:t>
      </w:r>
      <w:hyperlink r:id="rId707">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 xml:space="preserve">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5611">
        <w:r>
          <w:rPr>
            <w:color w:val="0000FF"/>
          </w:rPr>
          <w:t>пункте 2</w:t>
        </w:r>
      </w:hyperlink>
      <w:r>
        <w:t xml:space="preserve"> настоящего Порядка, приводящего к невозможности предоставления субсидии в размере, определенном в соглашении.</w:t>
      </w:r>
    </w:p>
    <w:p w:rsidR="004315C8" w:rsidRDefault="004315C8">
      <w:pPr>
        <w:pStyle w:val="ConsPlusNormal"/>
        <w:jc w:val="both"/>
      </w:pPr>
      <w:r>
        <w:t xml:space="preserve">(п. 9 в ред. </w:t>
      </w:r>
      <w:hyperlink r:id="rId708">
        <w:r>
          <w:rPr>
            <w:color w:val="0000FF"/>
          </w:rPr>
          <w:t>постановления</w:t>
        </w:r>
      </w:hyperlink>
      <w:r>
        <w:t xml:space="preserve"> Правительства Новосибирской области от 02.02.2021 N 18-п)</w:t>
      </w:r>
    </w:p>
    <w:p w:rsidR="004315C8" w:rsidRDefault="004315C8">
      <w:pPr>
        <w:pStyle w:val="ConsPlusNormal"/>
        <w:spacing w:before="220"/>
        <w:ind w:firstLine="540"/>
        <w:jc w:val="both"/>
      </w:pPr>
      <w:r>
        <w:t>10. Перечисление субсидии осуществляется на расчетные счета, открытые в российских кредитных организациях, если иное не предусмотрено законодательством Российской Федерации.</w:t>
      </w:r>
    </w:p>
    <w:p w:rsidR="004315C8" w:rsidRDefault="004315C8">
      <w:pPr>
        <w:pStyle w:val="ConsPlusNormal"/>
        <w:spacing w:before="220"/>
        <w:ind w:firstLine="540"/>
        <w:jc w:val="both"/>
      </w:pPr>
      <w:r>
        <w:t>11. Перечисление субсидии осуществляется в соответствии с графиком перечисления субсидии, установленным соглашением.</w:t>
      </w:r>
    </w:p>
    <w:p w:rsidR="004315C8" w:rsidRDefault="004315C8">
      <w:pPr>
        <w:pStyle w:val="ConsPlusNormal"/>
        <w:spacing w:before="220"/>
        <w:ind w:firstLine="540"/>
        <w:jc w:val="both"/>
      </w:pPr>
      <w:r>
        <w:t xml:space="preserve">12. Утратил силу. - </w:t>
      </w:r>
      <w:hyperlink r:id="rId709">
        <w:r>
          <w:rPr>
            <w:color w:val="0000FF"/>
          </w:rPr>
          <w:t>Постановление</w:t>
        </w:r>
      </w:hyperlink>
      <w:r>
        <w:t xml:space="preserve"> Правительства Новосибирской области от 02.02.2021 N 18-п.</w:t>
      </w:r>
    </w:p>
    <w:p w:rsidR="004315C8" w:rsidRDefault="004315C8">
      <w:pPr>
        <w:pStyle w:val="ConsPlusNormal"/>
        <w:spacing w:before="220"/>
        <w:ind w:firstLine="540"/>
        <w:jc w:val="both"/>
      </w:pPr>
      <w:r>
        <w:t xml:space="preserve">13. При предоставлении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Министерством проводится проверка соблюдения условий и порядка предоставления субсидий их получателем, в том числе в части достижения результатов предоставления субсидии, а также проверка органами государственного финансового контроля в соответствии со </w:t>
      </w:r>
      <w:hyperlink r:id="rId710">
        <w:r>
          <w:rPr>
            <w:color w:val="0000FF"/>
          </w:rPr>
          <w:t>статьями 268.1</w:t>
        </w:r>
      </w:hyperlink>
      <w:r>
        <w:t xml:space="preserve"> и </w:t>
      </w:r>
      <w:hyperlink r:id="rId711">
        <w:r>
          <w:rPr>
            <w:color w:val="0000FF"/>
          </w:rPr>
          <w:t>269.2</w:t>
        </w:r>
      </w:hyperlink>
      <w:r>
        <w:t xml:space="preserve"> Бюджетного кодекса Российской Федерации.</w:t>
      </w:r>
    </w:p>
    <w:p w:rsidR="004315C8" w:rsidRDefault="004315C8">
      <w:pPr>
        <w:pStyle w:val="ConsPlusNormal"/>
        <w:jc w:val="both"/>
      </w:pPr>
      <w:r>
        <w:t xml:space="preserve">(п. 13 в ред. </w:t>
      </w:r>
      <w:hyperlink r:id="rId712">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 xml:space="preserve">13.1. При предоставлении субсидий проводится мониторинг достижения результата исходя из достижения значения результата, определенного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w:t>
      </w:r>
      <w:hyperlink r:id="rId713">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4315C8" w:rsidRDefault="004315C8">
      <w:pPr>
        <w:pStyle w:val="ConsPlusNormal"/>
        <w:jc w:val="both"/>
      </w:pPr>
      <w:r>
        <w:t xml:space="preserve">(п. 13.1 введен </w:t>
      </w:r>
      <w:hyperlink r:id="rId714">
        <w:r>
          <w:rPr>
            <w:color w:val="0000FF"/>
          </w:rPr>
          <w:t>постановлением</w:t>
        </w:r>
      </w:hyperlink>
      <w:r>
        <w:t xml:space="preserve"> Правительства Новосибирской области от 16.05.2023 N 209-п)</w:t>
      </w:r>
    </w:p>
    <w:p w:rsidR="004315C8" w:rsidRDefault="004315C8">
      <w:pPr>
        <w:pStyle w:val="ConsPlusNormal"/>
        <w:spacing w:before="220"/>
        <w:ind w:firstLine="540"/>
        <w:jc w:val="both"/>
      </w:pPr>
      <w:r>
        <w:t>14. В случае нарушения получателем субсидии условий предоставления субсидий, выявленного по фактам проверок, проведенных Министерством и уполномоченным органом государственного финансового контроля, субсидии подлежат возврату в областной бюджет Новосибирской области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rsidR="004315C8" w:rsidRDefault="004315C8">
      <w:pPr>
        <w:pStyle w:val="ConsPlusNormal"/>
        <w:jc w:val="both"/>
      </w:pPr>
      <w:r>
        <w:t xml:space="preserve">(в ред. постановлений Правительства Новосибирской области от 12.08.2019 </w:t>
      </w:r>
      <w:hyperlink r:id="rId715">
        <w:r>
          <w:rPr>
            <w:color w:val="0000FF"/>
          </w:rPr>
          <w:t>N 329-п</w:t>
        </w:r>
      </w:hyperlink>
      <w:r>
        <w:t xml:space="preserve">, от 02.02.2021 </w:t>
      </w:r>
      <w:hyperlink r:id="rId716">
        <w:r>
          <w:rPr>
            <w:color w:val="0000FF"/>
          </w:rPr>
          <w:t>N 18-п</w:t>
        </w:r>
      </w:hyperlink>
      <w:r>
        <w:t>)</w:t>
      </w:r>
    </w:p>
    <w:p w:rsidR="004315C8" w:rsidRDefault="004315C8">
      <w:pPr>
        <w:pStyle w:val="ConsPlusNormal"/>
        <w:spacing w:before="220"/>
        <w:ind w:firstLine="540"/>
        <w:jc w:val="both"/>
      </w:pPr>
      <w:r>
        <w:t>15. В случае если получателем субсидии по состоянию на 31 декабря года предоставления субсидии допущено нарушение обязательства по достижению значения результата объем средств, подлежащий возврату в областной бюджет Новосибирской области в течение 30 дней после предъявления Министерством требования о возврате (V</w:t>
      </w:r>
      <w:r>
        <w:rPr>
          <w:vertAlign w:val="subscript"/>
        </w:rPr>
        <w:t>возврата</w:t>
      </w:r>
      <w:r>
        <w:t>), определяется по формуле:</w:t>
      </w:r>
    </w:p>
    <w:p w:rsidR="004315C8" w:rsidRDefault="004315C8">
      <w:pPr>
        <w:pStyle w:val="ConsPlusNormal"/>
        <w:jc w:val="both"/>
      </w:pPr>
      <w:r>
        <w:t xml:space="preserve">(в ред. </w:t>
      </w:r>
      <w:hyperlink r:id="rId717">
        <w:r>
          <w:rPr>
            <w:color w:val="0000FF"/>
          </w:rPr>
          <w:t>постановления</w:t>
        </w:r>
      </w:hyperlink>
      <w:r>
        <w:t xml:space="preserve"> Правительства Новосибирской области от 14.02.2023 N 36-п)</w:t>
      </w:r>
    </w:p>
    <w:p w:rsidR="004315C8" w:rsidRDefault="004315C8">
      <w:pPr>
        <w:pStyle w:val="ConsPlusNormal"/>
        <w:ind w:firstLine="540"/>
        <w:jc w:val="both"/>
      </w:pPr>
    </w:p>
    <w:p w:rsidR="004315C8" w:rsidRDefault="004315C8">
      <w:pPr>
        <w:pStyle w:val="ConsPlusNormal"/>
        <w:jc w:val="center"/>
      </w:pPr>
      <w:r>
        <w:t>V</w:t>
      </w:r>
      <w:r>
        <w:rPr>
          <w:vertAlign w:val="subscript"/>
        </w:rPr>
        <w:t>возврата</w:t>
      </w:r>
      <w:r>
        <w:t xml:space="preserve"> = 0,1 x V</w:t>
      </w:r>
      <w:r>
        <w:rPr>
          <w:vertAlign w:val="subscript"/>
        </w:rPr>
        <w:t>субсидии</w:t>
      </w:r>
      <w:r>
        <w:t xml:space="preserve"> x (1 - T / S), где:</w:t>
      </w:r>
    </w:p>
    <w:p w:rsidR="004315C8" w:rsidRDefault="004315C8">
      <w:pPr>
        <w:pStyle w:val="ConsPlusNormal"/>
        <w:ind w:firstLine="540"/>
        <w:jc w:val="both"/>
      </w:pPr>
    </w:p>
    <w:p w:rsidR="004315C8" w:rsidRDefault="004315C8">
      <w:pPr>
        <w:pStyle w:val="ConsPlusNormal"/>
        <w:ind w:firstLine="540"/>
        <w:jc w:val="both"/>
      </w:pPr>
      <w:r>
        <w:t>V</w:t>
      </w:r>
      <w:r>
        <w:rPr>
          <w:vertAlign w:val="subscript"/>
        </w:rPr>
        <w:t>субсидии</w:t>
      </w:r>
      <w:r>
        <w:t xml:space="preserve"> - размер предоставленной субсидии;</w:t>
      </w:r>
    </w:p>
    <w:p w:rsidR="004315C8" w:rsidRDefault="004315C8">
      <w:pPr>
        <w:pStyle w:val="ConsPlusNormal"/>
        <w:spacing w:before="220"/>
        <w:ind w:firstLine="540"/>
        <w:jc w:val="both"/>
      </w:pPr>
      <w:r>
        <w:t>T - фактически достигнутое значение результата на отчетную дату;</w:t>
      </w:r>
    </w:p>
    <w:p w:rsidR="004315C8" w:rsidRDefault="004315C8">
      <w:pPr>
        <w:pStyle w:val="ConsPlusNormal"/>
        <w:spacing w:before="220"/>
        <w:ind w:firstLine="540"/>
        <w:jc w:val="both"/>
      </w:pPr>
      <w:r>
        <w:t>S - плановое значение результата, установленное соглашением.</w:t>
      </w:r>
    </w:p>
    <w:p w:rsidR="004315C8" w:rsidRDefault="004315C8">
      <w:pPr>
        <w:pStyle w:val="ConsPlusNormal"/>
        <w:spacing w:before="220"/>
        <w:ind w:firstLine="540"/>
        <w:jc w:val="both"/>
      </w:pPr>
      <w:r>
        <w:t>На период действия режима повышенной готовности или чрезвычайной ситуации на территории Новосибирской области в формуле коэффициент 0,1 заменяется коэффициентом 0,001.</w:t>
      </w:r>
    </w:p>
    <w:p w:rsidR="004315C8" w:rsidRDefault="004315C8">
      <w:pPr>
        <w:pStyle w:val="ConsPlusNormal"/>
        <w:jc w:val="both"/>
      </w:pPr>
      <w:r>
        <w:t xml:space="preserve">(п. 15 в ред. </w:t>
      </w:r>
      <w:hyperlink r:id="rId718">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16. Министерство представляет в министерство экономического развития Новосибирской области и министерство финансов и налоговой политики Новосибирской области ежеквартальные (нарастающим итогом) и ежегодный отчеты о расходовании средств областного бюджета Новосибирской области, в том числе источником финансового обеспечения которых являются субсидии из федерального бюджета, в составе отчетности по исполнению мероприятий государственной программы.</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1"/>
      </w:pPr>
      <w:r>
        <w:t>Приложение</w:t>
      </w:r>
    </w:p>
    <w:p w:rsidR="004315C8" w:rsidRDefault="004315C8">
      <w:pPr>
        <w:pStyle w:val="ConsPlusNormal"/>
        <w:jc w:val="right"/>
      </w:pPr>
      <w:r>
        <w:t>к Порядку</w:t>
      </w:r>
    </w:p>
    <w:p w:rsidR="004315C8" w:rsidRDefault="004315C8">
      <w:pPr>
        <w:pStyle w:val="ConsPlusNormal"/>
        <w:jc w:val="right"/>
      </w:pPr>
      <w:r>
        <w:t>определения объема и предоставления</w:t>
      </w:r>
    </w:p>
    <w:p w:rsidR="004315C8" w:rsidRDefault="004315C8">
      <w:pPr>
        <w:pStyle w:val="ConsPlusNormal"/>
        <w:jc w:val="right"/>
      </w:pPr>
      <w:r>
        <w:t>субсидий микрокредитной компании</w:t>
      </w:r>
    </w:p>
    <w:p w:rsidR="004315C8" w:rsidRDefault="004315C8">
      <w:pPr>
        <w:pStyle w:val="ConsPlusNormal"/>
        <w:jc w:val="right"/>
      </w:pPr>
      <w:r>
        <w:t>Новосибирский областной фонд</w:t>
      </w:r>
    </w:p>
    <w:p w:rsidR="004315C8" w:rsidRDefault="004315C8">
      <w:pPr>
        <w:pStyle w:val="ConsPlusNormal"/>
        <w:jc w:val="right"/>
      </w:pPr>
      <w:r>
        <w:t>микрофинансирования субъектов малого</w:t>
      </w:r>
    </w:p>
    <w:p w:rsidR="004315C8" w:rsidRDefault="004315C8">
      <w:pPr>
        <w:pStyle w:val="ConsPlusNormal"/>
        <w:jc w:val="right"/>
      </w:pPr>
      <w:r>
        <w:t>и среднего предпринимательства</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 xml:space="preserve">(в ред. </w:t>
            </w:r>
            <w:hyperlink r:id="rId719">
              <w:r>
                <w:rPr>
                  <w:color w:val="0000FF"/>
                </w:rPr>
                <w:t>постановления</w:t>
              </w:r>
            </w:hyperlink>
            <w:r>
              <w:rPr>
                <w:color w:val="392C69"/>
              </w:rPr>
              <w:t xml:space="preserve"> Правительства Новосибирской области</w:t>
            </w:r>
          </w:p>
          <w:p w:rsidR="004315C8" w:rsidRDefault="004315C8">
            <w:pPr>
              <w:pStyle w:val="ConsPlusNormal"/>
              <w:jc w:val="center"/>
            </w:pPr>
            <w:r>
              <w:rPr>
                <w:color w:val="392C69"/>
              </w:rPr>
              <w:t>от 16.05.2023 N 209-п)</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nformat"/>
        <w:jc w:val="both"/>
      </w:pPr>
      <w:r>
        <w:t xml:space="preserve">                                             В министерство промышленности,</w:t>
      </w:r>
    </w:p>
    <w:p w:rsidR="004315C8" w:rsidRDefault="004315C8">
      <w:pPr>
        <w:pStyle w:val="ConsPlusNonformat"/>
        <w:jc w:val="both"/>
      </w:pPr>
      <w:r>
        <w:t xml:space="preserve">                                    торговли и развития предпринимательства</w:t>
      </w:r>
    </w:p>
    <w:p w:rsidR="004315C8" w:rsidRDefault="004315C8">
      <w:pPr>
        <w:pStyle w:val="ConsPlusNonformat"/>
        <w:jc w:val="both"/>
      </w:pPr>
      <w:r>
        <w:t xml:space="preserve">                                                      Новосибирской области</w:t>
      </w:r>
    </w:p>
    <w:p w:rsidR="004315C8" w:rsidRDefault="004315C8">
      <w:pPr>
        <w:pStyle w:val="ConsPlusNonformat"/>
        <w:jc w:val="both"/>
      </w:pPr>
    </w:p>
    <w:p w:rsidR="004315C8" w:rsidRDefault="004315C8">
      <w:pPr>
        <w:pStyle w:val="ConsPlusNonformat"/>
        <w:jc w:val="both"/>
      </w:pPr>
      <w:bookmarkStart w:id="87" w:name="P5709"/>
      <w:bookmarkEnd w:id="87"/>
      <w:r>
        <w:t xml:space="preserve">                     Заявка на предоставление субсидии</w:t>
      </w: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 xml:space="preserve">                        (наименование организации)</w:t>
      </w:r>
    </w:p>
    <w:p w:rsidR="004315C8" w:rsidRDefault="004315C8">
      <w:pPr>
        <w:pStyle w:val="ConsPlusNonformat"/>
        <w:jc w:val="both"/>
      </w:pPr>
    </w:p>
    <w:p w:rsidR="004315C8" w:rsidRDefault="004315C8">
      <w:pPr>
        <w:pStyle w:val="ConsPlusNonformat"/>
        <w:jc w:val="both"/>
      </w:pPr>
      <w:r>
        <w:t xml:space="preserve">в  соответствии  с  </w:t>
      </w:r>
      <w:hyperlink w:anchor="P5590">
        <w:r>
          <w:rPr>
            <w:color w:val="0000FF"/>
          </w:rPr>
          <w:t>Порядком</w:t>
        </w:r>
      </w:hyperlink>
      <w:r>
        <w:t xml:space="preserve">  определения  объема и предоставления субсидий</w:t>
      </w:r>
    </w:p>
    <w:p w:rsidR="004315C8" w:rsidRDefault="004315C8">
      <w:pPr>
        <w:pStyle w:val="ConsPlusNonformat"/>
        <w:jc w:val="both"/>
      </w:pPr>
      <w:proofErr w:type="gramStart"/>
      <w:r>
        <w:t>микрокредитной  компании</w:t>
      </w:r>
      <w:proofErr w:type="gramEnd"/>
      <w:r>
        <w:t xml:space="preserve">  Новосибирский  областной фонд микрофинансирования</w:t>
      </w:r>
    </w:p>
    <w:p w:rsidR="004315C8" w:rsidRDefault="004315C8">
      <w:pPr>
        <w:pStyle w:val="ConsPlusNonformat"/>
        <w:jc w:val="both"/>
      </w:pPr>
      <w:r>
        <w:t xml:space="preserve">субъектов   малого   </w:t>
      </w:r>
      <w:proofErr w:type="gramStart"/>
      <w:r>
        <w:t>и  среднего</w:t>
      </w:r>
      <w:proofErr w:type="gramEnd"/>
      <w:r>
        <w:t xml:space="preserve">  предпринимательства  (приложение  N  11 к</w:t>
      </w:r>
    </w:p>
    <w:p w:rsidR="004315C8" w:rsidRDefault="004315C8">
      <w:pPr>
        <w:pStyle w:val="ConsPlusNonformat"/>
        <w:jc w:val="both"/>
      </w:pPr>
      <w:proofErr w:type="gramStart"/>
      <w:r>
        <w:t>постановлению  Правительства</w:t>
      </w:r>
      <w:proofErr w:type="gramEnd"/>
      <w:r>
        <w:t xml:space="preserve"> Новосибирской области от 31.01.2017 N 14-п "Об</w:t>
      </w:r>
    </w:p>
    <w:p w:rsidR="004315C8" w:rsidRDefault="004315C8">
      <w:pPr>
        <w:pStyle w:val="ConsPlusNonformat"/>
        <w:jc w:val="both"/>
      </w:pPr>
      <w:r>
        <w:t xml:space="preserve">утверждении   </w:t>
      </w:r>
      <w:proofErr w:type="gramStart"/>
      <w:r>
        <w:t>государственной  программы</w:t>
      </w:r>
      <w:proofErr w:type="gramEnd"/>
      <w:r>
        <w:t xml:space="preserve">  Новосибирской  области  "Развитие</w:t>
      </w:r>
    </w:p>
    <w:p w:rsidR="004315C8" w:rsidRDefault="004315C8">
      <w:pPr>
        <w:pStyle w:val="ConsPlusNonformat"/>
        <w:jc w:val="both"/>
      </w:pPr>
      <w:proofErr w:type="gramStart"/>
      <w:r>
        <w:t>субъектов  малого</w:t>
      </w:r>
      <w:proofErr w:type="gramEnd"/>
      <w:r>
        <w:t xml:space="preserve">  и среднего предпринимательства в Новосибирской области")</w:t>
      </w:r>
    </w:p>
    <w:p w:rsidR="004315C8" w:rsidRDefault="004315C8">
      <w:pPr>
        <w:pStyle w:val="ConsPlusNonformat"/>
        <w:jc w:val="both"/>
      </w:pPr>
      <w:r>
        <w:t>(</w:t>
      </w:r>
      <w:proofErr w:type="gramStart"/>
      <w:r>
        <w:t>далее  -</w:t>
      </w:r>
      <w:proofErr w:type="gramEnd"/>
      <w:r>
        <w:t xml:space="preserve">  Порядок)  направляет настоящую заявку на предоставление в 20____</w:t>
      </w:r>
    </w:p>
    <w:p w:rsidR="004315C8" w:rsidRDefault="004315C8">
      <w:pPr>
        <w:pStyle w:val="ConsPlusNonformat"/>
        <w:jc w:val="both"/>
      </w:pPr>
      <w:r>
        <w:t>году                   субсидии                  в                  размере</w:t>
      </w:r>
    </w:p>
    <w:p w:rsidR="004315C8" w:rsidRDefault="004315C8">
      <w:pPr>
        <w:pStyle w:val="ConsPlusNonformat"/>
        <w:jc w:val="both"/>
      </w:pPr>
      <w:r>
        <w:t>______________________________________________________________ тыс. рублей.</w:t>
      </w:r>
    </w:p>
    <w:p w:rsidR="004315C8" w:rsidRDefault="004315C8">
      <w:pPr>
        <w:pStyle w:val="ConsPlusNonformat"/>
        <w:jc w:val="both"/>
      </w:pPr>
    </w:p>
    <w:p w:rsidR="004315C8" w:rsidRDefault="004315C8">
      <w:pPr>
        <w:pStyle w:val="ConsPlusNonformat"/>
        <w:jc w:val="both"/>
      </w:pPr>
      <w:r>
        <w:t xml:space="preserve">    Подтверждаю, что</w:t>
      </w: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 xml:space="preserve">                        (наименование организации)</w:t>
      </w:r>
    </w:p>
    <w:p w:rsidR="004315C8" w:rsidRDefault="004315C8">
      <w:pPr>
        <w:pStyle w:val="ConsPlusNonformat"/>
        <w:jc w:val="both"/>
      </w:pPr>
    </w:p>
    <w:p w:rsidR="004315C8" w:rsidRDefault="004315C8">
      <w:pPr>
        <w:pStyle w:val="ConsPlusNonformat"/>
        <w:jc w:val="both"/>
      </w:pPr>
      <w:r>
        <w:t xml:space="preserve">    </w:t>
      </w:r>
      <w:proofErr w:type="gramStart"/>
      <w:r>
        <w:t>не  имеет</w:t>
      </w:r>
      <w:proofErr w:type="gramEnd"/>
      <w:r>
        <w:t xml:space="preserve">  просроченной  задолженности  по  возврату в областной бюджет</w:t>
      </w:r>
    </w:p>
    <w:p w:rsidR="004315C8" w:rsidRDefault="004315C8">
      <w:pPr>
        <w:pStyle w:val="ConsPlusNonformat"/>
        <w:jc w:val="both"/>
      </w:pPr>
      <w:r>
        <w:t>Новосибирской области субсидий, бюджетных инвестиций, предоставленных в том</w:t>
      </w:r>
    </w:p>
    <w:p w:rsidR="004315C8" w:rsidRDefault="004315C8">
      <w:pPr>
        <w:pStyle w:val="ConsPlusNonformat"/>
        <w:jc w:val="both"/>
      </w:pPr>
      <w:proofErr w:type="gramStart"/>
      <w:r>
        <w:t>числе  в</w:t>
      </w:r>
      <w:proofErr w:type="gramEnd"/>
      <w:r>
        <w:t xml:space="preserve">  соответствии  с иными правовыми актами, а также иной просроченной</w:t>
      </w:r>
    </w:p>
    <w:p w:rsidR="004315C8" w:rsidRDefault="004315C8">
      <w:pPr>
        <w:pStyle w:val="ConsPlusNonformat"/>
        <w:jc w:val="both"/>
      </w:pPr>
      <w:r>
        <w:t>(</w:t>
      </w:r>
      <w:proofErr w:type="gramStart"/>
      <w:r>
        <w:t xml:space="preserve">неурегулированной)   </w:t>
      </w:r>
      <w:proofErr w:type="gramEnd"/>
      <w:r>
        <w:t>задолженности   по   денежным   обязательствам  перед</w:t>
      </w:r>
    </w:p>
    <w:p w:rsidR="004315C8" w:rsidRDefault="004315C8">
      <w:pPr>
        <w:pStyle w:val="ConsPlusNonformat"/>
        <w:jc w:val="both"/>
      </w:pPr>
      <w:r>
        <w:t>Новосибирской областью;</w:t>
      </w:r>
    </w:p>
    <w:p w:rsidR="004315C8" w:rsidRDefault="004315C8">
      <w:pPr>
        <w:pStyle w:val="ConsPlusNonformat"/>
        <w:jc w:val="both"/>
      </w:pPr>
      <w:r>
        <w:t xml:space="preserve">    </w:t>
      </w:r>
      <w:proofErr w:type="gramStart"/>
      <w:r>
        <w:t>не  получала</w:t>
      </w:r>
      <w:proofErr w:type="gramEnd"/>
      <w:r>
        <w:t xml:space="preserve">  средства  из  областного бюджета Новосибирской области на</w:t>
      </w:r>
    </w:p>
    <w:p w:rsidR="004315C8" w:rsidRDefault="004315C8">
      <w:pPr>
        <w:pStyle w:val="ConsPlusNonformat"/>
        <w:jc w:val="both"/>
      </w:pPr>
      <w:proofErr w:type="gramStart"/>
      <w:r>
        <w:t>основании  иных</w:t>
      </w:r>
      <w:proofErr w:type="gramEnd"/>
      <w:r>
        <w:t xml:space="preserve">  нормативных  правовых актов Новосибирской области на цели,</w:t>
      </w:r>
    </w:p>
    <w:p w:rsidR="004315C8" w:rsidRDefault="004315C8">
      <w:pPr>
        <w:pStyle w:val="ConsPlusNonformat"/>
        <w:jc w:val="both"/>
      </w:pPr>
      <w:r>
        <w:t>установленные Порядком.</w:t>
      </w:r>
    </w:p>
    <w:p w:rsidR="004315C8" w:rsidRDefault="004315C8">
      <w:pPr>
        <w:pStyle w:val="ConsPlusNonformat"/>
        <w:jc w:val="both"/>
      </w:pPr>
    </w:p>
    <w:p w:rsidR="004315C8" w:rsidRDefault="004315C8">
      <w:pPr>
        <w:pStyle w:val="ConsPlusNonformat"/>
        <w:jc w:val="both"/>
      </w:pPr>
      <w:r>
        <w:t>Руководитель организации ____________________ (____________________)</w:t>
      </w:r>
    </w:p>
    <w:p w:rsidR="004315C8" w:rsidRDefault="004315C8">
      <w:pPr>
        <w:pStyle w:val="ConsPlusNonformat"/>
        <w:jc w:val="both"/>
      </w:pPr>
    </w:p>
    <w:p w:rsidR="004315C8" w:rsidRDefault="004315C8">
      <w:pPr>
        <w:pStyle w:val="ConsPlusNonformat"/>
        <w:jc w:val="both"/>
      </w:pPr>
      <w:r>
        <w:t>М.П.</w:t>
      </w:r>
    </w:p>
    <w:p w:rsidR="004315C8" w:rsidRDefault="004315C8">
      <w:pPr>
        <w:pStyle w:val="ConsPlusNonformat"/>
        <w:jc w:val="both"/>
      </w:pPr>
    </w:p>
    <w:p w:rsidR="004315C8" w:rsidRDefault="004315C8">
      <w:pPr>
        <w:pStyle w:val="ConsPlusNonformat"/>
        <w:jc w:val="both"/>
      </w:pPr>
      <w:r>
        <w:t>"____" _______________ 20___ г.</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1"/>
      </w:pPr>
      <w:r>
        <w:t>Приложение N 2</w:t>
      </w:r>
    </w:p>
    <w:p w:rsidR="004315C8" w:rsidRDefault="004315C8">
      <w:pPr>
        <w:pStyle w:val="ConsPlusNormal"/>
        <w:jc w:val="right"/>
      </w:pPr>
      <w:r>
        <w:t>к Порядку</w:t>
      </w:r>
    </w:p>
    <w:p w:rsidR="004315C8" w:rsidRDefault="004315C8">
      <w:pPr>
        <w:pStyle w:val="ConsPlusNormal"/>
        <w:jc w:val="right"/>
      </w:pPr>
      <w:r>
        <w:t>определения объема и предоставления</w:t>
      </w:r>
    </w:p>
    <w:p w:rsidR="004315C8" w:rsidRDefault="004315C8">
      <w:pPr>
        <w:pStyle w:val="ConsPlusNormal"/>
        <w:jc w:val="right"/>
      </w:pPr>
      <w:r>
        <w:t>субсидий микрокредитной компании</w:t>
      </w:r>
    </w:p>
    <w:p w:rsidR="004315C8" w:rsidRDefault="004315C8">
      <w:pPr>
        <w:pStyle w:val="ConsPlusNormal"/>
        <w:jc w:val="right"/>
      </w:pPr>
      <w:r>
        <w:t>Новосибирский областной фонд</w:t>
      </w:r>
    </w:p>
    <w:p w:rsidR="004315C8" w:rsidRDefault="004315C8">
      <w:pPr>
        <w:pStyle w:val="ConsPlusNormal"/>
        <w:jc w:val="right"/>
      </w:pPr>
      <w:r>
        <w:t>микрофинансирования субъектов малого</w:t>
      </w:r>
    </w:p>
    <w:p w:rsidR="004315C8" w:rsidRDefault="004315C8">
      <w:pPr>
        <w:pStyle w:val="ConsPlusNormal"/>
        <w:jc w:val="right"/>
      </w:pPr>
      <w:r>
        <w:t>и среднего предпринимательства</w:t>
      </w:r>
    </w:p>
    <w:p w:rsidR="004315C8" w:rsidRDefault="004315C8">
      <w:pPr>
        <w:pStyle w:val="ConsPlusNormal"/>
        <w:ind w:firstLine="540"/>
        <w:jc w:val="both"/>
      </w:pPr>
    </w:p>
    <w:p w:rsidR="004315C8" w:rsidRDefault="004315C8">
      <w:pPr>
        <w:pStyle w:val="ConsPlusNormal"/>
        <w:jc w:val="center"/>
      </w:pPr>
      <w:r>
        <w:t>Общие сведения</w:t>
      </w:r>
    </w:p>
    <w:p w:rsidR="004315C8" w:rsidRDefault="004315C8">
      <w:pPr>
        <w:pStyle w:val="ConsPlusNormal"/>
        <w:jc w:val="center"/>
      </w:pPr>
      <w:r>
        <w:t>о микрокредитной компании Новосибирский областной</w:t>
      </w:r>
    </w:p>
    <w:p w:rsidR="004315C8" w:rsidRDefault="004315C8">
      <w:pPr>
        <w:pStyle w:val="ConsPlusNormal"/>
        <w:jc w:val="center"/>
      </w:pPr>
      <w:r>
        <w:t>фонд микрофинансирования субъектов малого</w:t>
      </w:r>
    </w:p>
    <w:p w:rsidR="004315C8" w:rsidRDefault="004315C8">
      <w:pPr>
        <w:pStyle w:val="ConsPlusNormal"/>
        <w:jc w:val="center"/>
      </w:pPr>
      <w:r>
        <w:t>и среднего предпринимательства</w:t>
      </w:r>
    </w:p>
    <w:p w:rsidR="004315C8" w:rsidRDefault="004315C8">
      <w:pPr>
        <w:pStyle w:val="ConsPlusNormal"/>
        <w:ind w:firstLine="540"/>
        <w:jc w:val="both"/>
      </w:pPr>
    </w:p>
    <w:p w:rsidR="004315C8" w:rsidRDefault="004315C8">
      <w:pPr>
        <w:pStyle w:val="ConsPlusNormal"/>
        <w:ind w:firstLine="540"/>
        <w:jc w:val="both"/>
      </w:pPr>
      <w:r>
        <w:t xml:space="preserve">Утратили силу. - </w:t>
      </w:r>
      <w:hyperlink r:id="rId720">
        <w:r>
          <w:rPr>
            <w:color w:val="0000FF"/>
          </w:rPr>
          <w:t>Постановление</w:t>
        </w:r>
      </w:hyperlink>
      <w:r>
        <w:t xml:space="preserve"> Правительства Новосибирской области от 02.02.2021 N 18-п.</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0"/>
      </w:pPr>
      <w:r>
        <w:t>Приложение N 12</w:t>
      </w:r>
    </w:p>
    <w:p w:rsidR="004315C8" w:rsidRDefault="004315C8">
      <w:pPr>
        <w:pStyle w:val="ConsPlusNormal"/>
        <w:jc w:val="right"/>
      </w:pPr>
      <w:r>
        <w:t>к постановлению</w:t>
      </w:r>
    </w:p>
    <w:p w:rsidR="004315C8" w:rsidRDefault="004315C8">
      <w:pPr>
        <w:pStyle w:val="ConsPlusNormal"/>
        <w:jc w:val="right"/>
      </w:pPr>
      <w:r>
        <w:t>Правительства Новосибирской области</w:t>
      </w:r>
    </w:p>
    <w:p w:rsidR="004315C8" w:rsidRDefault="004315C8">
      <w:pPr>
        <w:pStyle w:val="ConsPlusNormal"/>
        <w:jc w:val="right"/>
      </w:pPr>
      <w:r>
        <w:t>от 31.01.2017 N 14-п</w:t>
      </w:r>
    </w:p>
    <w:p w:rsidR="004315C8" w:rsidRDefault="004315C8">
      <w:pPr>
        <w:pStyle w:val="ConsPlusNormal"/>
        <w:ind w:firstLine="540"/>
        <w:jc w:val="both"/>
      </w:pPr>
    </w:p>
    <w:p w:rsidR="004315C8" w:rsidRDefault="004315C8">
      <w:pPr>
        <w:pStyle w:val="ConsPlusTitle"/>
        <w:jc w:val="center"/>
      </w:pPr>
      <w:bookmarkStart w:id="88" w:name="P5772"/>
      <w:bookmarkEnd w:id="88"/>
      <w:r>
        <w:t>ПОРЯДОК</w:t>
      </w:r>
    </w:p>
    <w:p w:rsidR="004315C8" w:rsidRDefault="004315C8">
      <w:pPr>
        <w:pStyle w:val="ConsPlusTitle"/>
        <w:jc w:val="center"/>
      </w:pPr>
      <w:r>
        <w:t>ОПРЕДЕЛЕНИЯ ОБЪЕМА И ПРЕДОСТАВЛЕНИЯ СУБСИДИЙ ФОНДУ РАЗВИТИЯ</w:t>
      </w:r>
    </w:p>
    <w:p w:rsidR="004315C8" w:rsidRDefault="004315C8">
      <w:pPr>
        <w:pStyle w:val="ConsPlusTitle"/>
        <w:jc w:val="center"/>
      </w:pPr>
      <w:r>
        <w:t>МАЛОГО И СРЕДНЕГО ПРЕДПРИНИМАТЕЛЬСТВА НОВОСИБИРСКОЙ ОБЛАСТИ</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 xml:space="preserve">(введен </w:t>
            </w:r>
            <w:hyperlink r:id="rId721">
              <w:r>
                <w:rPr>
                  <w:color w:val="0000FF"/>
                </w:rPr>
                <w:t>постановлением</w:t>
              </w:r>
            </w:hyperlink>
            <w:r>
              <w:rPr>
                <w:color w:val="392C69"/>
              </w:rPr>
              <w:t xml:space="preserve"> Правительства Новосибирской области</w:t>
            </w:r>
          </w:p>
          <w:p w:rsidR="004315C8" w:rsidRDefault="004315C8">
            <w:pPr>
              <w:pStyle w:val="ConsPlusNormal"/>
              <w:jc w:val="center"/>
            </w:pPr>
            <w:r>
              <w:rPr>
                <w:color w:val="392C69"/>
              </w:rPr>
              <w:t>от 14.05.2019 N 188-п;</w:t>
            </w:r>
          </w:p>
          <w:p w:rsidR="004315C8" w:rsidRDefault="004315C8">
            <w:pPr>
              <w:pStyle w:val="ConsPlusNormal"/>
              <w:jc w:val="center"/>
            </w:pPr>
            <w:r>
              <w:rPr>
                <w:color w:val="392C69"/>
              </w:rPr>
              <w:t>в ред. постановлений Правительства Новосибирской области</w:t>
            </w:r>
          </w:p>
          <w:p w:rsidR="004315C8" w:rsidRDefault="004315C8">
            <w:pPr>
              <w:pStyle w:val="ConsPlusNormal"/>
              <w:jc w:val="center"/>
            </w:pPr>
            <w:r>
              <w:rPr>
                <w:color w:val="392C69"/>
              </w:rPr>
              <w:t xml:space="preserve">от 12.08.2019 </w:t>
            </w:r>
            <w:hyperlink r:id="rId722">
              <w:r>
                <w:rPr>
                  <w:color w:val="0000FF"/>
                </w:rPr>
                <w:t>N 329-п</w:t>
              </w:r>
            </w:hyperlink>
            <w:r>
              <w:rPr>
                <w:color w:val="392C69"/>
              </w:rPr>
              <w:t xml:space="preserve">, от 02.02.2021 </w:t>
            </w:r>
            <w:hyperlink r:id="rId723">
              <w:r>
                <w:rPr>
                  <w:color w:val="0000FF"/>
                </w:rPr>
                <w:t>N 18-п</w:t>
              </w:r>
            </w:hyperlink>
            <w:r>
              <w:rPr>
                <w:color w:val="392C69"/>
              </w:rPr>
              <w:t xml:space="preserve">, от 27.07.2021 </w:t>
            </w:r>
            <w:hyperlink r:id="rId724">
              <w:r>
                <w:rPr>
                  <w:color w:val="0000FF"/>
                </w:rPr>
                <w:t>N 288-п</w:t>
              </w:r>
            </w:hyperlink>
            <w:r>
              <w:rPr>
                <w:color w:val="392C69"/>
              </w:rPr>
              <w:t>,</w:t>
            </w:r>
          </w:p>
          <w:p w:rsidR="004315C8" w:rsidRDefault="004315C8">
            <w:pPr>
              <w:pStyle w:val="ConsPlusNormal"/>
              <w:jc w:val="center"/>
            </w:pPr>
            <w:r>
              <w:rPr>
                <w:color w:val="392C69"/>
              </w:rPr>
              <w:t xml:space="preserve">от 29.12.2021 </w:t>
            </w:r>
            <w:hyperlink r:id="rId725">
              <w:r>
                <w:rPr>
                  <w:color w:val="0000FF"/>
                </w:rPr>
                <w:t>N 566-п</w:t>
              </w:r>
            </w:hyperlink>
            <w:r>
              <w:rPr>
                <w:color w:val="392C69"/>
              </w:rPr>
              <w:t xml:space="preserve">, от 30.03.2022 </w:t>
            </w:r>
            <w:hyperlink r:id="rId726">
              <w:r>
                <w:rPr>
                  <w:color w:val="0000FF"/>
                </w:rPr>
                <w:t>N 134-п</w:t>
              </w:r>
            </w:hyperlink>
            <w:r>
              <w:rPr>
                <w:color w:val="392C69"/>
              </w:rPr>
              <w:t xml:space="preserve">, от 11.05.2022 </w:t>
            </w:r>
            <w:hyperlink r:id="rId727">
              <w:r>
                <w:rPr>
                  <w:color w:val="0000FF"/>
                </w:rPr>
                <w:t>N 200-п</w:t>
              </w:r>
            </w:hyperlink>
            <w:r>
              <w:rPr>
                <w:color w:val="392C69"/>
              </w:rPr>
              <w:t>,</w:t>
            </w:r>
          </w:p>
          <w:p w:rsidR="004315C8" w:rsidRDefault="004315C8">
            <w:pPr>
              <w:pStyle w:val="ConsPlusNormal"/>
              <w:jc w:val="center"/>
            </w:pPr>
            <w:r>
              <w:rPr>
                <w:color w:val="392C69"/>
              </w:rPr>
              <w:t xml:space="preserve">от 29.11.2022 </w:t>
            </w:r>
            <w:hyperlink r:id="rId728">
              <w:r>
                <w:rPr>
                  <w:color w:val="0000FF"/>
                </w:rPr>
                <w:t>N 556-п</w:t>
              </w:r>
            </w:hyperlink>
            <w:r>
              <w:rPr>
                <w:color w:val="392C69"/>
              </w:rPr>
              <w:t xml:space="preserve">, от 14.02.2023 </w:t>
            </w:r>
            <w:hyperlink r:id="rId729">
              <w:r>
                <w:rPr>
                  <w:color w:val="0000FF"/>
                </w:rPr>
                <w:t>N 36-п</w:t>
              </w:r>
            </w:hyperlink>
            <w:r>
              <w:rPr>
                <w:color w:val="392C69"/>
              </w:rPr>
              <w:t xml:space="preserve">, от 16.05.2023 </w:t>
            </w:r>
            <w:hyperlink r:id="rId730">
              <w:r>
                <w:rPr>
                  <w:color w:val="0000FF"/>
                </w:rPr>
                <w:t>N 209-п</w:t>
              </w:r>
            </w:hyperlink>
            <w:r>
              <w:rPr>
                <w:color w:val="392C69"/>
              </w:rPr>
              <w:t>,</w:t>
            </w:r>
          </w:p>
          <w:p w:rsidR="004315C8" w:rsidRDefault="004315C8">
            <w:pPr>
              <w:pStyle w:val="ConsPlusNormal"/>
              <w:jc w:val="center"/>
            </w:pPr>
            <w:r>
              <w:rPr>
                <w:color w:val="392C69"/>
              </w:rPr>
              <w:t xml:space="preserve">с изм., внесенными </w:t>
            </w:r>
            <w:hyperlink r:id="rId731">
              <w:r>
                <w:rPr>
                  <w:color w:val="0000FF"/>
                </w:rPr>
                <w:t>постановлением</w:t>
              </w:r>
            </w:hyperlink>
            <w:r>
              <w:rPr>
                <w:color w:val="392C69"/>
              </w:rPr>
              <w:t xml:space="preserve"> Правительства Новосибирской области</w:t>
            </w:r>
          </w:p>
          <w:p w:rsidR="004315C8" w:rsidRDefault="004315C8">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rmal"/>
        <w:ind w:firstLine="540"/>
        <w:jc w:val="both"/>
      </w:pPr>
      <w:r>
        <w:t xml:space="preserve">1. Настоящий Порядок определения объема и предоставления субсидий Фонду развития малого и среднего предпринимательства Новосибирской области (далее - Порядок) разработан в соответствии со </w:t>
      </w:r>
      <w:hyperlink r:id="rId732">
        <w:r>
          <w:rPr>
            <w:color w:val="0000FF"/>
          </w:rPr>
          <w:t>статьей 78.1</w:t>
        </w:r>
      </w:hyperlink>
      <w:r>
        <w:t xml:space="preserve"> Бюджетного кодекса Российской Федерации, Федеральным </w:t>
      </w:r>
      <w:hyperlink r:id="rId733">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w:t>
      </w:r>
      <w:hyperlink r:id="rId734">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735">
        <w:r>
          <w:rPr>
            <w:color w:val="0000FF"/>
          </w:rPr>
          <w:t>Законом</w:t>
        </w:r>
      </w:hyperlink>
      <w: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Российской Федерации и Новосибирской области и регламентирует определение объема и предоставление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субсидий Фонду развития малого и среднего предпринимательства Новосибирской области (далее - получатель субсидии) в рамках реализации государственной </w:t>
      </w:r>
      <w:hyperlink w:anchor="P79">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 государственная программа).</w:t>
      </w:r>
    </w:p>
    <w:p w:rsidR="004315C8" w:rsidRDefault="004315C8">
      <w:pPr>
        <w:pStyle w:val="ConsPlusNormal"/>
        <w:jc w:val="both"/>
      </w:pPr>
      <w:r>
        <w:t xml:space="preserve">(в ред. постановлений Правительства Новосибирской области от 02.02.2021 </w:t>
      </w:r>
      <w:hyperlink r:id="rId736">
        <w:r>
          <w:rPr>
            <w:color w:val="0000FF"/>
          </w:rPr>
          <w:t>N 18-п</w:t>
        </w:r>
      </w:hyperlink>
      <w:r>
        <w:t xml:space="preserve">, от 27.07.2021 </w:t>
      </w:r>
      <w:hyperlink r:id="rId737">
        <w:r>
          <w:rPr>
            <w:color w:val="0000FF"/>
          </w:rPr>
          <w:t>N 288-п</w:t>
        </w:r>
      </w:hyperlink>
      <w:r>
        <w:t>)</w:t>
      </w:r>
    </w:p>
    <w:p w:rsidR="004315C8" w:rsidRDefault="004315C8">
      <w:pPr>
        <w:pStyle w:val="ConsPlusNormal"/>
        <w:spacing w:before="220"/>
        <w:ind w:firstLine="540"/>
        <w:jc w:val="both"/>
      </w:pPr>
      <w:r>
        <w:t>Субсидии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в пределах лимитов бюджетных обязательств, утвержденных на реализацию соответствующего мероприятия государственной программы.</w:t>
      </w:r>
    </w:p>
    <w:p w:rsidR="004315C8" w:rsidRDefault="004315C8">
      <w:pPr>
        <w:pStyle w:val="ConsPlusNormal"/>
        <w:jc w:val="both"/>
      </w:pPr>
      <w:r>
        <w:t xml:space="preserve">(в ред. </w:t>
      </w:r>
      <w:hyperlink r:id="rId738">
        <w:r>
          <w:rPr>
            <w:color w:val="0000FF"/>
          </w:rPr>
          <w:t>постановления</w:t>
        </w:r>
      </w:hyperlink>
      <w:r>
        <w:t xml:space="preserve"> Правительства Новосибирской области от 12.08.2019 N 329-п)</w:t>
      </w:r>
    </w:p>
    <w:p w:rsidR="004315C8" w:rsidRDefault="004315C8">
      <w:pPr>
        <w:pStyle w:val="ConsPlusNormal"/>
        <w:spacing w:before="220"/>
        <w:ind w:firstLine="540"/>
        <w:jc w:val="both"/>
      </w:pPr>
      <w:r>
        <w:t>Сведения о субсидиях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закона Новосибирской области об областном бюджете Новосибирской области на соответствующий финансовый год и плановый период (закона Новосибирской области о внесении изменений в закон об областном бюджете Новосибирской области на соответствующий финансовый год и плановый период).</w:t>
      </w:r>
    </w:p>
    <w:p w:rsidR="004315C8" w:rsidRDefault="004315C8">
      <w:pPr>
        <w:pStyle w:val="ConsPlusNormal"/>
        <w:jc w:val="both"/>
      </w:pPr>
      <w:r>
        <w:t xml:space="preserve">(в ред. </w:t>
      </w:r>
      <w:hyperlink r:id="rId739">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1.1. Понятия, используемые для целей настоящего Порядка:</w:t>
      </w:r>
    </w:p>
    <w:p w:rsidR="004315C8" w:rsidRDefault="004315C8">
      <w:pPr>
        <w:pStyle w:val="ConsPlusNormal"/>
        <w:spacing w:before="220"/>
        <w:ind w:firstLine="540"/>
        <w:jc w:val="both"/>
      </w:pPr>
      <w:r>
        <w:t>"поручительство" - обязательство получателя субсидии отвечать перед кредитором субъекта малого и среднего предпринимательства (далее - субъект МСП) за исполнение обязательств субъекта МСП по кредитным договорам, договорам займа, договорам финансовой аренды (лизинга), договорам о предоставлении банковской гарантии и иным договорам, заключенным субъектом МСП не ранее 2018 года;</w:t>
      </w:r>
    </w:p>
    <w:p w:rsidR="004315C8" w:rsidRDefault="004315C8">
      <w:pPr>
        <w:pStyle w:val="ConsPlusNormal"/>
        <w:spacing w:before="220"/>
        <w:ind w:firstLine="540"/>
        <w:jc w:val="both"/>
      </w:pPr>
      <w:r>
        <w:t>"кредитор" - кредитная организация и иная финансовая организация, которой получателем субсидии предоставлено поручительство в целях обеспечения исполнения обязательств субъектов МСП по кредитным договорам, договорам займа, договорам финансовой аренды (лизинга), договорам о предоставлении банковской гарантии и иным договорам, заключенным с такой кредитной организацией (иной финансовой организацией) не ранее 2018 года, а также лицо, к которому право (требование) по указанному договору перешло в порядке, предусмотренном гражданским законодательством;</w:t>
      </w:r>
    </w:p>
    <w:p w:rsidR="004315C8" w:rsidRDefault="004315C8">
      <w:pPr>
        <w:pStyle w:val="ConsPlusNormal"/>
        <w:spacing w:before="220"/>
        <w:ind w:firstLine="540"/>
        <w:jc w:val="both"/>
      </w:pPr>
      <w:r>
        <w:t>"должник" - субъект МСП, в целях обеспечения исполнения обязательств которого по кредитным договорам, договорам займа, договорам финансовой аренды (лизинга), договорам о предоставлении банковской гарантии и иным договорам, заключенным с кредитной организацией (иной финансовой организацией) не ранее 2018 года, получателем субсидии предоставлено поручительство;</w:t>
      </w:r>
    </w:p>
    <w:p w:rsidR="004315C8" w:rsidRDefault="004315C8">
      <w:pPr>
        <w:pStyle w:val="ConsPlusNormal"/>
        <w:spacing w:before="220"/>
        <w:ind w:firstLine="540"/>
        <w:jc w:val="both"/>
      </w:pPr>
      <w:r>
        <w:t>"исполнение обязательства по поручительству" - уплата кредитору суммы, на которую предоставлено поручительство, или ее части в целях удовлетворения требования кредитора по поручительству в случае, когда такое требование признано получателем субсидии надлежащим, либо в случае вступления в законную силу решения суда, которым удовлетворено предъявленное к получателю субсидии требование кредитора о взыскании денежной суммы по поручительству.</w:t>
      </w:r>
    </w:p>
    <w:p w:rsidR="004315C8" w:rsidRDefault="004315C8">
      <w:pPr>
        <w:pStyle w:val="ConsPlusNormal"/>
        <w:jc w:val="both"/>
      </w:pPr>
      <w:r>
        <w:t xml:space="preserve">(п. 1.1 введен </w:t>
      </w:r>
      <w:hyperlink r:id="rId740">
        <w:r>
          <w:rPr>
            <w:color w:val="0000FF"/>
          </w:rPr>
          <w:t>постановлением</w:t>
        </w:r>
      </w:hyperlink>
      <w:r>
        <w:t xml:space="preserve"> Правительства Новосибирской области от 27.07.2021 N 288-п)</w:t>
      </w:r>
    </w:p>
    <w:p w:rsidR="004315C8" w:rsidRDefault="004315C8">
      <w:pPr>
        <w:pStyle w:val="ConsPlusNormal"/>
        <w:spacing w:before="220"/>
        <w:ind w:firstLine="540"/>
        <w:jc w:val="both"/>
      </w:pPr>
      <w:bookmarkStart w:id="89" w:name="P5797"/>
      <w:bookmarkEnd w:id="89"/>
      <w:r>
        <w:t>2. Предоставление субсидий осуществляется в соответствии со сводной бюджетной росписью областного бюджета Новосибирской области в пределах бюджетных ассигнований и лимитов бюджетных обязательств, установленных Министерству на реализацию общепрограммного мероприятия государственной программы "Региональный проект "Акселерация субъектов малого и среднего предпринимательства" (далее - региональный проект "Акселерация") ("Обеспечение деятельности гарантийного фонда Новосибирской области с целью предоставления гарантий (поручительств)") в целях обеспечения (возмещения) затрат получателя субсидии на исполнение обязательств по поручительствам.</w:t>
      </w:r>
    </w:p>
    <w:p w:rsidR="004315C8" w:rsidRDefault="004315C8">
      <w:pPr>
        <w:pStyle w:val="ConsPlusNormal"/>
        <w:jc w:val="both"/>
      </w:pPr>
      <w:r>
        <w:t xml:space="preserve">(в ред. </w:t>
      </w:r>
      <w:hyperlink r:id="rId741">
        <w:r>
          <w:rPr>
            <w:color w:val="0000FF"/>
          </w:rPr>
          <w:t>постановления</w:t>
        </w:r>
      </w:hyperlink>
      <w:r>
        <w:t xml:space="preserve"> Правительства Новосибирской области от 29.12.2021 N 566-п)</w:t>
      </w:r>
    </w:p>
    <w:p w:rsidR="004315C8" w:rsidRDefault="004315C8">
      <w:pPr>
        <w:pStyle w:val="ConsPlusNormal"/>
        <w:spacing w:before="220"/>
        <w:ind w:firstLine="540"/>
        <w:jc w:val="both"/>
      </w:pPr>
      <w:r>
        <w:t>Субсидии предоставляются получателю субсидии в целях финансового обеспечения затрат на исполнение обязательств по поручительствам и (или) возмещения затрат на исполнение обязательств по поручительствам, осуществленных в текущем финансовом году.</w:t>
      </w:r>
    </w:p>
    <w:p w:rsidR="004315C8" w:rsidRDefault="004315C8">
      <w:pPr>
        <w:pStyle w:val="ConsPlusNormal"/>
        <w:jc w:val="both"/>
      </w:pPr>
      <w:r>
        <w:t xml:space="preserve">(в ред. </w:t>
      </w:r>
      <w:hyperlink r:id="rId742">
        <w:r>
          <w:rPr>
            <w:color w:val="0000FF"/>
          </w:rPr>
          <w:t>постановления</w:t>
        </w:r>
      </w:hyperlink>
      <w:r>
        <w:t xml:space="preserve"> Правительства Новосибирской области от 29.12.2021 N 566-п)</w:t>
      </w:r>
    </w:p>
    <w:p w:rsidR="004315C8" w:rsidRDefault="004315C8">
      <w:pPr>
        <w:pStyle w:val="ConsPlusNormal"/>
        <w:spacing w:before="220"/>
        <w:ind w:firstLine="540"/>
        <w:jc w:val="both"/>
      </w:pPr>
      <w:r>
        <w:t>Предоставление субсидии осуществляется при соответствии поручительства следующим условиям:</w:t>
      </w:r>
    </w:p>
    <w:p w:rsidR="004315C8" w:rsidRDefault="004315C8">
      <w:pPr>
        <w:pStyle w:val="ConsPlusNormal"/>
        <w:spacing w:before="220"/>
        <w:ind w:firstLine="540"/>
        <w:jc w:val="both"/>
      </w:pPr>
      <w:r>
        <w:t xml:space="preserve">1) поручительство выдано получателем субсидии российской кредитной организации (иной финансовой организации) в соответствии с </w:t>
      </w:r>
      <w:hyperlink r:id="rId743">
        <w:r>
          <w:rPr>
            <w:color w:val="0000FF"/>
          </w:rPr>
          <w:t>частью 1 статьи 15.2</w:t>
        </w:r>
      </w:hyperlink>
      <w:r>
        <w:t xml:space="preserve"> Федерального закона N 209-ФЗ;</w:t>
      </w:r>
    </w:p>
    <w:p w:rsidR="004315C8" w:rsidRDefault="004315C8">
      <w:pPr>
        <w:pStyle w:val="ConsPlusNormal"/>
        <w:spacing w:before="220"/>
        <w:ind w:firstLine="540"/>
        <w:jc w:val="both"/>
      </w:pPr>
      <w:r>
        <w:t>2) поручительство выдано в целях обеспечения исполнения обязательств по кредитным договорам, договорам займа, договорам финансовой аренды (лизинга), договорам о предоставлении банковской гарантии и иным договорам, заключенным субъектами МСП не ранее 2018 года;</w:t>
      </w:r>
    </w:p>
    <w:p w:rsidR="004315C8" w:rsidRDefault="004315C8">
      <w:pPr>
        <w:pStyle w:val="ConsPlusNormal"/>
        <w:spacing w:before="220"/>
        <w:ind w:firstLine="540"/>
        <w:jc w:val="both"/>
      </w:pPr>
      <w:r>
        <w:t xml:space="preserve">3) должник на дату принятия получателем субсидии заявки должника и кредитора на предоставление поручительства являлся субъектом МСП в соответствии с условиями, установленными Федеральным </w:t>
      </w:r>
      <w:hyperlink r:id="rId744">
        <w:r>
          <w:rPr>
            <w:color w:val="0000FF"/>
          </w:rPr>
          <w:t>законом</w:t>
        </w:r>
      </w:hyperlink>
      <w:r>
        <w:t xml:space="preserve"> N 209-ФЗ, и не относился к субъектам МСП, указанным в </w:t>
      </w:r>
      <w:hyperlink r:id="rId745">
        <w:r>
          <w:rPr>
            <w:color w:val="0000FF"/>
          </w:rPr>
          <w:t>части 3 статьи 14</w:t>
        </w:r>
      </w:hyperlink>
      <w:r>
        <w:t xml:space="preserve"> Федерального закона N 209-ФЗ.</w:t>
      </w:r>
    </w:p>
    <w:p w:rsidR="004315C8" w:rsidRDefault="004315C8">
      <w:pPr>
        <w:pStyle w:val="ConsPlusNormal"/>
        <w:jc w:val="both"/>
      </w:pPr>
      <w:r>
        <w:t xml:space="preserve">(п. 2 в ред. </w:t>
      </w:r>
      <w:hyperlink r:id="rId746">
        <w:r>
          <w:rPr>
            <w:color w:val="0000FF"/>
          </w:rPr>
          <w:t>постановления</w:t>
        </w:r>
      </w:hyperlink>
      <w:r>
        <w:t xml:space="preserve"> Правительства Новосибирской области от 27.07.2021 N 288-п)</w:t>
      </w:r>
    </w:p>
    <w:p w:rsidR="004315C8" w:rsidRDefault="004315C8">
      <w:pPr>
        <w:pStyle w:val="ConsPlusNormal"/>
        <w:spacing w:before="220"/>
        <w:ind w:firstLine="540"/>
        <w:jc w:val="both"/>
      </w:pPr>
      <w:r>
        <w:t xml:space="preserve">3. Получатель субсидии обеспечивает соответствие своей деятельности требованиям, установленным </w:t>
      </w:r>
      <w:hyperlink r:id="rId747">
        <w:r>
          <w:rPr>
            <w:color w:val="0000FF"/>
          </w:rPr>
          <w:t>пунктами 3.2</w:t>
        </w:r>
      </w:hyperlink>
      <w:r>
        <w:t xml:space="preserve"> - </w:t>
      </w:r>
      <w:hyperlink r:id="rId748">
        <w:r>
          <w:rPr>
            <w:color w:val="0000FF"/>
          </w:rPr>
          <w:t>3.5</w:t>
        </w:r>
      </w:hyperlink>
      <w:r>
        <w:t xml:space="preserve">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26.03.2021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p w:rsidR="004315C8" w:rsidRDefault="004315C8">
      <w:pPr>
        <w:pStyle w:val="ConsPlusNormal"/>
        <w:jc w:val="both"/>
      </w:pPr>
      <w:r>
        <w:t xml:space="preserve">(п. 3 в ред. </w:t>
      </w:r>
      <w:hyperlink r:id="rId749">
        <w:r>
          <w:rPr>
            <w:color w:val="0000FF"/>
          </w:rPr>
          <w:t>постановления</w:t>
        </w:r>
      </w:hyperlink>
      <w:r>
        <w:t xml:space="preserve"> Правительства Новосибирской области от 27.07.2021 N 288-п)</w:t>
      </w:r>
    </w:p>
    <w:p w:rsidR="004315C8" w:rsidRDefault="004315C8">
      <w:pPr>
        <w:pStyle w:val="ConsPlusNormal"/>
        <w:spacing w:before="220"/>
        <w:ind w:firstLine="540"/>
        <w:jc w:val="both"/>
      </w:pPr>
      <w:bookmarkStart w:id="90" w:name="P5808"/>
      <w:bookmarkEnd w:id="90"/>
      <w:r>
        <w:t xml:space="preserve">4. Для получения субсидии получатель субсидии представляет в Министерство </w:t>
      </w:r>
      <w:hyperlink w:anchor="P5949">
        <w:r>
          <w:rPr>
            <w:color w:val="0000FF"/>
          </w:rPr>
          <w:t>заявку</w:t>
        </w:r>
      </w:hyperlink>
      <w:r>
        <w:t xml:space="preserve"> на предоставление субсидии (далее - заявка) по форме согласно приложению к настоящему Порядку.</w:t>
      </w:r>
    </w:p>
    <w:p w:rsidR="004315C8" w:rsidRDefault="004315C8">
      <w:pPr>
        <w:pStyle w:val="ConsPlusNormal"/>
        <w:spacing w:before="220"/>
        <w:ind w:firstLine="540"/>
        <w:jc w:val="both"/>
      </w:pPr>
      <w:r>
        <w:t>К заявке прилагаются следующие документы:</w:t>
      </w:r>
    </w:p>
    <w:p w:rsidR="004315C8" w:rsidRDefault="004315C8">
      <w:pPr>
        <w:pStyle w:val="ConsPlusNormal"/>
        <w:spacing w:before="220"/>
        <w:ind w:firstLine="540"/>
        <w:jc w:val="both"/>
      </w:pPr>
      <w:r>
        <w:t xml:space="preserve">1) копии документов, подтверждающих прохождение оценки акционерным обществом "Федеральная корпорация по развитию малого и среднего предпринимательства" соблюдения получателем субсидии требований, установленных </w:t>
      </w:r>
      <w:hyperlink r:id="rId750">
        <w:r>
          <w:rPr>
            <w:color w:val="0000FF"/>
          </w:rPr>
          <w:t>статьей 15.2</w:t>
        </w:r>
      </w:hyperlink>
      <w:r>
        <w:t xml:space="preserve"> Федерального закона от 24.07.2007 N 209-ФЗ "О развитии малого и среднего предпринимательства в Российской Федерации" и </w:t>
      </w:r>
      <w:hyperlink r:id="rId751">
        <w:r>
          <w:rPr>
            <w:color w:val="0000FF"/>
          </w:rPr>
          <w:t>приказом</w:t>
        </w:r>
      </w:hyperlink>
      <w:r>
        <w:t xml:space="preserve"> Минэкономразвития России от 28.11.2016 N 763 "Об утверждении требований к фондам содействия кредитованию (гарантийным фондам, фондам поручительств) и их деятельности", действительных на момент подачи заявки;</w:t>
      </w:r>
    </w:p>
    <w:p w:rsidR="004315C8" w:rsidRDefault="004315C8">
      <w:pPr>
        <w:pStyle w:val="ConsPlusNormal"/>
        <w:spacing w:before="220"/>
        <w:ind w:firstLine="540"/>
        <w:jc w:val="both"/>
      </w:pPr>
      <w:bookmarkStart w:id="91" w:name="P5811"/>
      <w:bookmarkEnd w:id="91"/>
      <w:r>
        <w:t>2) реестр поручительств, по которым осуществлено исполнение обязательств по поручительству на дату подачи заявки, подписанный руководителем получателя субсидии;</w:t>
      </w:r>
    </w:p>
    <w:p w:rsidR="004315C8" w:rsidRDefault="004315C8">
      <w:pPr>
        <w:pStyle w:val="ConsPlusNormal"/>
        <w:spacing w:before="220"/>
        <w:ind w:firstLine="540"/>
        <w:jc w:val="both"/>
      </w:pPr>
      <w:r>
        <w:t>3) копии договоров поручительства, по которым на дату подачи заявки осуществлено исполнение обязательств по поручительству, заверенные руководителем получателя субсидии;</w:t>
      </w:r>
    </w:p>
    <w:p w:rsidR="004315C8" w:rsidRDefault="004315C8">
      <w:pPr>
        <w:pStyle w:val="ConsPlusNormal"/>
        <w:spacing w:before="220"/>
        <w:ind w:firstLine="540"/>
        <w:jc w:val="both"/>
      </w:pPr>
      <w:r>
        <w:t>4) копии требований кредитора об исполнении обязательства по поручительствам, по которым осуществлено исполнение обязательств по поручительству на дату подачи заявки, заверенные руководителем получателя субсидии;</w:t>
      </w:r>
    </w:p>
    <w:p w:rsidR="004315C8" w:rsidRDefault="004315C8">
      <w:pPr>
        <w:pStyle w:val="ConsPlusNormal"/>
        <w:spacing w:before="220"/>
        <w:ind w:firstLine="540"/>
        <w:jc w:val="both"/>
      </w:pPr>
      <w:r>
        <w:t>5) копии решений суда (вступивших в законную силу) в пользу кредитора об исполнении обязательства по поручительству, заверенные руководителем получателя субсидии (при наличии);</w:t>
      </w:r>
    </w:p>
    <w:p w:rsidR="004315C8" w:rsidRDefault="004315C8">
      <w:pPr>
        <w:pStyle w:val="ConsPlusNormal"/>
        <w:spacing w:before="220"/>
        <w:ind w:firstLine="540"/>
        <w:jc w:val="both"/>
      </w:pPr>
      <w:bookmarkStart w:id="92" w:name="P5815"/>
      <w:bookmarkEnd w:id="92"/>
      <w:r>
        <w:t>6) копии платежных документов, подтверждающих исполнение обязательств по поручительствам, осуществленных на дату подачи заявки, заверенные руководителем получателя субсидии.</w:t>
      </w:r>
    </w:p>
    <w:p w:rsidR="004315C8" w:rsidRDefault="004315C8">
      <w:pPr>
        <w:pStyle w:val="ConsPlusNormal"/>
        <w:spacing w:before="220"/>
        <w:ind w:firstLine="540"/>
        <w:jc w:val="both"/>
      </w:pPr>
      <w:r>
        <w:t xml:space="preserve">Документы, указанные в </w:t>
      </w:r>
      <w:hyperlink w:anchor="P5811">
        <w:r>
          <w:rPr>
            <w:color w:val="0000FF"/>
          </w:rPr>
          <w:t>подпунктах 2</w:t>
        </w:r>
      </w:hyperlink>
      <w:r>
        <w:t xml:space="preserve"> - </w:t>
      </w:r>
      <w:hyperlink w:anchor="P5815">
        <w:r>
          <w:rPr>
            <w:color w:val="0000FF"/>
          </w:rPr>
          <w:t>6</w:t>
        </w:r>
      </w:hyperlink>
      <w:r>
        <w:t xml:space="preserve"> настоящего пункта, представляются в случае, если субсидия предоставляется в том числе на возмещение затрат на исполнение обязательств по поручительствам.</w:t>
      </w:r>
    </w:p>
    <w:p w:rsidR="004315C8" w:rsidRDefault="004315C8">
      <w:pPr>
        <w:pStyle w:val="ConsPlusNormal"/>
        <w:jc w:val="both"/>
      </w:pPr>
      <w:r>
        <w:t xml:space="preserve">(п. 4 в ред. </w:t>
      </w:r>
      <w:hyperlink r:id="rId752">
        <w:r>
          <w:rPr>
            <w:color w:val="0000FF"/>
          </w:rPr>
          <w:t>постановления</w:t>
        </w:r>
      </w:hyperlink>
      <w:r>
        <w:t xml:space="preserve"> Правительства Новосибирской области от 16.05.2023 N 209-п)</w:t>
      </w:r>
    </w:p>
    <w:p w:rsidR="004315C8" w:rsidRDefault="004315C8">
      <w:pPr>
        <w:pStyle w:val="ConsPlusNormal"/>
        <w:spacing w:before="220"/>
        <w:ind w:firstLine="540"/>
        <w:jc w:val="both"/>
      </w:pPr>
      <w:r>
        <w:t>4.1. Министерство в рамках межведомственного информационного взаимодействия запрашивает следующие документы (сведения) на дату не ранее первого числа месяца принятия решения о предоставлении субсидии:</w:t>
      </w:r>
    </w:p>
    <w:p w:rsidR="004315C8" w:rsidRDefault="004315C8">
      <w:pPr>
        <w:pStyle w:val="ConsPlusNormal"/>
        <w:spacing w:before="220"/>
        <w:ind w:firstLine="540"/>
        <w:jc w:val="both"/>
      </w:pPr>
      <w:r>
        <w:t>1) выписку из Единого государственного реестра юридических лиц;</w:t>
      </w:r>
    </w:p>
    <w:p w:rsidR="004315C8" w:rsidRDefault="004315C8">
      <w:pPr>
        <w:pStyle w:val="ConsPlusNormal"/>
        <w:spacing w:before="220"/>
        <w:ind w:firstLine="540"/>
        <w:jc w:val="both"/>
      </w:pPr>
      <w:r>
        <w:t>2) 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315C8" w:rsidRDefault="004315C8">
      <w:pPr>
        <w:pStyle w:val="ConsPlusNormal"/>
        <w:spacing w:before="220"/>
        <w:ind w:firstLine="540"/>
        <w:jc w:val="both"/>
      </w:pPr>
      <w:r>
        <w:t>Получатель субсидии вправе по собственной инициативе представить документы (сведения), предусмотренные настоящим пунктом.</w:t>
      </w:r>
    </w:p>
    <w:p w:rsidR="004315C8" w:rsidRDefault="004315C8">
      <w:pPr>
        <w:pStyle w:val="ConsPlusNormal"/>
        <w:jc w:val="both"/>
      </w:pPr>
      <w:r>
        <w:t xml:space="preserve">(п. 4.1 введен </w:t>
      </w:r>
      <w:hyperlink r:id="rId753">
        <w:r>
          <w:rPr>
            <w:color w:val="0000FF"/>
          </w:rPr>
          <w:t>постановлением</w:t>
        </w:r>
      </w:hyperlink>
      <w:r>
        <w:t xml:space="preserve"> Правительства Новосибирской области от 16.05.2023 N 209-п)</w:t>
      </w:r>
    </w:p>
    <w:p w:rsidR="004315C8" w:rsidRDefault="004315C8">
      <w:pPr>
        <w:pStyle w:val="ConsPlusNormal"/>
        <w:spacing w:before="220"/>
        <w:ind w:firstLine="540"/>
        <w:jc w:val="both"/>
      </w:pPr>
      <w:r>
        <w:t>5. Заявка регистрируется в Министерстве в день подачи с указанием номера и даты регистрации. Представленные документы не возвращаются.</w:t>
      </w:r>
    </w:p>
    <w:p w:rsidR="004315C8" w:rsidRDefault="004315C8">
      <w:pPr>
        <w:pStyle w:val="ConsPlusNormal"/>
        <w:spacing w:before="220"/>
        <w:ind w:firstLine="540"/>
        <w:jc w:val="both"/>
      </w:pPr>
      <w:bookmarkStart w:id="93" w:name="P5824"/>
      <w:bookmarkEnd w:id="93"/>
      <w:r>
        <w:t>6. На дату не ранее первого числа месяца принятия решения о предоставлении субсидии получатель субсидии должен соответствовать следующим требованиям:</w:t>
      </w:r>
    </w:p>
    <w:p w:rsidR="004315C8" w:rsidRDefault="004315C8">
      <w:pPr>
        <w:pStyle w:val="ConsPlusNormal"/>
        <w:jc w:val="both"/>
      </w:pPr>
      <w:r>
        <w:t xml:space="preserve">(в ред. постановлений Правительства Новосибирской области от 30.03.2022 </w:t>
      </w:r>
      <w:hyperlink r:id="rId754">
        <w:r>
          <w:rPr>
            <w:color w:val="0000FF"/>
          </w:rPr>
          <w:t>N 134-п</w:t>
        </w:r>
      </w:hyperlink>
      <w:r>
        <w:t xml:space="preserve">, от 16.05.2023 </w:t>
      </w:r>
      <w:hyperlink r:id="rId755">
        <w:r>
          <w:rPr>
            <w:color w:val="0000FF"/>
          </w:rPr>
          <w:t>N 209-п</w:t>
        </w:r>
      </w:hyperlink>
      <w:r>
        <w:t>)</w:t>
      </w:r>
    </w:p>
    <w:p w:rsidR="004315C8" w:rsidRDefault="004315C8">
      <w:pPr>
        <w:pStyle w:val="ConsPlusNormal"/>
        <w:spacing w:before="220"/>
        <w:ind w:firstLine="540"/>
        <w:jc w:val="both"/>
      </w:pPr>
      <w:r>
        <w:t>1)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315C8" w:rsidRDefault="004315C8">
      <w:pPr>
        <w:pStyle w:val="ConsPlusNormal"/>
        <w:spacing w:before="220"/>
        <w:ind w:firstLine="540"/>
        <w:jc w:val="both"/>
      </w:pPr>
      <w:r>
        <w:t>2)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Новосибирской областью;</w:t>
      </w:r>
    </w:p>
    <w:p w:rsidR="004315C8" w:rsidRDefault="004315C8">
      <w:pPr>
        <w:pStyle w:val="ConsPlusNormal"/>
        <w:spacing w:before="220"/>
        <w:ind w:firstLine="540"/>
        <w:jc w:val="both"/>
      </w:pPr>
      <w:r>
        <w:t>3)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w:t>
      </w:r>
    </w:p>
    <w:p w:rsidR="004315C8" w:rsidRDefault="004315C8">
      <w:pPr>
        <w:pStyle w:val="ConsPlusNormal"/>
        <w:spacing w:before="220"/>
        <w:ind w:firstLine="540"/>
        <w:jc w:val="both"/>
      </w:pPr>
      <w:r>
        <w:t>4)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315C8" w:rsidRDefault="004315C8">
      <w:pPr>
        <w:pStyle w:val="ConsPlusNormal"/>
        <w:jc w:val="both"/>
      </w:pPr>
      <w:r>
        <w:t xml:space="preserve">(пп. 4 в ред. </w:t>
      </w:r>
      <w:hyperlink r:id="rId756">
        <w:r>
          <w:rPr>
            <w:color w:val="0000FF"/>
          </w:rPr>
          <w:t>постановления</w:t>
        </w:r>
      </w:hyperlink>
      <w:r>
        <w:t xml:space="preserve"> Правительства Новосибирской области от 14.02.2023 N 36-п)</w:t>
      </w:r>
    </w:p>
    <w:p w:rsidR="004315C8" w:rsidRDefault="004315C8">
      <w:pPr>
        <w:pStyle w:val="ConsPlusNormal"/>
        <w:spacing w:before="220"/>
        <w:ind w:firstLine="540"/>
        <w:jc w:val="both"/>
      </w:pPr>
      <w:r>
        <w:t>5) не должен получать средства из областного бюджета Новосибирской области на основании иных нормативных правовых актов Новосибирской области на цели, установленные настоящим Порядком.</w:t>
      </w:r>
    </w:p>
    <w:p w:rsidR="004315C8" w:rsidRDefault="004315C8">
      <w:pPr>
        <w:pStyle w:val="ConsPlusNormal"/>
        <w:jc w:val="both"/>
      </w:pPr>
      <w:r>
        <w:t xml:space="preserve">(п. 6 в ред. </w:t>
      </w:r>
      <w:hyperlink r:id="rId757">
        <w:r>
          <w:rPr>
            <w:color w:val="0000FF"/>
          </w:rPr>
          <w:t>постановления</w:t>
        </w:r>
      </w:hyperlink>
      <w:r>
        <w:t xml:space="preserve"> Правительства Новосибирской области от 02.02.2021 N 18-п)</w:t>
      </w:r>
    </w:p>
    <w:p w:rsidR="004315C8" w:rsidRDefault="004315C8">
      <w:pPr>
        <w:pStyle w:val="ConsPlusNormal"/>
        <w:spacing w:before="220"/>
        <w:ind w:firstLine="540"/>
        <w:jc w:val="both"/>
      </w:pPr>
      <w:r>
        <w:t xml:space="preserve">6.1. Министерство рассматривает заявку с представленными в соответствии с </w:t>
      </w:r>
      <w:hyperlink w:anchor="P5808">
        <w:r>
          <w:rPr>
            <w:color w:val="0000FF"/>
          </w:rPr>
          <w:t>пунктом 4</w:t>
        </w:r>
      </w:hyperlink>
      <w:r>
        <w:t xml:space="preserve"> настоящего Порядка документами и осуществляет проверку получателя субсидии на соответствие требованиям, указанным в </w:t>
      </w:r>
      <w:hyperlink w:anchor="P5824">
        <w:r>
          <w:rPr>
            <w:color w:val="0000FF"/>
          </w:rPr>
          <w:t>пункте 6</w:t>
        </w:r>
      </w:hyperlink>
      <w:r>
        <w:t xml:space="preserve"> настоящего Порядка, в течение 5 рабочих дней с даты подачи заявки. По результатам рассмотрения и проверки принимается решение о предоставлении субсидии или об отказе в предоставлении субсидии, которое оформляется приказом Министерства. О принятом решении Министерство уведомляет получателя субсидии в письменном виде в течение 7 рабочих дней с даты подачи заявки. В уведомлении об отказе в предоставлении субсидии должны содержаться основания отказа в предоставлении субсидии в соответствии с </w:t>
      </w:r>
      <w:hyperlink w:anchor="P5835">
        <w:r>
          <w:rPr>
            <w:color w:val="0000FF"/>
          </w:rPr>
          <w:t>пунктом 7</w:t>
        </w:r>
      </w:hyperlink>
      <w:r>
        <w:t xml:space="preserve"> настоящего Порядка.</w:t>
      </w:r>
    </w:p>
    <w:p w:rsidR="004315C8" w:rsidRDefault="004315C8">
      <w:pPr>
        <w:pStyle w:val="ConsPlusNormal"/>
        <w:jc w:val="both"/>
      </w:pPr>
      <w:r>
        <w:t xml:space="preserve">(п. 6.1 введен </w:t>
      </w:r>
      <w:hyperlink r:id="rId758">
        <w:r>
          <w:rPr>
            <w:color w:val="0000FF"/>
          </w:rPr>
          <w:t>постановлением</w:t>
        </w:r>
      </w:hyperlink>
      <w:r>
        <w:t xml:space="preserve"> Правительства Новосибирской области от 12.08.2019 N 329-п; в ред. постановлений Правительства Новосибирской области от 02.02.2021 </w:t>
      </w:r>
      <w:hyperlink r:id="rId759">
        <w:r>
          <w:rPr>
            <w:color w:val="0000FF"/>
          </w:rPr>
          <w:t>N 18-п</w:t>
        </w:r>
      </w:hyperlink>
      <w:r>
        <w:t xml:space="preserve">, от 29.11.2022 </w:t>
      </w:r>
      <w:hyperlink r:id="rId760">
        <w:r>
          <w:rPr>
            <w:color w:val="0000FF"/>
          </w:rPr>
          <w:t>N 556-п</w:t>
        </w:r>
      </w:hyperlink>
      <w:r>
        <w:t>)</w:t>
      </w:r>
    </w:p>
    <w:p w:rsidR="004315C8" w:rsidRDefault="004315C8">
      <w:pPr>
        <w:pStyle w:val="ConsPlusNormal"/>
        <w:spacing w:before="220"/>
        <w:ind w:firstLine="540"/>
        <w:jc w:val="both"/>
      </w:pPr>
      <w:bookmarkStart w:id="94" w:name="P5835"/>
      <w:bookmarkEnd w:id="94"/>
      <w:r>
        <w:t>7. Основаниями для отказа в предоставлении субсидии являются:</w:t>
      </w:r>
    </w:p>
    <w:p w:rsidR="004315C8" w:rsidRDefault="004315C8">
      <w:pPr>
        <w:pStyle w:val="ConsPlusNormal"/>
        <w:spacing w:before="220"/>
        <w:ind w:firstLine="540"/>
        <w:jc w:val="both"/>
      </w:pPr>
      <w:r>
        <w:t xml:space="preserve">1) несоответствие получателя субсидии требованиям, указанным в </w:t>
      </w:r>
      <w:hyperlink w:anchor="P5824">
        <w:r>
          <w:rPr>
            <w:color w:val="0000FF"/>
          </w:rPr>
          <w:t>пункте 6</w:t>
        </w:r>
      </w:hyperlink>
      <w:r>
        <w:t xml:space="preserve"> настоящего Порядка;</w:t>
      </w:r>
    </w:p>
    <w:p w:rsidR="004315C8" w:rsidRDefault="004315C8">
      <w:pPr>
        <w:pStyle w:val="ConsPlusNormal"/>
        <w:jc w:val="both"/>
      </w:pPr>
      <w:r>
        <w:t xml:space="preserve">(в ред. </w:t>
      </w:r>
      <w:hyperlink r:id="rId761">
        <w:r>
          <w:rPr>
            <w:color w:val="0000FF"/>
          </w:rPr>
          <w:t>постановления</w:t>
        </w:r>
      </w:hyperlink>
      <w:r>
        <w:t xml:space="preserve"> Правительства Новосибирской области от 02.02.2021 N 18-п)</w:t>
      </w:r>
    </w:p>
    <w:p w:rsidR="004315C8" w:rsidRDefault="004315C8">
      <w:pPr>
        <w:pStyle w:val="ConsPlusNormal"/>
        <w:spacing w:before="220"/>
        <w:ind w:firstLine="540"/>
        <w:jc w:val="both"/>
      </w:pPr>
      <w:r>
        <w:t xml:space="preserve">2) несоответствие представленных получателем субсидии документов требованиям, определенным </w:t>
      </w:r>
      <w:hyperlink w:anchor="P5808">
        <w:r>
          <w:rPr>
            <w:color w:val="0000FF"/>
          </w:rPr>
          <w:t>пунктом 4</w:t>
        </w:r>
      </w:hyperlink>
      <w:r>
        <w:t xml:space="preserve"> настоящего Порядка, или непредставление (представление не в полном объеме) указанных документов;</w:t>
      </w:r>
    </w:p>
    <w:p w:rsidR="004315C8" w:rsidRDefault="004315C8">
      <w:pPr>
        <w:pStyle w:val="ConsPlusNormal"/>
        <w:jc w:val="both"/>
      </w:pPr>
      <w:r>
        <w:t xml:space="preserve">(в ред. постановлений Правительства Новосибирской области от 27.07.2021 </w:t>
      </w:r>
      <w:hyperlink r:id="rId762">
        <w:r>
          <w:rPr>
            <w:color w:val="0000FF"/>
          </w:rPr>
          <w:t>N 288-п</w:t>
        </w:r>
      </w:hyperlink>
      <w:r>
        <w:t xml:space="preserve">, от 16.05.2023 </w:t>
      </w:r>
      <w:hyperlink r:id="rId763">
        <w:r>
          <w:rPr>
            <w:color w:val="0000FF"/>
          </w:rPr>
          <w:t>N 209-п</w:t>
        </w:r>
      </w:hyperlink>
      <w:r>
        <w:t>)</w:t>
      </w:r>
    </w:p>
    <w:p w:rsidR="004315C8" w:rsidRDefault="004315C8">
      <w:pPr>
        <w:pStyle w:val="ConsPlusNormal"/>
        <w:spacing w:before="220"/>
        <w:ind w:firstLine="540"/>
        <w:jc w:val="both"/>
      </w:pPr>
      <w:r>
        <w:t>3) установление факта недостоверности представленной получателем субсидии информации.</w:t>
      </w:r>
    </w:p>
    <w:p w:rsidR="004315C8" w:rsidRDefault="004315C8">
      <w:pPr>
        <w:pStyle w:val="ConsPlusNormal"/>
        <w:jc w:val="both"/>
      </w:pPr>
      <w:r>
        <w:t xml:space="preserve">(в ред. </w:t>
      </w:r>
      <w:hyperlink r:id="rId764">
        <w:r>
          <w:rPr>
            <w:color w:val="0000FF"/>
          </w:rPr>
          <w:t>постановления</w:t>
        </w:r>
      </w:hyperlink>
      <w:r>
        <w:t xml:space="preserve"> Правительства Новосибирской области от 02.02.2021 N 18-п)</w:t>
      </w:r>
    </w:p>
    <w:p w:rsidR="004315C8" w:rsidRDefault="004315C8">
      <w:pPr>
        <w:pStyle w:val="ConsPlusNormal"/>
        <w:spacing w:before="220"/>
        <w:ind w:firstLine="540"/>
        <w:jc w:val="both"/>
      </w:pPr>
      <w:r>
        <w:t xml:space="preserve">Абзац утратил силу. - </w:t>
      </w:r>
      <w:hyperlink r:id="rId765">
        <w:r>
          <w:rPr>
            <w:color w:val="0000FF"/>
          </w:rPr>
          <w:t>Постановление</w:t>
        </w:r>
      </w:hyperlink>
      <w:r>
        <w:t xml:space="preserve"> Правительства Новосибирской области от 12.08.2019 N 329-п.</w:t>
      </w:r>
    </w:p>
    <w:p w:rsidR="004315C8" w:rsidRDefault="004315C8">
      <w:pPr>
        <w:pStyle w:val="ConsPlusNormal"/>
        <w:spacing w:before="220"/>
        <w:ind w:firstLine="540"/>
        <w:jc w:val="both"/>
      </w:pPr>
      <w:r>
        <w:t>8. Устанавливается следующий планируемый результат предоставления субсидии (далее - результат):</w:t>
      </w:r>
    </w:p>
    <w:p w:rsidR="004315C8" w:rsidRDefault="004315C8">
      <w:pPr>
        <w:pStyle w:val="ConsPlusNormal"/>
        <w:jc w:val="both"/>
      </w:pPr>
      <w:r>
        <w:t xml:space="preserve">(в ред. </w:t>
      </w:r>
      <w:hyperlink r:id="rId766">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субъектам МСП обеспечено предоставление поручительств (независимых гарантий) региональной гарантийной организацией (объем финансовой поддержки, оказанной субъектам малого и среднего предпринимательства, при гарантийной поддержке получателя субсидии) на 31 декабря года предоставления субсидии. Значение результата устанавливается региональным проектом "Акселерация".</w:t>
      </w:r>
    </w:p>
    <w:p w:rsidR="004315C8" w:rsidRDefault="004315C8">
      <w:pPr>
        <w:pStyle w:val="ConsPlusNormal"/>
        <w:jc w:val="both"/>
      </w:pPr>
      <w:r>
        <w:t xml:space="preserve">(в ред. </w:t>
      </w:r>
      <w:hyperlink r:id="rId767">
        <w:r>
          <w:rPr>
            <w:color w:val="0000FF"/>
          </w:rPr>
          <w:t>постановления</w:t>
        </w:r>
      </w:hyperlink>
      <w:r>
        <w:t xml:space="preserve"> Правительства Новосибирской области от 14.02.2023 N 36-п)</w:t>
      </w:r>
    </w:p>
    <w:p w:rsidR="004315C8" w:rsidRDefault="004315C8">
      <w:pPr>
        <w:pStyle w:val="ConsPlusNormal"/>
        <w:spacing w:before="220"/>
        <w:ind w:firstLine="540"/>
        <w:jc w:val="both"/>
      </w:pPr>
      <w:r>
        <w:t xml:space="preserve">Абзацы третий - пятый утратили силу с 29 ноября 2022 года. - </w:t>
      </w:r>
      <w:hyperlink r:id="rId768">
        <w:r>
          <w:rPr>
            <w:color w:val="0000FF"/>
          </w:rPr>
          <w:t>Постановление</w:t>
        </w:r>
      </w:hyperlink>
      <w:r>
        <w:t xml:space="preserve"> Правительства Новосибирской области от 29.11.2022 N 556-п.</w:t>
      </w:r>
    </w:p>
    <w:p w:rsidR="004315C8" w:rsidRDefault="004315C8">
      <w:pPr>
        <w:pStyle w:val="ConsPlusNormal"/>
        <w:spacing w:before="220"/>
        <w:ind w:firstLine="540"/>
        <w:jc w:val="both"/>
      </w:pPr>
      <w:r>
        <w:t>Получатель субсидии ежемесячно представляет в Министерство отчет о достижении значений результата в первый рабочий день месяца, следующего за отчетным.</w:t>
      </w:r>
    </w:p>
    <w:p w:rsidR="004315C8" w:rsidRDefault="004315C8">
      <w:pPr>
        <w:pStyle w:val="ConsPlusNormal"/>
        <w:jc w:val="both"/>
      </w:pPr>
      <w:r>
        <w:t xml:space="preserve">(в ред. постановлений Правительства Новосибирской области от 29.12.2021 </w:t>
      </w:r>
      <w:hyperlink r:id="rId769">
        <w:r>
          <w:rPr>
            <w:color w:val="0000FF"/>
          </w:rPr>
          <w:t>N 566-п</w:t>
        </w:r>
      </w:hyperlink>
      <w:r>
        <w:t xml:space="preserve">, от 29.11.2022 </w:t>
      </w:r>
      <w:hyperlink r:id="rId770">
        <w:r>
          <w:rPr>
            <w:color w:val="0000FF"/>
          </w:rPr>
          <w:t>N 556-п</w:t>
        </w:r>
      </w:hyperlink>
      <w:r>
        <w:t>)</w:t>
      </w:r>
    </w:p>
    <w:p w:rsidR="004315C8" w:rsidRDefault="004315C8">
      <w:pPr>
        <w:pStyle w:val="ConsPlusNormal"/>
        <w:spacing w:before="220"/>
        <w:ind w:firstLine="540"/>
        <w:jc w:val="both"/>
      </w:pPr>
      <w:r>
        <w:t>Получатель субсидии ежеквартально представляет в Министерство отчет об осуществлении расходов, источником финансового обеспечения которых является субсидия (далее - отчет о расходах), не позднее пятого рабочего дня месяца, следующего за отчетным кварталом.</w:t>
      </w:r>
    </w:p>
    <w:p w:rsidR="004315C8" w:rsidRDefault="004315C8">
      <w:pPr>
        <w:pStyle w:val="ConsPlusNormal"/>
        <w:jc w:val="both"/>
      </w:pPr>
      <w:r>
        <w:t xml:space="preserve">(абзац введен </w:t>
      </w:r>
      <w:hyperlink r:id="rId771">
        <w:r>
          <w:rPr>
            <w:color w:val="0000FF"/>
          </w:rPr>
          <w:t>постановлением</w:t>
        </w:r>
      </w:hyperlink>
      <w:r>
        <w:t xml:space="preserve"> Правительства Новосибирской области от 29.12.2021 N 566-п)</w:t>
      </w:r>
    </w:p>
    <w:p w:rsidR="004315C8" w:rsidRDefault="004315C8">
      <w:pPr>
        <w:pStyle w:val="ConsPlusNormal"/>
        <w:spacing w:before="220"/>
        <w:ind w:firstLine="540"/>
        <w:jc w:val="both"/>
      </w:pPr>
      <w:r>
        <w:t xml:space="preserve">Отчет о достижении значений результата и отчет о расходах представляются по формам, определенным типовой формой </w:t>
      </w:r>
      <w:hyperlink r:id="rId772">
        <w:r>
          <w:rPr>
            <w:color w:val="0000FF"/>
          </w:rPr>
          <w:t>соглашения</w:t>
        </w:r>
      </w:hyperlink>
      <w:r>
        <w:t>, утвержденной приказом министерства финансов и налоговой политики Новосибирской области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 (далее - форма соглашения, утвержденная приказом N 57-НПА).</w:t>
      </w:r>
    </w:p>
    <w:p w:rsidR="004315C8" w:rsidRDefault="004315C8">
      <w:pPr>
        <w:pStyle w:val="ConsPlusNormal"/>
        <w:jc w:val="both"/>
      </w:pPr>
      <w:r>
        <w:t xml:space="preserve">(в ред. постановлений Правительства Новосибирской области от 29.12.2021 </w:t>
      </w:r>
      <w:hyperlink r:id="rId773">
        <w:r>
          <w:rPr>
            <w:color w:val="0000FF"/>
          </w:rPr>
          <w:t>N 566-п</w:t>
        </w:r>
      </w:hyperlink>
      <w:r>
        <w:t xml:space="preserve">, от 29.11.2022 </w:t>
      </w:r>
      <w:hyperlink r:id="rId774">
        <w:r>
          <w:rPr>
            <w:color w:val="0000FF"/>
          </w:rPr>
          <w:t>N 556-п</w:t>
        </w:r>
      </w:hyperlink>
      <w:r>
        <w:t>)</w:t>
      </w:r>
    </w:p>
    <w:p w:rsidR="004315C8" w:rsidRDefault="004315C8">
      <w:pPr>
        <w:pStyle w:val="ConsPlusNormal"/>
        <w:spacing w:before="220"/>
        <w:ind w:firstLine="540"/>
        <w:jc w:val="both"/>
      </w:pPr>
      <w:r>
        <w:t xml:space="preserve">В случае если источником финансового обеспечения субсидии являются в том числе субсидии из федерального бюджета, отчет о достижении значений результата и отчет о расходах представляются по формам, определенным типовой формой </w:t>
      </w:r>
      <w:hyperlink r:id="rId775">
        <w:r>
          <w:rPr>
            <w:color w:val="0000FF"/>
          </w:rPr>
          <w:t>соглашения</w:t>
        </w:r>
      </w:hyperlink>
      <w: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rsidR="004315C8" w:rsidRDefault="004315C8">
      <w:pPr>
        <w:pStyle w:val="ConsPlusNormal"/>
        <w:jc w:val="both"/>
      </w:pPr>
      <w:r>
        <w:t xml:space="preserve">(в ред. постановлений Правительства Новосибирской области от 29.12.2021 </w:t>
      </w:r>
      <w:hyperlink r:id="rId776">
        <w:r>
          <w:rPr>
            <w:color w:val="0000FF"/>
          </w:rPr>
          <w:t>N 566-п</w:t>
        </w:r>
      </w:hyperlink>
      <w:r>
        <w:t xml:space="preserve">, от 29.11.2022 </w:t>
      </w:r>
      <w:hyperlink r:id="rId777">
        <w:r>
          <w:rPr>
            <w:color w:val="0000FF"/>
          </w:rPr>
          <w:t>N 556-п</w:t>
        </w:r>
      </w:hyperlink>
      <w:r>
        <w:t>)</w:t>
      </w:r>
    </w:p>
    <w:p w:rsidR="004315C8" w:rsidRDefault="004315C8">
      <w:pPr>
        <w:pStyle w:val="ConsPlusNormal"/>
        <w:spacing w:before="220"/>
        <w:ind w:firstLine="540"/>
        <w:jc w:val="both"/>
      </w:pPr>
      <w:r>
        <w:t xml:space="preserve">Министерство устанавливает в соглашении, указанном в </w:t>
      </w:r>
      <w:hyperlink w:anchor="P5858">
        <w:r>
          <w:rPr>
            <w:color w:val="0000FF"/>
          </w:rPr>
          <w:t>пункте 9</w:t>
        </w:r>
      </w:hyperlink>
      <w:r>
        <w:t xml:space="preserve"> настоящего Порядка, сроки и формы представления получателем субсидии дополнительной отчетности.</w:t>
      </w:r>
    </w:p>
    <w:p w:rsidR="004315C8" w:rsidRDefault="004315C8">
      <w:pPr>
        <w:pStyle w:val="ConsPlusNormal"/>
        <w:jc w:val="both"/>
      </w:pPr>
      <w:r>
        <w:t xml:space="preserve">(п. 8 в ред. </w:t>
      </w:r>
      <w:hyperlink r:id="rId778">
        <w:r>
          <w:rPr>
            <w:color w:val="0000FF"/>
          </w:rPr>
          <w:t>постановления</w:t>
        </w:r>
      </w:hyperlink>
      <w:r>
        <w:t xml:space="preserve"> Правительства Новосибирской области от 02.02.2021 N 18-п)</w:t>
      </w:r>
    </w:p>
    <w:p w:rsidR="004315C8" w:rsidRDefault="004315C8">
      <w:pPr>
        <w:pStyle w:val="ConsPlusNormal"/>
        <w:spacing w:before="220"/>
        <w:ind w:firstLine="540"/>
        <w:jc w:val="both"/>
      </w:pPr>
      <w:bookmarkStart w:id="95" w:name="P5858"/>
      <w:bookmarkEnd w:id="95"/>
      <w:r>
        <w:t>9. Министерство заключает с получателем субсидии соглашение о предоставлении субсидии (далее - соглашение) в течение 10 рабочих дней со дня подачи заявки.</w:t>
      </w:r>
    </w:p>
    <w:p w:rsidR="004315C8" w:rsidRDefault="004315C8">
      <w:pPr>
        <w:pStyle w:val="ConsPlusNormal"/>
        <w:spacing w:before="220"/>
        <w:ind w:firstLine="540"/>
        <w:jc w:val="both"/>
      </w:pPr>
      <w:r>
        <w:t xml:space="preserve">Соглашение (дополнительное соглашение к соглашению) за счет средств областного бюджета Новосибирской области заключается в соответствии с формой </w:t>
      </w:r>
      <w:hyperlink r:id="rId779">
        <w:r>
          <w:rPr>
            <w:color w:val="0000FF"/>
          </w:rPr>
          <w:t>соглашения</w:t>
        </w:r>
      </w:hyperlink>
      <w:r>
        <w:t>, утвержденной приказом N 57-НПА.</w:t>
      </w:r>
    </w:p>
    <w:p w:rsidR="004315C8" w:rsidRDefault="004315C8">
      <w:pPr>
        <w:pStyle w:val="ConsPlusNormal"/>
        <w:spacing w:before="220"/>
        <w:ind w:firstLine="540"/>
        <w:jc w:val="both"/>
      </w:pPr>
      <w:r>
        <w:t xml:space="preserve">Соглашение (дополнительное соглашение к соглашению) в отношении субсидии, источником финансового обеспечения которой являются в том числе субсидии из федерального бюджета, заключается в соответствии с формой </w:t>
      </w:r>
      <w:hyperlink r:id="rId780">
        <w:r>
          <w:rPr>
            <w:color w:val="0000FF"/>
          </w:rPr>
          <w:t>соглашения</w:t>
        </w:r>
      </w:hyperlink>
      <w:r>
        <w:t>, утвержденной приказом N 199н.</w:t>
      </w:r>
    </w:p>
    <w:p w:rsidR="004315C8" w:rsidRDefault="004315C8">
      <w:pPr>
        <w:pStyle w:val="ConsPlusNormal"/>
        <w:jc w:val="both"/>
      </w:pPr>
      <w:r>
        <w:t xml:space="preserve">(в ред. </w:t>
      </w:r>
      <w:hyperlink r:id="rId781">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Соглашение (дополнительное соглашение к соглашению) в отношении субсидии, источником финансового обеспечения которой являются в том числе субсидии из федерального бюджета,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4315C8" w:rsidRDefault="004315C8">
      <w:pPr>
        <w:pStyle w:val="ConsPlusNormal"/>
        <w:spacing w:before="220"/>
        <w:ind w:firstLine="540"/>
        <w:jc w:val="both"/>
      </w:pPr>
      <w:r>
        <w:t>В соглашении о предоставлении субсидии в том числе должны содержаться:</w:t>
      </w:r>
    </w:p>
    <w:p w:rsidR="004315C8" w:rsidRDefault="004315C8">
      <w:pPr>
        <w:pStyle w:val="ConsPlusNormal"/>
        <w:spacing w:before="220"/>
        <w:ind w:firstLine="540"/>
        <w:jc w:val="both"/>
      </w:pPr>
      <w:r>
        <w:t>1) точная дата завершения и конечное значение результата (в соответствии с региональным проектом "Акселерация");</w:t>
      </w:r>
    </w:p>
    <w:p w:rsidR="004315C8" w:rsidRDefault="004315C8">
      <w:pPr>
        <w:pStyle w:val="ConsPlusNormal"/>
        <w:jc w:val="both"/>
      </w:pPr>
      <w:r>
        <w:t xml:space="preserve">(пп. 1 в ред. </w:t>
      </w:r>
      <w:hyperlink r:id="rId782">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2) сроки и формы представления получателем субсидии дополнительной отчетности;</w:t>
      </w:r>
    </w:p>
    <w:p w:rsidR="004315C8" w:rsidRDefault="004315C8">
      <w:pPr>
        <w:pStyle w:val="ConsPlusNormal"/>
        <w:spacing w:before="220"/>
        <w:ind w:firstLine="540"/>
        <w:jc w:val="both"/>
      </w:pPr>
      <w:r>
        <w:t>3) график перечисления и размер субсидии;</w:t>
      </w:r>
    </w:p>
    <w:p w:rsidR="004315C8" w:rsidRDefault="004315C8">
      <w:pPr>
        <w:pStyle w:val="ConsPlusNormal"/>
        <w:spacing w:before="220"/>
        <w:ind w:firstLine="540"/>
        <w:jc w:val="both"/>
      </w:pPr>
      <w:bookmarkStart w:id="96" w:name="P5868"/>
      <w:bookmarkEnd w:id="96"/>
      <w:r>
        <w:t xml:space="preserve">4) согласие получателя субсидии на осуществление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783">
        <w:r>
          <w:rPr>
            <w:color w:val="0000FF"/>
          </w:rPr>
          <w:t>статьями 268.1</w:t>
        </w:r>
      </w:hyperlink>
      <w:r>
        <w:t xml:space="preserve"> и </w:t>
      </w:r>
      <w:hyperlink r:id="rId784">
        <w:r>
          <w:rPr>
            <w:color w:val="0000FF"/>
          </w:rPr>
          <w:t>269.2</w:t>
        </w:r>
      </w:hyperlink>
      <w:r>
        <w:t xml:space="preserve"> Бюджетного кодекса Российской Федерации;</w:t>
      </w:r>
    </w:p>
    <w:p w:rsidR="004315C8" w:rsidRDefault="004315C8">
      <w:pPr>
        <w:pStyle w:val="ConsPlusNormal"/>
        <w:jc w:val="both"/>
      </w:pPr>
      <w:r>
        <w:t xml:space="preserve">(пп. 4 в ред. </w:t>
      </w:r>
      <w:hyperlink r:id="rId785">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 xml:space="preserve">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5797">
        <w:r>
          <w:rPr>
            <w:color w:val="0000FF"/>
          </w:rPr>
          <w:t>пункте 2</w:t>
        </w:r>
      </w:hyperlink>
      <w:r>
        <w:t xml:space="preserve"> настоящего Порядка, приводящего к невозможности предоставления субсидии в размере, определенном в соглашении;</w:t>
      </w:r>
    </w:p>
    <w:p w:rsidR="004315C8" w:rsidRDefault="004315C8">
      <w:pPr>
        <w:pStyle w:val="ConsPlusNormal"/>
        <w:spacing w:before="220"/>
        <w:ind w:firstLine="540"/>
        <w:jc w:val="both"/>
      </w:pPr>
      <w:bookmarkStart w:id="97" w:name="P5871"/>
      <w:bookmarkEnd w:id="97"/>
      <w:r>
        <w:t>6)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w:t>
      </w:r>
    </w:p>
    <w:p w:rsidR="004315C8" w:rsidRDefault="004315C8">
      <w:pPr>
        <w:pStyle w:val="ConsPlusNormal"/>
        <w:jc w:val="both"/>
      </w:pPr>
      <w:r>
        <w:t xml:space="preserve">(пп. 6 введен </w:t>
      </w:r>
      <w:hyperlink r:id="rId786">
        <w:r>
          <w:rPr>
            <w:color w:val="0000FF"/>
          </w:rPr>
          <w:t>постановлением</w:t>
        </w:r>
      </w:hyperlink>
      <w:r>
        <w:t xml:space="preserve"> Правительства Новосибирской области от 29.12.2021 N 566-п; в ред. </w:t>
      </w:r>
      <w:hyperlink r:id="rId787">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 xml:space="preserve">7)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Министерством по согласованию с министерством финансов и налоговой политики Новосибирской области (далее - Минфин НСО) в порядке, установленном </w:t>
      </w:r>
      <w:hyperlink r:id="rId788">
        <w:r>
          <w:rPr>
            <w:color w:val="0000FF"/>
          </w:rPr>
          <w:t>постановлением</w:t>
        </w:r>
      </w:hyperlink>
      <w:r>
        <w:t xml:space="preserve"> Правительства Новосибирской области от 31.08.2021 N 338-п "Об установлении Порядка согласования решений главных распорядителей средств областного бюджета Новосибирской области о наличии потребности в не использованных в отчетном финансовом году остатках субсидий, в том числе грантов в форме субсидий, предоставленных из областного бюджета Новосибирской области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в целях финансового обеспечения затрат в связи с производством (реализацией) товаров, выполнением работ, оказанием услуг, или возврате указанных средств при отсутствии в них потребности" (далее - постановление Правительства Новосибирской области от 31.08.2021 N 338-п), решения о наличии потребности в указанных средствах;</w:t>
      </w:r>
    </w:p>
    <w:p w:rsidR="004315C8" w:rsidRDefault="004315C8">
      <w:pPr>
        <w:pStyle w:val="ConsPlusNormal"/>
        <w:jc w:val="both"/>
      </w:pPr>
      <w:r>
        <w:t xml:space="preserve">(пп. 7 введен </w:t>
      </w:r>
      <w:hyperlink r:id="rId789">
        <w:r>
          <w:rPr>
            <w:color w:val="0000FF"/>
          </w:rPr>
          <w:t>постановлением</w:t>
        </w:r>
      </w:hyperlink>
      <w:r>
        <w:t xml:space="preserve"> Правительства Новосибирской области от 29.12.2021 N 566-п)</w:t>
      </w:r>
    </w:p>
    <w:p w:rsidR="004315C8" w:rsidRDefault="004315C8">
      <w:pPr>
        <w:pStyle w:val="ConsPlusNormal"/>
        <w:spacing w:before="220"/>
        <w:ind w:firstLine="540"/>
        <w:jc w:val="both"/>
      </w:pPr>
      <w:bookmarkStart w:id="98" w:name="P5875"/>
      <w:bookmarkEnd w:id="98"/>
      <w:r>
        <w:t>8) положения о казначейском сопровождении, устанавливаемые правилами казначейского сопровождения в соответствии с бюджетным законодательством Российской Федерации, - в случае, если субсидия в соответствии с бюджетным законодательством Российской Федерации подлежит казначейскому сопровождению.</w:t>
      </w:r>
    </w:p>
    <w:p w:rsidR="004315C8" w:rsidRDefault="004315C8">
      <w:pPr>
        <w:pStyle w:val="ConsPlusNormal"/>
        <w:jc w:val="both"/>
      </w:pPr>
      <w:r>
        <w:t xml:space="preserve">(пп. 8 введен </w:t>
      </w:r>
      <w:hyperlink r:id="rId790">
        <w:r>
          <w:rPr>
            <w:color w:val="0000FF"/>
          </w:rPr>
          <w:t>постановлением</w:t>
        </w:r>
      </w:hyperlink>
      <w:r>
        <w:t xml:space="preserve"> Правительства Новосибирской области от 29.12.2021 N 566-п)</w:t>
      </w:r>
    </w:p>
    <w:p w:rsidR="004315C8" w:rsidRDefault="004315C8">
      <w:pPr>
        <w:pStyle w:val="ConsPlusNormal"/>
        <w:spacing w:before="220"/>
        <w:ind w:firstLine="540"/>
        <w:jc w:val="both"/>
      </w:pPr>
      <w:r>
        <w:t xml:space="preserve">Положения, указанные в </w:t>
      </w:r>
      <w:hyperlink w:anchor="P5871">
        <w:r>
          <w:rPr>
            <w:color w:val="0000FF"/>
          </w:rPr>
          <w:t>подпунктах 6</w:t>
        </w:r>
      </w:hyperlink>
      <w:r>
        <w:t xml:space="preserve"> - </w:t>
      </w:r>
      <w:hyperlink w:anchor="P5875">
        <w:r>
          <w:rPr>
            <w:color w:val="0000FF"/>
          </w:rPr>
          <w:t>8</w:t>
        </w:r>
      </w:hyperlink>
      <w:r>
        <w:t xml:space="preserve"> настоящего пункта, включаются в соглашение, если субсидия предоставляется на финансовое обеспечение затрат на исполнение обязательств по поручительствам.</w:t>
      </w:r>
    </w:p>
    <w:p w:rsidR="004315C8" w:rsidRDefault="004315C8">
      <w:pPr>
        <w:pStyle w:val="ConsPlusNormal"/>
        <w:jc w:val="both"/>
      </w:pPr>
      <w:r>
        <w:t xml:space="preserve">(абзац введен </w:t>
      </w:r>
      <w:hyperlink r:id="rId791">
        <w:r>
          <w:rPr>
            <w:color w:val="0000FF"/>
          </w:rPr>
          <w:t>постановлением</w:t>
        </w:r>
      </w:hyperlink>
      <w:r>
        <w:t xml:space="preserve"> Правительства Новосибирской области от 29.12.2021 N 566-п)</w:t>
      </w:r>
    </w:p>
    <w:p w:rsidR="004315C8" w:rsidRDefault="004315C8">
      <w:pPr>
        <w:pStyle w:val="ConsPlusNormal"/>
        <w:jc w:val="both"/>
      </w:pPr>
      <w:r>
        <w:t xml:space="preserve">(п. 9 в ред. </w:t>
      </w:r>
      <w:hyperlink r:id="rId792">
        <w:r>
          <w:rPr>
            <w:color w:val="0000FF"/>
          </w:rPr>
          <w:t>постановления</w:t>
        </w:r>
      </w:hyperlink>
      <w:r>
        <w:t xml:space="preserve"> Правительства Новосибирской области от 02.02.2021 N 18-п)</w:t>
      </w:r>
    </w:p>
    <w:p w:rsidR="004315C8" w:rsidRDefault="004315C8">
      <w:pPr>
        <w:pStyle w:val="ConsPlusNormal"/>
        <w:spacing w:before="220"/>
        <w:ind w:firstLine="540"/>
        <w:jc w:val="both"/>
      </w:pPr>
      <w:r>
        <w:t>10. Перечисление субсидии осуществляется на расчетные счета, открытые в российских кредитных организациях, если иное не предусмотрено законодательством Российской Федерации.</w:t>
      </w:r>
    </w:p>
    <w:p w:rsidR="004315C8" w:rsidRDefault="004315C8">
      <w:pPr>
        <w:pStyle w:val="ConsPlusNormal"/>
        <w:spacing w:before="220"/>
        <w:ind w:firstLine="540"/>
        <w:jc w:val="both"/>
      </w:pPr>
      <w:r>
        <w:t>11. Перечисление субсидии осуществляется в соответствии с графиком перечисления субсидии, установленным соглашением.</w:t>
      </w:r>
    </w:p>
    <w:p w:rsidR="004315C8" w:rsidRDefault="004315C8">
      <w:pPr>
        <w:pStyle w:val="ConsPlusNormal"/>
        <w:spacing w:before="220"/>
        <w:ind w:firstLine="540"/>
        <w:jc w:val="both"/>
      </w:pPr>
      <w:r>
        <w:t>Перечисление субсидии на возмещение затрат на исполнение обязательств по поручительствам осуществляется не позднее 10-го рабочего дня, следующего за днем принятия Министерством решения о предоставлении субсидии.</w:t>
      </w:r>
    </w:p>
    <w:p w:rsidR="004315C8" w:rsidRDefault="004315C8">
      <w:pPr>
        <w:pStyle w:val="ConsPlusNormal"/>
        <w:jc w:val="both"/>
      </w:pPr>
      <w:r>
        <w:t xml:space="preserve">(п. 11 в ред. </w:t>
      </w:r>
      <w:hyperlink r:id="rId793">
        <w:r>
          <w:rPr>
            <w:color w:val="0000FF"/>
          </w:rPr>
          <w:t>постановления</w:t>
        </w:r>
      </w:hyperlink>
      <w:r>
        <w:t xml:space="preserve"> Правительства Новосибирской области от 29.12.2021 N 566-п)</w:t>
      </w:r>
    </w:p>
    <w:p w:rsidR="004315C8" w:rsidRDefault="004315C8">
      <w:pPr>
        <w:pStyle w:val="ConsPlusNormal"/>
        <w:spacing w:before="220"/>
        <w:ind w:firstLine="540"/>
        <w:jc w:val="both"/>
      </w:pPr>
      <w:bookmarkStart w:id="99" w:name="P5884"/>
      <w:bookmarkEnd w:id="99"/>
      <w:r>
        <w:t>11.1. Запрещается приобретение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w:t>
      </w:r>
    </w:p>
    <w:p w:rsidR="004315C8" w:rsidRDefault="004315C8">
      <w:pPr>
        <w:pStyle w:val="ConsPlusNormal"/>
        <w:jc w:val="both"/>
      </w:pPr>
      <w:r>
        <w:t xml:space="preserve">(п. 11.1 введен </w:t>
      </w:r>
      <w:hyperlink r:id="rId794">
        <w:r>
          <w:rPr>
            <w:color w:val="0000FF"/>
          </w:rPr>
          <w:t>постановлением</w:t>
        </w:r>
      </w:hyperlink>
      <w:r>
        <w:t xml:space="preserve"> Правительства Новосибирской области от 29.12.2021 N 566-п; в ред. </w:t>
      </w:r>
      <w:hyperlink r:id="rId795">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 xml:space="preserve">12. Утратил силу. - </w:t>
      </w:r>
      <w:hyperlink r:id="rId796">
        <w:r>
          <w:rPr>
            <w:color w:val="0000FF"/>
          </w:rPr>
          <w:t>Постановление</w:t>
        </w:r>
      </w:hyperlink>
      <w:r>
        <w:t xml:space="preserve"> Правительства Новосибирской области от 02.02.2021 N 18-п.</w:t>
      </w:r>
    </w:p>
    <w:p w:rsidR="004315C8" w:rsidRDefault="004315C8">
      <w:pPr>
        <w:pStyle w:val="ConsPlusNormal"/>
        <w:spacing w:before="220"/>
        <w:ind w:firstLine="540"/>
        <w:jc w:val="both"/>
      </w:pPr>
      <w:r>
        <w:t xml:space="preserve">13. При предоставлении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Министерством проводится проверка соблюдения условий и порядка предоставления субсидий их получателем, в том числе в части достижения результатов предоставления субсидии, а также проверка органами государственного финансового контроля в соответствии со </w:t>
      </w:r>
      <w:hyperlink r:id="rId797">
        <w:r>
          <w:rPr>
            <w:color w:val="0000FF"/>
          </w:rPr>
          <w:t>статьями 268.1</w:t>
        </w:r>
      </w:hyperlink>
      <w:r>
        <w:t xml:space="preserve"> и </w:t>
      </w:r>
      <w:hyperlink r:id="rId798">
        <w:r>
          <w:rPr>
            <w:color w:val="0000FF"/>
          </w:rPr>
          <w:t>269.2</w:t>
        </w:r>
      </w:hyperlink>
      <w:r>
        <w:t xml:space="preserve"> Бюджетного кодекса Российской Федерации.</w:t>
      </w:r>
    </w:p>
    <w:p w:rsidR="004315C8" w:rsidRDefault="004315C8">
      <w:pPr>
        <w:pStyle w:val="ConsPlusNormal"/>
        <w:jc w:val="both"/>
      </w:pPr>
      <w:r>
        <w:t xml:space="preserve">(п. 13 в ред. </w:t>
      </w:r>
      <w:hyperlink r:id="rId799">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 xml:space="preserve">13.1. При предоставлении субсидий проводится мониторинг достижения результата исходя из достижения значения результата, определенного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w:t>
      </w:r>
      <w:hyperlink r:id="rId800">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4315C8" w:rsidRDefault="004315C8">
      <w:pPr>
        <w:pStyle w:val="ConsPlusNormal"/>
        <w:jc w:val="both"/>
      </w:pPr>
      <w:r>
        <w:t xml:space="preserve">(п. 13.1 введен </w:t>
      </w:r>
      <w:hyperlink r:id="rId801">
        <w:r>
          <w:rPr>
            <w:color w:val="0000FF"/>
          </w:rPr>
          <w:t>постановлением</w:t>
        </w:r>
      </w:hyperlink>
      <w:r>
        <w:t xml:space="preserve"> Правительства Новосибирской области от 16.05.2023 N 209-п)</w:t>
      </w:r>
    </w:p>
    <w:p w:rsidR="004315C8" w:rsidRDefault="004315C8">
      <w:pPr>
        <w:pStyle w:val="ConsPlusNormal"/>
        <w:spacing w:before="220"/>
        <w:ind w:firstLine="540"/>
        <w:jc w:val="both"/>
      </w:pPr>
      <w:r>
        <w:t xml:space="preserve">14. В случае нарушения получателем субсидии условий предоставления субсидий, установленных в </w:t>
      </w:r>
      <w:hyperlink w:anchor="P5824">
        <w:r>
          <w:rPr>
            <w:color w:val="0000FF"/>
          </w:rPr>
          <w:t>пункте 6</w:t>
        </w:r>
      </w:hyperlink>
      <w:r>
        <w:t xml:space="preserve">, </w:t>
      </w:r>
      <w:hyperlink w:anchor="P5868">
        <w:r>
          <w:rPr>
            <w:color w:val="0000FF"/>
          </w:rPr>
          <w:t>подпункте 4 пункта 9</w:t>
        </w:r>
      </w:hyperlink>
      <w:r>
        <w:t xml:space="preserve">, </w:t>
      </w:r>
      <w:hyperlink w:anchor="P5884">
        <w:r>
          <w:rPr>
            <w:color w:val="0000FF"/>
          </w:rPr>
          <w:t>пункте 11.1</w:t>
        </w:r>
      </w:hyperlink>
      <w:r>
        <w:t xml:space="preserve"> Порядка, выявленного по фактам проверок, проведенных Министерством и уполномоченным органом государственного финансового контроля, субсидии подлежат возврату в областной бюджет Новосибирской области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rsidR="004315C8" w:rsidRDefault="004315C8">
      <w:pPr>
        <w:pStyle w:val="ConsPlusNormal"/>
        <w:jc w:val="both"/>
      </w:pPr>
      <w:r>
        <w:t xml:space="preserve">(в ред. постановлений Правительства Новосибирской области от 12.08.2019 </w:t>
      </w:r>
      <w:hyperlink r:id="rId802">
        <w:r>
          <w:rPr>
            <w:color w:val="0000FF"/>
          </w:rPr>
          <w:t>N 329-п</w:t>
        </w:r>
      </w:hyperlink>
      <w:r>
        <w:t xml:space="preserve">, от 02.02.2021 </w:t>
      </w:r>
      <w:hyperlink r:id="rId803">
        <w:r>
          <w:rPr>
            <w:color w:val="0000FF"/>
          </w:rPr>
          <w:t>N 18-п</w:t>
        </w:r>
      </w:hyperlink>
      <w:r>
        <w:t xml:space="preserve">, от 29.12.2021 </w:t>
      </w:r>
      <w:hyperlink r:id="rId804">
        <w:r>
          <w:rPr>
            <w:color w:val="0000FF"/>
          </w:rPr>
          <w:t>N 566-п</w:t>
        </w:r>
      </w:hyperlink>
      <w:r>
        <w:t>)</w:t>
      </w:r>
    </w:p>
    <w:p w:rsidR="004315C8" w:rsidRDefault="004315C8">
      <w:pPr>
        <w:pStyle w:val="ConsPlusNormal"/>
        <w:spacing w:before="220"/>
        <w:ind w:firstLine="540"/>
        <w:jc w:val="both"/>
      </w:pPr>
      <w:r>
        <w:t>15. В случае если получателем субсидии по состоянию на 31 декабря года предоставления субсидии допущено нарушение обязательства по достижению значения результата объем средств, подлежащий возврату в областной бюджет Новосибирской области в течение 30 дней после предъявления Министерством требования о возврате (V</w:t>
      </w:r>
      <w:r>
        <w:rPr>
          <w:vertAlign w:val="subscript"/>
        </w:rPr>
        <w:t>возврата</w:t>
      </w:r>
      <w:r>
        <w:t>), определяется по формуле:</w:t>
      </w:r>
    </w:p>
    <w:p w:rsidR="004315C8" w:rsidRDefault="004315C8">
      <w:pPr>
        <w:pStyle w:val="ConsPlusNormal"/>
        <w:jc w:val="both"/>
      </w:pPr>
      <w:r>
        <w:t xml:space="preserve">(в ред. </w:t>
      </w:r>
      <w:hyperlink r:id="rId805">
        <w:r>
          <w:rPr>
            <w:color w:val="0000FF"/>
          </w:rPr>
          <w:t>постановления</w:t>
        </w:r>
      </w:hyperlink>
      <w:r>
        <w:t xml:space="preserve"> Правительства Новосибирской области от 14.02.2023 N 36-п)</w:t>
      </w:r>
    </w:p>
    <w:p w:rsidR="004315C8" w:rsidRDefault="004315C8">
      <w:pPr>
        <w:pStyle w:val="ConsPlusNormal"/>
        <w:ind w:firstLine="540"/>
        <w:jc w:val="both"/>
      </w:pPr>
    </w:p>
    <w:p w:rsidR="004315C8" w:rsidRDefault="004315C8">
      <w:pPr>
        <w:pStyle w:val="ConsPlusNormal"/>
        <w:jc w:val="center"/>
      </w:pPr>
      <w:r>
        <w:t>V</w:t>
      </w:r>
      <w:r>
        <w:rPr>
          <w:vertAlign w:val="subscript"/>
        </w:rPr>
        <w:t>возврата</w:t>
      </w:r>
      <w:r>
        <w:t xml:space="preserve"> = 0,1 x V</w:t>
      </w:r>
      <w:r>
        <w:rPr>
          <w:vertAlign w:val="subscript"/>
        </w:rPr>
        <w:t>субсидии</w:t>
      </w:r>
      <w:r>
        <w:t xml:space="preserve"> x (1 - T / S), где:</w:t>
      </w:r>
    </w:p>
    <w:p w:rsidR="004315C8" w:rsidRDefault="004315C8">
      <w:pPr>
        <w:pStyle w:val="ConsPlusNormal"/>
        <w:ind w:firstLine="540"/>
        <w:jc w:val="both"/>
      </w:pPr>
    </w:p>
    <w:p w:rsidR="004315C8" w:rsidRDefault="004315C8">
      <w:pPr>
        <w:pStyle w:val="ConsPlusNormal"/>
        <w:ind w:firstLine="540"/>
        <w:jc w:val="both"/>
      </w:pPr>
      <w:r>
        <w:t>V</w:t>
      </w:r>
      <w:r>
        <w:rPr>
          <w:vertAlign w:val="subscript"/>
        </w:rPr>
        <w:t>субсидии</w:t>
      </w:r>
      <w:r>
        <w:t xml:space="preserve"> - размер предоставленной субсидии;</w:t>
      </w:r>
    </w:p>
    <w:p w:rsidR="004315C8" w:rsidRDefault="004315C8">
      <w:pPr>
        <w:pStyle w:val="ConsPlusNormal"/>
        <w:spacing w:before="220"/>
        <w:ind w:firstLine="540"/>
        <w:jc w:val="both"/>
      </w:pPr>
      <w:r>
        <w:t>T - фактически достигнутое значение результата на отчетную дату;</w:t>
      </w:r>
    </w:p>
    <w:p w:rsidR="004315C8" w:rsidRDefault="004315C8">
      <w:pPr>
        <w:pStyle w:val="ConsPlusNormal"/>
        <w:spacing w:before="220"/>
        <w:ind w:firstLine="540"/>
        <w:jc w:val="both"/>
      </w:pPr>
      <w:r>
        <w:t>S - плановое значение результата, установленное соглашением.</w:t>
      </w:r>
    </w:p>
    <w:p w:rsidR="004315C8" w:rsidRDefault="004315C8">
      <w:pPr>
        <w:pStyle w:val="ConsPlusNormal"/>
        <w:spacing w:before="220"/>
        <w:ind w:firstLine="540"/>
        <w:jc w:val="both"/>
      </w:pPr>
      <w:r>
        <w:t>При расчете объема средств, подлежащих возврату в областной бюджет,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4315C8" w:rsidRDefault="004315C8">
      <w:pPr>
        <w:pStyle w:val="ConsPlusNormal"/>
        <w:spacing w:before="220"/>
        <w:ind w:firstLine="540"/>
        <w:jc w:val="both"/>
      </w:pPr>
      <w:r>
        <w:t>На период действия режима повышенной готовности или чрезвычайной ситуации на территории Новосибирской области в формуле коэффициент 0,1 заменяется коэффициентом 0,001.</w:t>
      </w:r>
    </w:p>
    <w:p w:rsidR="004315C8" w:rsidRDefault="004315C8">
      <w:pPr>
        <w:pStyle w:val="ConsPlusNormal"/>
        <w:jc w:val="both"/>
      </w:pPr>
      <w:r>
        <w:t xml:space="preserve">(п. 15 в ред. </w:t>
      </w:r>
      <w:hyperlink r:id="rId806">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bookmarkStart w:id="100" w:name="P5904"/>
      <w:bookmarkEnd w:id="100"/>
      <w:r>
        <w:t>15.1. В случае наличия на конец отчетного финансового года неиспользованного остатка субсидии, предоставленной на обеспечение затрат на исполнение обязательств по поручительствам (далее - остаток субсидии), получатель субсидии может заявить о наличии потребности в остатке субсидии в течение первых 20 рабочих дней текущего финансового года.</w:t>
      </w:r>
    </w:p>
    <w:p w:rsidR="004315C8" w:rsidRDefault="004315C8">
      <w:pPr>
        <w:pStyle w:val="ConsPlusNormal"/>
        <w:jc w:val="both"/>
      </w:pPr>
      <w:r>
        <w:t xml:space="preserve">(п. 15.1 введен </w:t>
      </w:r>
      <w:hyperlink r:id="rId807">
        <w:r>
          <w:rPr>
            <w:color w:val="0000FF"/>
          </w:rPr>
          <w:t>постановлением</w:t>
        </w:r>
      </w:hyperlink>
      <w:r>
        <w:t xml:space="preserve"> Правительства Новосибирской области от 29.12.2021 N 566-п)</w:t>
      </w:r>
    </w:p>
    <w:p w:rsidR="004315C8" w:rsidRDefault="004315C8">
      <w:pPr>
        <w:pStyle w:val="ConsPlusNormal"/>
        <w:spacing w:before="220"/>
        <w:ind w:firstLine="540"/>
        <w:jc w:val="both"/>
      </w:pPr>
      <w:bookmarkStart w:id="101" w:name="P5906"/>
      <w:bookmarkEnd w:id="101"/>
      <w:r>
        <w:t>15.2. Заявление о наличии потребности в остатке субсидии (далее - заявление) представляется в Министерство в произвольной письменной форме с указанием:</w:t>
      </w:r>
    </w:p>
    <w:p w:rsidR="004315C8" w:rsidRDefault="004315C8">
      <w:pPr>
        <w:pStyle w:val="ConsPlusNormal"/>
        <w:spacing w:before="220"/>
        <w:ind w:firstLine="540"/>
        <w:jc w:val="both"/>
      </w:pPr>
      <w:r>
        <w:t>1) получателя субсидии;</w:t>
      </w:r>
    </w:p>
    <w:p w:rsidR="004315C8" w:rsidRDefault="004315C8">
      <w:pPr>
        <w:pStyle w:val="ConsPlusNormal"/>
        <w:spacing w:before="220"/>
        <w:ind w:firstLine="540"/>
        <w:jc w:val="both"/>
      </w:pPr>
      <w:r>
        <w:t>2) целей предоставления субсидии;</w:t>
      </w:r>
    </w:p>
    <w:p w:rsidR="004315C8" w:rsidRDefault="004315C8">
      <w:pPr>
        <w:pStyle w:val="ConsPlusNormal"/>
        <w:spacing w:before="220"/>
        <w:ind w:firstLine="540"/>
        <w:jc w:val="both"/>
      </w:pPr>
      <w:r>
        <w:t>3) кода классификации расходов областного бюджета по предоставлению субсидии, указанного в соглашении;</w:t>
      </w:r>
    </w:p>
    <w:p w:rsidR="004315C8" w:rsidRDefault="004315C8">
      <w:pPr>
        <w:pStyle w:val="ConsPlusNormal"/>
        <w:spacing w:before="220"/>
        <w:ind w:firstLine="540"/>
        <w:jc w:val="both"/>
      </w:pPr>
      <w:r>
        <w:t>4) размера остатка субсидии с указанием сумм, в отношении которых подтверждается наличие потребности.</w:t>
      </w:r>
    </w:p>
    <w:p w:rsidR="004315C8" w:rsidRDefault="004315C8">
      <w:pPr>
        <w:pStyle w:val="ConsPlusNormal"/>
        <w:spacing w:before="220"/>
        <w:ind w:firstLine="540"/>
        <w:jc w:val="both"/>
      </w:pPr>
      <w:r>
        <w:t>К заявлению прилагается пояснительная записка с указанием причин возникновения остатка субсидии и обоснованием наличия потребности в остатке субсидии (далее - пояснительная записка).</w:t>
      </w:r>
    </w:p>
    <w:p w:rsidR="004315C8" w:rsidRDefault="004315C8">
      <w:pPr>
        <w:pStyle w:val="ConsPlusNormal"/>
        <w:jc w:val="both"/>
      </w:pPr>
      <w:r>
        <w:t xml:space="preserve">(п. 15.2 введен </w:t>
      </w:r>
      <w:hyperlink r:id="rId808">
        <w:r>
          <w:rPr>
            <w:color w:val="0000FF"/>
          </w:rPr>
          <w:t>постановлением</w:t>
        </w:r>
      </w:hyperlink>
      <w:r>
        <w:t xml:space="preserve"> Правительства Новосибирской области от 29.12.2021 N 566-п)</w:t>
      </w:r>
    </w:p>
    <w:p w:rsidR="004315C8" w:rsidRDefault="004315C8">
      <w:pPr>
        <w:pStyle w:val="ConsPlusNormal"/>
        <w:spacing w:before="220"/>
        <w:ind w:firstLine="540"/>
        <w:jc w:val="both"/>
      </w:pPr>
      <w:r>
        <w:t>15.3. Заявление регистрируется в Министерстве в течение одного рабочего дня после его поступления.</w:t>
      </w:r>
    </w:p>
    <w:p w:rsidR="004315C8" w:rsidRDefault="004315C8">
      <w:pPr>
        <w:pStyle w:val="ConsPlusNormal"/>
        <w:jc w:val="both"/>
      </w:pPr>
      <w:r>
        <w:t xml:space="preserve">(п. 15.3 введен </w:t>
      </w:r>
      <w:hyperlink r:id="rId809">
        <w:r>
          <w:rPr>
            <w:color w:val="0000FF"/>
          </w:rPr>
          <w:t>постановлением</w:t>
        </w:r>
      </w:hyperlink>
      <w:r>
        <w:t xml:space="preserve"> Правительства Новосибирской области от 29.12.2021 N 566-п)</w:t>
      </w:r>
    </w:p>
    <w:p w:rsidR="004315C8" w:rsidRDefault="004315C8">
      <w:pPr>
        <w:pStyle w:val="ConsPlusNormal"/>
        <w:spacing w:before="220"/>
        <w:ind w:firstLine="540"/>
        <w:jc w:val="both"/>
      </w:pPr>
      <w:r>
        <w:t>15.4. Министерство рассматривает заявление и принимает решение о наличии потребности в остатке субсидии или решение о возврате в областной бюджет остатков субсидии при отсутствии в них потребности (далее - решение о возврате) в течение 10 рабочих дней с даты регистрации заявления.</w:t>
      </w:r>
    </w:p>
    <w:p w:rsidR="004315C8" w:rsidRDefault="004315C8">
      <w:pPr>
        <w:pStyle w:val="ConsPlusNormal"/>
        <w:jc w:val="both"/>
      </w:pPr>
      <w:r>
        <w:t xml:space="preserve">(п. 15.4 введен </w:t>
      </w:r>
      <w:hyperlink r:id="rId810">
        <w:r>
          <w:rPr>
            <w:color w:val="0000FF"/>
          </w:rPr>
          <w:t>постановлением</w:t>
        </w:r>
      </w:hyperlink>
      <w:r>
        <w:t xml:space="preserve"> Правительства Новосибирской области от 29.12.2021 N 566-п)</w:t>
      </w:r>
    </w:p>
    <w:p w:rsidR="004315C8" w:rsidRDefault="004315C8">
      <w:pPr>
        <w:pStyle w:val="ConsPlusNormal"/>
        <w:spacing w:before="220"/>
        <w:ind w:firstLine="540"/>
        <w:jc w:val="both"/>
      </w:pPr>
      <w:r>
        <w:t>15.5. Министерство принимает решение о возврате в следующих случаях:</w:t>
      </w:r>
    </w:p>
    <w:p w:rsidR="004315C8" w:rsidRDefault="004315C8">
      <w:pPr>
        <w:pStyle w:val="ConsPlusNormal"/>
        <w:spacing w:before="220"/>
        <w:ind w:firstLine="540"/>
        <w:jc w:val="both"/>
      </w:pPr>
      <w:r>
        <w:t>1) превышен размер средств, заявленных к подтверждению потребности, над размером остатков субсидии;</w:t>
      </w:r>
    </w:p>
    <w:p w:rsidR="004315C8" w:rsidRDefault="004315C8">
      <w:pPr>
        <w:pStyle w:val="ConsPlusNormal"/>
        <w:spacing w:before="220"/>
        <w:ind w:firstLine="540"/>
        <w:jc w:val="both"/>
      </w:pPr>
      <w:r>
        <w:t xml:space="preserve">2) непредставление заявления или пояснительной записки или их несоответствие требованиям, определенным </w:t>
      </w:r>
      <w:hyperlink w:anchor="P5906">
        <w:r>
          <w:rPr>
            <w:color w:val="0000FF"/>
          </w:rPr>
          <w:t>пунктом 15.2</w:t>
        </w:r>
      </w:hyperlink>
      <w:r>
        <w:t xml:space="preserve"> настоящего Порядка.</w:t>
      </w:r>
    </w:p>
    <w:p w:rsidR="004315C8" w:rsidRDefault="004315C8">
      <w:pPr>
        <w:pStyle w:val="ConsPlusNormal"/>
        <w:spacing w:before="220"/>
        <w:ind w:firstLine="540"/>
        <w:jc w:val="both"/>
      </w:pPr>
      <w:r>
        <w:t xml:space="preserve">В случае непредставления получателем субсидии в Министерство заявления и пояснительной записки в срок, установленный в </w:t>
      </w:r>
      <w:hyperlink w:anchor="P5904">
        <w:r>
          <w:rPr>
            <w:color w:val="0000FF"/>
          </w:rPr>
          <w:t>пункте 15.1</w:t>
        </w:r>
      </w:hyperlink>
      <w:r>
        <w:t xml:space="preserve"> настоящего Порядка, Министерство принимает решение о возврате в течение 10 рабочих дней после истечения срока, указанного в пункте 15.1 настоящего Порядка.</w:t>
      </w:r>
    </w:p>
    <w:p w:rsidR="004315C8" w:rsidRDefault="004315C8">
      <w:pPr>
        <w:pStyle w:val="ConsPlusNormal"/>
        <w:jc w:val="both"/>
      </w:pPr>
      <w:r>
        <w:t xml:space="preserve">(п. 15.5 введен </w:t>
      </w:r>
      <w:hyperlink r:id="rId811">
        <w:r>
          <w:rPr>
            <w:color w:val="0000FF"/>
          </w:rPr>
          <w:t>постановлением</w:t>
        </w:r>
      </w:hyperlink>
      <w:r>
        <w:t xml:space="preserve"> Правительства Новосибирской области от 29.12.2021 N 566-п)</w:t>
      </w:r>
    </w:p>
    <w:p w:rsidR="004315C8" w:rsidRDefault="004315C8">
      <w:pPr>
        <w:pStyle w:val="ConsPlusNormal"/>
        <w:spacing w:before="220"/>
        <w:ind w:firstLine="540"/>
        <w:jc w:val="both"/>
      </w:pPr>
      <w:r>
        <w:t xml:space="preserve">15.6. Принятое решение о наличии потребности в остатке субсидии или решение о возврате согласовывается Министерством с Минфином НСО в порядке, установленном </w:t>
      </w:r>
      <w:hyperlink r:id="rId812">
        <w:r>
          <w:rPr>
            <w:color w:val="0000FF"/>
          </w:rPr>
          <w:t>постановлением</w:t>
        </w:r>
      </w:hyperlink>
      <w:r>
        <w:t xml:space="preserve"> Правительства Новосибирской области от 31.08.2021 N 338-п, и направляется получателю субсидии в течение 5 рабочих дней со дня согласования Минфином НСО.</w:t>
      </w:r>
    </w:p>
    <w:p w:rsidR="004315C8" w:rsidRDefault="004315C8">
      <w:pPr>
        <w:pStyle w:val="ConsPlusNormal"/>
        <w:jc w:val="both"/>
      </w:pPr>
      <w:r>
        <w:t xml:space="preserve">(п. 15.6 введен </w:t>
      </w:r>
      <w:hyperlink r:id="rId813">
        <w:r>
          <w:rPr>
            <w:color w:val="0000FF"/>
          </w:rPr>
          <w:t>постановлением</w:t>
        </w:r>
      </w:hyperlink>
      <w:r>
        <w:t xml:space="preserve"> Правительства Новосибирской области от 29.12.2021 N 566-п)</w:t>
      </w:r>
    </w:p>
    <w:p w:rsidR="004315C8" w:rsidRDefault="004315C8">
      <w:pPr>
        <w:pStyle w:val="ConsPlusNormal"/>
        <w:spacing w:before="220"/>
        <w:ind w:firstLine="540"/>
        <w:jc w:val="both"/>
      </w:pPr>
      <w:r>
        <w:t>15.7. В случае принятия решения о возврате остаток субсидии подлежит возврату в областной бюджет в течение 30 рабочих дней со дня направления Министерством получателю субсидии решения о возврате.</w:t>
      </w:r>
    </w:p>
    <w:p w:rsidR="004315C8" w:rsidRDefault="004315C8">
      <w:pPr>
        <w:pStyle w:val="ConsPlusNormal"/>
        <w:spacing w:before="220"/>
        <w:ind w:firstLine="540"/>
        <w:jc w:val="both"/>
      </w:pPr>
      <w:r>
        <w:t>В случае невозврата остатка субсидии в указанный срок Министерство обязано принять меры для его возврата в судебном порядке.</w:t>
      </w:r>
    </w:p>
    <w:p w:rsidR="004315C8" w:rsidRDefault="004315C8">
      <w:pPr>
        <w:pStyle w:val="ConsPlusNormal"/>
        <w:jc w:val="both"/>
      </w:pPr>
      <w:r>
        <w:t xml:space="preserve">(п. 15.7 введен </w:t>
      </w:r>
      <w:hyperlink r:id="rId814">
        <w:r>
          <w:rPr>
            <w:color w:val="0000FF"/>
          </w:rPr>
          <w:t>постановлением</w:t>
        </w:r>
      </w:hyperlink>
      <w:r>
        <w:t xml:space="preserve"> Правительства Новосибирской области от 29.12.2021 N 566-п)</w:t>
      </w:r>
    </w:p>
    <w:p w:rsidR="004315C8" w:rsidRDefault="004315C8">
      <w:pPr>
        <w:pStyle w:val="ConsPlusNormal"/>
        <w:spacing w:before="220"/>
        <w:ind w:firstLine="540"/>
        <w:jc w:val="both"/>
      </w:pPr>
      <w:r>
        <w:t>16. Министерство представляет в министерство экономического развития Новосибирской области и Минфин НСО ежеквартальные (нарастающим итогом) и ежегодный отчеты о расходовании средств областного бюджета Новосибирской области, в том числе источником финансового обеспечения которых являются субсидии из федерального бюджета, в составе отчетности по исполнению мероприятий государственной программы.</w:t>
      </w:r>
    </w:p>
    <w:p w:rsidR="004315C8" w:rsidRDefault="004315C8">
      <w:pPr>
        <w:pStyle w:val="ConsPlusNormal"/>
        <w:jc w:val="both"/>
      </w:pPr>
      <w:r>
        <w:t xml:space="preserve">(в ред. </w:t>
      </w:r>
      <w:hyperlink r:id="rId815">
        <w:r>
          <w:rPr>
            <w:color w:val="0000FF"/>
          </w:rPr>
          <w:t>постановления</w:t>
        </w:r>
      </w:hyperlink>
      <w:r>
        <w:t xml:space="preserve"> Правительства Новосибирской области от 29.12.2021 N 566-п)</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1"/>
      </w:pPr>
      <w:r>
        <w:t>Приложение</w:t>
      </w:r>
    </w:p>
    <w:p w:rsidR="004315C8" w:rsidRDefault="004315C8">
      <w:pPr>
        <w:pStyle w:val="ConsPlusNormal"/>
        <w:jc w:val="right"/>
      </w:pPr>
      <w:r>
        <w:t>к Порядку</w:t>
      </w:r>
    </w:p>
    <w:p w:rsidR="004315C8" w:rsidRDefault="004315C8">
      <w:pPr>
        <w:pStyle w:val="ConsPlusNormal"/>
        <w:jc w:val="right"/>
      </w:pPr>
      <w:r>
        <w:t>определения объема и предоставления</w:t>
      </w:r>
    </w:p>
    <w:p w:rsidR="004315C8" w:rsidRDefault="004315C8">
      <w:pPr>
        <w:pStyle w:val="ConsPlusNormal"/>
        <w:jc w:val="right"/>
      </w:pPr>
      <w:r>
        <w:t>субсидий Фонду развития малого и</w:t>
      </w:r>
    </w:p>
    <w:p w:rsidR="004315C8" w:rsidRDefault="004315C8">
      <w:pPr>
        <w:pStyle w:val="ConsPlusNormal"/>
        <w:jc w:val="right"/>
      </w:pPr>
      <w:r>
        <w:t>среднего предпринимательства</w:t>
      </w:r>
    </w:p>
    <w:p w:rsidR="004315C8" w:rsidRDefault="004315C8">
      <w:pPr>
        <w:pStyle w:val="ConsPlusNormal"/>
        <w:jc w:val="right"/>
      </w:pPr>
      <w:r>
        <w:t>Новосибирской области</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 xml:space="preserve">(в ред. </w:t>
            </w:r>
            <w:hyperlink r:id="rId816">
              <w:r>
                <w:rPr>
                  <w:color w:val="0000FF"/>
                </w:rPr>
                <w:t>постановления</w:t>
              </w:r>
            </w:hyperlink>
            <w:r>
              <w:rPr>
                <w:color w:val="392C69"/>
              </w:rPr>
              <w:t xml:space="preserve"> Правительства Новосибирской области</w:t>
            </w:r>
          </w:p>
          <w:p w:rsidR="004315C8" w:rsidRDefault="004315C8">
            <w:pPr>
              <w:pStyle w:val="ConsPlusNormal"/>
              <w:jc w:val="center"/>
            </w:pPr>
            <w:r>
              <w:rPr>
                <w:color w:val="392C69"/>
              </w:rPr>
              <w:t>от 27.07.2021 N 288-п)</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nformat"/>
        <w:jc w:val="both"/>
      </w:pPr>
      <w:r>
        <w:t xml:space="preserve">                                                             В министерство</w:t>
      </w:r>
    </w:p>
    <w:p w:rsidR="004315C8" w:rsidRDefault="004315C8">
      <w:pPr>
        <w:pStyle w:val="ConsPlusNonformat"/>
        <w:jc w:val="both"/>
      </w:pPr>
      <w:r>
        <w:t xml:space="preserve">                                                   промышленности, торговли</w:t>
      </w:r>
    </w:p>
    <w:p w:rsidR="004315C8" w:rsidRDefault="004315C8">
      <w:pPr>
        <w:pStyle w:val="ConsPlusNonformat"/>
        <w:jc w:val="both"/>
      </w:pPr>
      <w:r>
        <w:t xml:space="preserve">                                             и развития предпринимательства</w:t>
      </w:r>
    </w:p>
    <w:p w:rsidR="004315C8" w:rsidRDefault="004315C8">
      <w:pPr>
        <w:pStyle w:val="ConsPlusNonformat"/>
        <w:jc w:val="both"/>
      </w:pPr>
      <w:r>
        <w:t xml:space="preserve">                                                      Новосибирской области</w:t>
      </w:r>
    </w:p>
    <w:p w:rsidR="004315C8" w:rsidRDefault="004315C8">
      <w:pPr>
        <w:pStyle w:val="ConsPlusNonformat"/>
        <w:jc w:val="both"/>
      </w:pPr>
    </w:p>
    <w:p w:rsidR="004315C8" w:rsidRDefault="004315C8">
      <w:pPr>
        <w:pStyle w:val="ConsPlusNonformat"/>
        <w:jc w:val="both"/>
      </w:pPr>
      <w:bookmarkStart w:id="102" w:name="P5949"/>
      <w:bookmarkEnd w:id="102"/>
      <w:r>
        <w:t xml:space="preserve">                     Заявка на предоставление субсидии</w:t>
      </w: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 xml:space="preserve">                        (наименование организации)</w:t>
      </w:r>
    </w:p>
    <w:p w:rsidR="004315C8" w:rsidRDefault="004315C8">
      <w:pPr>
        <w:pStyle w:val="ConsPlusNonformat"/>
        <w:jc w:val="both"/>
      </w:pPr>
      <w:r>
        <w:t xml:space="preserve">в  соответствии  с  </w:t>
      </w:r>
      <w:hyperlink w:anchor="P5772">
        <w:r>
          <w:rPr>
            <w:color w:val="0000FF"/>
          </w:rPr>
          <w:t>Порядком</w:t>
        </w:r>
      </w:hyperlink>
      <w:r>
        <w:t xml:space="preserve">  определения  объема и предоставления субсидий</w:t>
      </w:r>
    </w:p>
    <w:p w:rsidR="004315C8" w:rsidRDefault="004315C8">
      <w:pPr>
        <w:pStyle w:val="ConsPlusNonformat"/>
        <w:jc w:val="both"/>
      </w:pPr>
      <w:proofErr w:type="gramStart"/>
      <w:r>
        <w:t>Фонду  развития</w:t>
      </w:r>
      <w:proofErr w:type="gramEnd"/>
      <w:r>
        <w:t xml:space="preserve"> малого и среднего предпринимательства Новосибирской области</w:t>
      </w:r>
    </w:p>
    <w:p w:rsidR="004315C8" w:rsidRDefault="004315C8">
      <w:pPr>
        <w:pStyle w:val="ConsPlusNonformat"/>
        <w:jc w:val="both"/>
      </w:pPr>
      <w:r>
        <w:t xml:space="preserve">(приложение   </w:t>
      </w:r>
      <w:proofErr w:type="gramStart"/>
      <w:r>
        <w:t>N  12</w:t>
      </w:r>
      <w:proofErr w:type="gramEnd"/>
      <w:r>
        <w:t xml:space="preserve">  к  постановлению  Правительства  Новосибирской области</w:t>
      </w:r>
    </w:p>
    <w:p w:rsidR="004315C8" w:rsidRDefault="004315C8">
      <w:pPr>
        <w:pStyle w:val="ConsPlusNonformat"/>
        <w:jc w:val="both"/>
      </w:pPr>
      <w:r>
        <w:t>от    31.01.2017    N    14-п   "Об   утверждении государственной программы</w:t>
      </w:r>
    </w:p>
    <w:p w:rsidR="004315C8" w:rsidRDefault="004315C8">
      <w:pPr>
        <w:pStyle w:val="ConsPlusNonformat"/>
        <w:jc w:val="both"/>
      </w:pPr>
      <w:r>
        <w:t>Новосибирской    области    "Развитие    субъектов    малого   и   среднего</w:t>
      </w:r>
    </w:p>
    <w:p w:rsidR="004315C8" w:rsidRDefault="004315C8">
      <w:pPr>
        <w:pStyle w:val="ConsPlusNonformat"/>
        <w:jc w:val="both"/>
      </w:pPr>
      <w:proofErr w:type="gramStart"/>
      <w:r>
        <w:t>предпринимательства  в</w:t>
      </w:r>
      <w:proofErr w:type="gramEnd"/>
      <w:r>
        <w:t xml:space="preserve"> Новосибирской области") (далее - Порядок) направляет</w:t>
      </w:r>
    </w:p>
    <w:p w:rsidR="004315C8" w:rsidRDefault="004315C8">
      <w:pPr>
        <w:pStyle w:val="ConsPlusNonformat"/>
        <w:jc w:val="both"/>
      </w:pPr>
      <w:r>
        <w:t xml:space="preserve">настоящую   </w:t>
      </w:r>
      <w:proofErr w:type="gramStart"/>
      <w:r>
        <w:t>заявку  на</w:t>
      </w:r>
      <w:proofErr w:type="gramEnd"/>
      <w:r>
        <w:t xml:space="preserve">  предоставление  в  20__  году  субсидии  в  размере</w:t>
      </w:r>
    </w:p>
    <w:p w:rsidR="004315C8" w:rsidRDefault="004315C8">
      <w:pPr>
        <w:pStyle w:val="ConsPlusNonformat"/>
        <w:jc w:val="both"/>
      </w:pPr>
      <w:r>
        <w:t>___________________________________________________ тыс. рублей.</w:t>
      </w:r>
    </w:p>
    <w:p w:rsidR="004315C8" w:rsidRDefault="004315C8">
      <w:pPr>
        <w:pStyle w:val="ConsPlusNonformat"/>
        <w:jc w:val="both"/>
      </w:pPr>
      <w:r>
        <w:t xml:space="preserve">    Подтверждаю, что ______________________________________________________</w:t>
      </w:r>
    </w:p>
    <w:p w:rsidR="004315C8" w:rsidRDefault="004315C8">
      <w:pPr>
        <w:pStyle w:val="ConsPlusNonformat"/>
        <w:jc w:val="both"/>
      </w:pPr>
      <w:r>
        <w:t xml:space="preserve">                                   (наименование организации)</w:t>
      </w:r>
    </w:p>
    <w:p w:rsidR="004315C8" w:rsidRDefault="004315C8">
      <w:pPr>
        <w:pStyle w:val="ConsPlusNonformat"/>
        <w:jc w:val="both"/>
      </w:pPr>
      <w:r>
        <w:t xml:space="preserve">не   </w:t>
      </w:r>
      <w:proofErr w:type="gramStart"/>
      <w:r>
        <w:t>имеет  просроченной</w:t>
      </w:r>
      <w:proofErr w:type="gramEnd"/>
      <w:r>
        <w:t xml:space="preserve">  задолженности  по  возврату  в  областной  бюджет</w:t>
      </w:r>
    </w:p>
    <w:p w:rsidR="004315C8" w:rsidRDefault="004315C8">
      <w:pPr>
        <w:pStyle w:val="ConsPlusNonformat"/>
        <w:jc w:val="both"/>
      </w:pPr>
      <w:r>
        <w:t>Новосибирской области субсидий, бюджетных инвестиций, предоставленных в том</w:t>
      </w:r>
    </w:p>
    <w:p w:rsidR="004315C8" w:rsidRDefault="004315C8">
      <w:pPr>
        <w:pStyle w:val="ConsPlusNonformat"/>
        <w:jc w:val="both"/>
      </w:pPr>
      <w:proofErr w:type="gramStart"/>
      <w:r>
        <w:t>числе  в</w:t>
      </w:r>
      <w:proofErr w:type="gramEnd"/>
      <w:r>
        <w:t xml:space="preserve">  соответствии  с иными правовыми актами, а также иной просроченной</w:t>
      </w:r>
    </w:p>
    <w:p w:rsidR="004315C8" w:rsidRDefault="004315C8">
      <w:pPr>
        <w:pStyle w:val="ConsPlusNonformat"/>
        <w:jc w:val="both"/>
      </w:pPr>
      <w:r>
        <w:t>(</w:t>
      </w:r>
      <w:proofErr w:type="gramStart"/>
      <w:r>
        <w:t xml:space="preserve">неурегулированной)   </w:t>
      </w:r>
      <w:proofErr w:type="gramEnd"/>
      <w:r>
        <w:t>задолженности   по   денежным   обязательствам  перед</w:t>
      </w:r>
    </w:p>
    <w:p w:rsidR="004315C8" w:rsidRDefault="004315C8">
      <w:pPr>
        <w:pStyle w:val="ConsPlusNonformat"/>
        <w:jc w:val="both"/>
      </w:pPr>
      <w:r>
        <w:t>Новосибирской областью;</w:t>
      </w:r>
    </w:p>
    <w:p w:rsidR="004315C8" w:rsidRDefault="004315C8">
      <w:pPr>
        <w:pStyle w:val="ConsPlusNonformat"/>
        <w:jc w:val="both"/>
      </w:pPr>
      <w:r>
        <w:t xml:space="preserve">    </w:t>
      </w:r>
      <w:proofErr w:type="gramStart"/>
      <w:r>
        <w:t>не  получала</w:t>
      </w:r>
      <w:proofErr w:type="gramEnd"/>
      <w:r>
        <w:t xml:space="preserve">  средства  из  областного бюджета Новосибирской области на</w:t>
      </w:r>
    </w:p>
    <w:p w:rsidR="004315C8" w:rsidRDefault="004315C8">
      <w:pPr>
        <w:pStyle w:val="ConsPlusNonformat"/>
        <w:jc w:val="both"/>
      </w:pPr>
      <w:proofErr w:type="gramStart"/>
      <w:r>
        <w:t>основании  иных</w:t>
      </w:r>
      <w:proofErr w:type="gramEnd"/>
      <w:r>
        <w:t xml:space="preserve">  нормативных  правовых актов Новосибирской области на цели,</w:t>
      </w:r>
    </w:p>
    <w:p w:rsidR="004315C8" w:rsidRDefault="004315C8">
      <w:pPr>
        <w:pStyle w:val="ConsPlusNonformat"/>
        <w:jc w:val="both"/>
      </w:pPr>
      <w:r>
        <w:t>установленные Порядком.</w:t>
      </w:r>
    </w:p>
    <w:p w:rsidR="004315C8" w:rsidRDefault="004315C8">
      <w:pPr>
        <w:pStyle w:val="ConsPlusNonformat"/>
        <w:jc w:val="both"/>
      </w:pPr>
    </w:p>
    <w:p w:rsidR="004315C8" w:rsidRDefault="004315C8">
      <w:pPr>
        <w:pStyle w:val="ConsPlusNonformat"/>
        <w:jc w:val="both"/>
      </w:pPr>
      <w:r>
        <w:t>Приложение:</w:t>
      </w:r>
    </w:p>
    <w:p w:rsidR="004315C8" w:rsidRDefault="004315C8">
      <w:pPr>
        <w:pStyle w:val="ConsPlusNonformat"/>
        <w:jc w:val="both"/>
      </w:pPr>
    </w:p>
    <w:p w:rsidR="004315C8" w:rsidRDefault="004315C8">
      <w:pPr>
        <w:pStyle w:val="ConsPlusNonformat"/>
        <w:jc w:val="both"/>
      </w:pPr>
      <w:r>
        <w:t>Руководитель организации ______________________</w:t>
      </w:r>
      <w:proofErr w:type="gramStart"/>
      <w:r>
        <w:t>_(</w:t>
      </w:r>
      <w:proofErr w:type="gramEnd"/>
      <w:r>
        <w:t>_________________________)</w:t>
      </w:r>
    </w:p>
    <w:p w:rsidR="004315C8" w:rsidRDefault="004315C8">
      <w:pPr>
        <w:pStyle w:val="ConsPlusNonformat"/>
        <w:jc w:val="both"/>
      </w:pPr>
      <w:r>
        <w:t>М.П. (при наличии печати)</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0"/>
      </w:pPr>
      <w:r>
        <w:t>Приложение N 13</w:t>
      </w:r>
    </w:p>
    <w:p w:rsidR="004315C8" w:rsidRDefault="004315C8">
      <w:pPr>
        <w:pStyle w:val="ConsPlusNormal"/>
        <w:jc w:val="right"/>
      </w:pPr>
      <w:r>
        <w:t>к постановлению</w:t>
      </w:r>
    </w:p>
    <w:p w:rsidR="004315C8" w:rsidRDefault="004315C8">
      <w:pPr>
        <w:pStyle w:val="ConsPlusNormal"/>
        <w:jc w:val="right"/>
      </w:pPr>
      <w:r>
        <w:t>Правительства Новосибирской области</w:t>
      </w:r>
    </w:p>
    <w:p w:rsidR="004315C8" w:rsidRDefault="004315C8">
      <w:pPr>
        <w:pStyle w:val="ConsPlusNormal"/>
        <w:jc w:val="right"/>
      </w:pPr>
      <w:r>
        <w:t>от 31.01.2017 N 14-п</w:t>
      </w:r>
    </w:p>
    <w:p w:rsidR="004315C8" w:rsidRDefault="004315C8">
      <w:pPr>
        <w:pStyle w:val="ConsPlusNormal"/>
        <w:ind w:firstLine="540"/>
        <w:jc w:val="both"/>
      </w:pPr>
    </w:p>
    <w:p w:rsidR="004315C8" w:rsidRDefault="004315C8">
      <w:pPr>
        <w:pStyle w:val="ConsPlusTitle"/>
        <w:jc w:val="center"/>
      </w:pPr>
      <w:bookmarkStart w:id="103" w:name="P5985"/>
      <w:bookmarkEnd w:id="103"/>
      <w:r>
        <w:t>ПОРЯДОК</w:t>
      </w:r>
    </w:p>
    <w:p w:rsidR="004315C8" w:rsidRDefault="004315C8">
      <w:pPr>
        <w:pStyle w:val="ConsPlusTitle"/>
        <w:jc w:val="center"/>
      </w:pPr>
      <w:r>
        <w:t>ОПРЕДЕЛЕНИЯ ОБЪЕМА И ПРЕДОСТАВЛЕНИЯ СУБСИДИЙ АВТОНОМНОЙ</w:t>
      </w:r>
    </w:p>
    <w:p w:rsidR="004315C8" w:rsidRDefault="004315C8">
      <w:pPr>
        <w:pStyle w:val="ConsPlusTitle"/>
        <w:jc w:val="center"/>
      </w:pPr>
      <w:r>
        <w:t>НЕКОММЕРЧЕСКОЙ ОРГАНИЗАЦИИ "ЦЕНТР СОДЕЙСТВИЯ РАЗВИТИЮ</w:t>
      </w:r>
    </w:p>
    <w:p w:rsidR="004315C8" w:rsidRDefault="004315C8">
      <w:pPr>
        <w:pStyle w:val="ConsPlusTitle"/>
        <w:jc w:val="center"/>
      </w:pPr>
      <w:r>
        <w:t>ПРЕДПРИНИМАТЕЛЬСТВА НОВОСИБИРСКОЙ ОБЛАСТИ" В ЦЕЛЯХ</w:t>
      </w:r>
    </w:p>
    <w:p w:rsidR="004315C8" w:rsidRDefault="004315C8">
      <w:pPr>
        <w:pStyle w:val="ConsPlusTitle"/>
        <w:jc w:val="center"/>
      </w:pPr>
      <w:r>
        <w:t>РЕАЛИЗАЦИИ РЕГИОНАЛЬНЫХ ПРОЕКТОВ НОВОСИБИРСКОЙ</w:t>
      </w:r>
    </w:p>
    <w:p w:rsidR="004315C8" w:rsidRDefault="004315C8">
      <w:pPr>
        <w:pStyle w:val="ConsPlusTitle"/>
        <w:jc w:val="center"/>
      </w:pPr>
      <w:r>
        <w:t>ОБЛАСТИ "АКСЕЛЕРАЦИЯ СУБЪЕКТОВ МАЛОГО И СРЕДНЕГО</w:t>
      </w:r>
    </w:p>
    <w:p w:rsidR="004315C8" w:rsidRDefault="004315C8">
      <w:pPr>
        <w:pStyle w:val="ConsPlusTitle"/>
        <w:jc w:val="center"/>
      </w:pPr>
      <w:r>
        <w:t>ПРЕДПРИНИМАТЕЛЬСТВА", "СОЗДАНИЕ БЛАГОПРИЯТНЫХ УСЛОВИЙ</w:t>
      </w:r>
    </w:p>
    <w:p w:rsidR="004315C8" w:rsidRDefault="004315C8">
      <w:pPr>
        <w:pStyle w:val="ConsPlusTitle"/>
        <w:jc w:val="center"/>
      </w:pPr>
      <w:r>
        <w:t>ДЛЯ ОСУЩЕСТВЛЕНИЯ ДЕЯТЕЛЬНОСТИ САМОЗАНЯТЫМИ ГРАЖДАНАМИ",</w:t>
      </w:r>
    </w:p>
    <w:p w:rsidR="004315C8" w:rsidRDefault="004315C8">
      <w:pPr>
        <w:pStyle w:val="ConsPlusTitle"/>
        <w:jc w:val="center"/>
      </w:pPr>
      <w:r>
        <w:t>"СОЗДАНИЕ УСЛОВИЙ ДЛЯ ЛЕГКОГО СТАРТА</w:t>
      </w:r>
    </w:p>
    <w:p w:rsidR="004315C8" w:rsidRDefault="004315C8">
      <w:pPr>
        <w:pStyle w:val="ConsPlusTitle"/>
        <w:jc w:val="center"/>
      </w:pPr>
      <w:r>
        <w:t>И КОМФОРТНОГО ВЕДЕНИЯ БИЗНЕСА"</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(в ред. постановлений Правительства Новосибирской области</w:t>
            </w:r>
          </w:p>
          <w:p w:rsidR="004315C8" w:rsidRDefault="004315C8">
            <w:pPr>
              <w:pStyle w:val="ConsPlusNormal"/>
              <w:jc w:val="center"/>
            </w:pPr>
            <w:r>
              <w:rPr>
                <w:color w:val="392C69"/>
              </w:rPr>
              <w:t xml:space="preserve">от 29.12.2021 </w:t>
            </w:r>
            <w:hyperlink r:id="rId817">
              <w:r>
                <w:rPr>
                  <w:color w:val="0000FF"/>
                </w:rPr>
                <w:t>N 566-п</w:t>
              </w:r>
            </w:hyperlink>
            <w:r>
              <w:rPr>
                <w:color w:val="392C69"/>
              </w:rPr>
              <w:t xml:space="preserve">, от 30.03.2022 </w:t>
            </w:r>
            <w:hyperlink r:id="rId818">
              <w:r>
                <w:rPr>
                  <w:color w:val="0000FF"/>
                </w:rPr>
                <w:t>N 134-п</w:t>
              </w:r>
            </w:hyperlink>
            <w:r>
              <w:rPr>
                <w:color w:val="392C69"/>
              </w:rPr>
              <w:t xml:space="preserve">, от 11.05.2022 </w:t>
            </w:r>
            <w:hyperlink r:id="rId819">
              <w:r>
                <w:rPr>
                  <w:color w:val="0000FF"/>
                </w:rPr>
                <w:t>N 200-п</w:t>
              </w:r>
            </w:hyperlink>
            <w:r>
              <w:rPr>
                <w:color w:val="392C69"/>
              </w:rPr>
              <w:t>,</w:t>
            </w:r>
          </w:p>
          <w:p w:rsidR="004315C8" w:rsidRDefault="004315C8">
            <w:pPr>
              <w:pStyle w:val="ConsPlusNormal"/>
              <w:jc w:val="center"/>
            </w:pPr>
            <w:r>
              <w:rPr>
                <w:color w:val="392C69"/>
              </w:rPr>
              <w:t xml:space="preserve">от 29.11.2022 </w:t>
            </w:r>
            <w:hyperlink r:id="rId820">
              <w:r>
                <w:rPr>
                  <w:color w:val="0000FF"/>
                </w:rPr>
                <w:t>N 556-п</w:t>
              </w:r>
            </w:hyperlink>
            <w:r>
              <w:rPr>
                <w:color w:val="392C69"/>
              </w:rPr>
              <w:t xml:space="preserve">, от 14.02.2023 </w:t>
            </w:r>
            <w:hyperlink r:id="rId821">
              <w:r>
                <w:rPr>
                  <w:color w:val="0000FF"/>
                </w:rPr>
                <w:t>N 36-п</w:t>
              </w:r>
            </w:hyperlink>
            <w:r>
              <w:rPr>
                <w:color w:val="392C69"/>
              </w:rPr>
              <w:t xml:space="preserve">, от 16.05.2023 </w:t>
            </w:r>
            <w:hyperlink r:id="rId822">
              <w:r>
                <w:rPr>
                  <w:color w:val="0000FF"/>
                </w:rPr>
                <w:t>N 209-п</w:t>
              </w:r>
            </w:hyperlink>
            <w:r>
              <w:rPr>
                <w:color w:val="392C69"/>
              </w:rPr>
              <w:t>,</w:t>
            </w:r>
          </w:p>
          <w:p w:rsidR="004315C8" w:rsidRDefault="004315C8">
            <w:pPr>
              <w:pStyle w:val="ConsPlusNormal"/>
              <w:jc w:val="center"/>
            </w:pPr>
            <w:r>
              <w:rPr>
                <w:color w:val="392C69"/>
              </w:rPr>
              <w:t xml:space="preserve">с изм., внесенными </w:t>
            </w:r>
            <w:hyperlink r:id="rId823">
              <w:r>
                <w:rPr>
                  <w:color w:val="0000FF"/>
                </w:rPr>
                <w:t>постановлением</w:t>
              </w:r>
            </w:hyperlink>
            <w:r>
              <w:rPr>
                <w:color w:val="392C69"/>
              </w:rPr>
              <w:t xml:space="preserve"> Правительства Новосибирской области</w:t>
            </w:r>
          </w:p>
          <w:p w:rsidR="004315C8" w:rsidRDefault="004315C8">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Title"/>
        <w:jc w:val="center"/>
        <w:outlineLvl w:val="1"/>
      </w:pPr>
      <w:r>
        <w:t>I. Общие положения</w:t>
      </w:r>
    </w:p>
    <w:p w:rsidR="004315C8" w:rsidRDefault="004315C8">
      <w:pPr>
        <w:pStyle w:val="ConsPlusNormal"/>
        <w:ind w:firstLine="540"/>
        <w:jc w:val="both"/>
      </w:pPr>
    </w:p>
    <w:p w:rsidR="004315C8" w:rsidRDefault="004315C8">
      <w:pPr>
        <w:pStyle w:val="ConsPlusNormal"/>
        <w:ind w:firstLine="540"/>
        <w:jc w:val="both"/>
      </w:pPr>
      <w:r>
        <w:t xml:space="preserve">1. Настоящий Порядок определения объема и предоставления субсидий автономной некоммерческой организации "Центр содействия развитию предпринимательства Новосибирской области" в целях реализации региональных проектов Новосибирской области "Акселерация субъектов малого и среднего предпринимательства",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(далее - Порядок) разработан в соответствии со </w:t>
      </w:r>
      <w:hyperlink r:id="rId824">
        <w:r>
          <w:rPr>
            <w:color w:val="0000FF"/>
          </w:rPr>
          <w:t>статьей 78.1</w:t>
        </w:r>
      </w:hyperlink>
      <w:r>
        <w:t xml:space="preserve"> Бюджетного кодекса Российской Федерации, Федеральным </w:t>
      </w:r>
      <w:hyperlink r:id="rId825">
        <w:r>
          <w:rPr>
            <w:color w:val="0000FF"/>
          </w:rPr>
          <w:t>законом</w:t>
        </w:r>
      </w:hyperlink>
      <w:r>
        <w:t xml:space="preserve"> от 24.07.2007 N 209-ФЗ "О развитии малого и среднего предпринимательства в Российской Федерации", </w:t>
      </w:r>
      <w:hyperlink r:id="rId826">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827">
        <w:r>
          <w:rPr>
            <w:color w:val="0000FF"/>
          </w:rPr>
          <w:t>Законом</w:t>
        </w:r>
      </w:hyperlink>
      <w: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Российской Федерации и Новосибирской области и регламентирует предоставление субсидий из областного бюджета Новосибирской области (далее - областной бюджет), в том числе источником финансового обеспечения которых являются субсидии из федерального бюджета, автономной некоммерческой организации "Центр содействия развитию предпринимательства Новосибирской области" (далее - получатель субсидии), в целях реализации региональных проектов Новосибирской области "Акселерация субъектов малого и среднего предпринимательства",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в рамках государственной </w:t>
      </w:r>
      <w:hyperlink w:anchor="P79">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соответственно - субсидии, Программа).</w:t>
      </w:r>
    </w:p>
    <w:p w:rsidR="004315C8" w:rsidRDefault="004315C8">
      <w:pPr>
        <w:pStyle w:val="ConsPlusNormal"/>
        <w:spacing w:before="220"/>
        <w:ind w:firstLine="540"/>
        <w:jc w:val="both"/>
      </w:pPr>
      <w:bookmarkStart w:id="104" w:name="P6005"/>
      <w:bookmarkEnd w:id="104"/>
      <w:r>
        <w:t>2. Субсидии предоставляются министерством промышленности, торговли и развития предпринимательства Новосибирской области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rsidR="004315C8" w:rsidRDefault="004315C8">
      <w:pPr>
        <w:pStyle w:val="ConsPlusNormal"/>
        <w:spacing w:before="220"/>
        <w:ind w:firstLine="540"/>
        <w:jc w:val="both"/>
      </w:pPr>
      <w:r>
        <w:t>Размер субсидий устанавливается законом Новосибирской области об областном бюджете на соответствующий финансовый год и плановый период.</w:t>
      </w:r>
    </w:p>
    <w:p w:rsidR="004315C8" w:rsidRDefault="004315C8">
      <w:pPr>
        <w:pStyle w:val="ConsPlusNormal"/>
        <w:spacing w:before="220"/>
        <w:ind w:firstLine="540"/>
        <w:jc w:val="both"/>
      </w:pPr>
      <w:r>
        <w:t>3. Субсидии предоставляются в пределах лимитов бюджетных обязательств, утвержденных на реализацию общепрограммного мероприятия "Региональный проект "Акселерация субъектов малого и среднего предпринимательства", основных мероприятий "Региональный проект "Создание благоприятных условий для осуществления деятельности самозанятыми гражданами", "Региональный проект "Создание условий для легкого старта и комфортного ведения бизнеса" Программы.</w:t>
      </w:r>
    </w:p>
    <w:p w:rsidR="004315C8" w:rsidRDefault="004315C8">
      <w:pPr>
        <w:pStyle w:val="ConsPlusNormal"/>
        <w:spacing w:before="220"/>
        <w:ind w:firstLine="540"/>
        <w:jc w:val="both"/>
      </w:pPr>
      <w:r>
        <w:t>4. Сведения о субсидиях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закона Новосибирской области об областном бюджете Новосибирской области на соответствующий финансовый год и плановый период (закона Новосибирской области о внесении изменений в закон об областном бюджете Новосибирской области на соответствующий финансовый год и плановый период).</w:t>
      </w:r>
    </w:p>
    <w:p w:rsidR="004315C8" w:rsidRDefault="004315C8">
      <w:pPr>
        <w:pStyle w:val="ConsPlusNormal"/>
        <w:jc w:val="both"/>
      </w:pPr>
      <w:r>
        <w:t xml:space="preserve">(п. 4 в ред. </w:t>
      </w:r>
      <w:hyperlink r:id="rId828">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5. Субсидии предоставляются в целях реализации региональных проектов Новосибирской области "Акселерация субъектов малого и среднего предпринимательства",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(далее соответственно - региональный проект "Акселерация", региональный проект "Поддержка самозанятых", региональный проект "Вовлечение") по направлениям:</w:t>
      </w:r>
    </w:p>
    <w:p w:rsidR="004315C8" w:rsidRDefault="004315C8">
      <w:pPr>
        <w:pStyle w:val="ConsPlusNormal"/>
        <w:spacing w:before="220"/>
        <w:ind w:firstLine="540"/>
        <w:jc w:val="both"/>
      </w:pPr>
      <w:r>
        <w:t>1) обеспечение уставной деятельности получателя субсидии (далее - субсидия на обеспечение деятельности);</w:t>
      </w:r>
    </w:p>
    <w:p w:rsidR="004315C8" w:rsidRDefault="004315C8">
      <w:pPr>
        <w:pStyle w:val="ConsPlusNormal"/>
        <w:spacing w:before="220"/>
        <w:ind w:firstLine="540"/>
        <w:jc w:val="both"/>
      </w:pPr>
      <w:r>
        <w:t>2) обеспечение функционирования центра поддержки экспорта (далее - Центр экспорта) в рамках реализации регионального проекта "Акселерация" (далее - субсидия на обеспечение функционирования Центра экспорта);</w:t>
      </w:r>
    </w:p>
    <w:p w:rsidR="004315C8" w:rsidRDefault="004315C8">
      <w:pPr>
        <w:pStyle w:val="ConsPlusNormal"/>
        <w:spacing w:before="220"/>
        <w:ind w:firstLine="540"/>
        <w:jc w:val="both"/>
      </w:pPr>
      <w:r>
        <w:t>3) обеспечение оказания субъектам малого и среднего предпринимательства (далее - субъекты МСП) комплексных услуг в центре "Мой бизнес" в рамках реализации регионального проекта "Акселерация" (далее - субсидия центру "Мой бизнес");</w:t>
      </w:r>
    </w:p>
    <w:p w:rsidR="004315C8" w:rsidRDefault="004315C8">
      <w:pPr>
        <w:pStyle w:val="ConsPlusNormal"/>
        <w:jc w:val="both"/>
      </w:pPr>
      <w:r>
        <w:t xml:space="preserve">(в ред. </w:t>
      </w:r>
      <w:hyperlink r:id="rId829">
        <w:r>
          <w:rPr>
            <w:color w:val="0000FF"/>
          </w:rPr>
          <w:t>постановления</w:t>
        </w:r>
      </w:hyperlink>
      <w:r>
        <w:t xml:space="preserve"> Правительства Новосибирской области от 14.02.2023 N 36-п)</w:t>
      </w:r>
    </w:p>
    <w:p w:rsidR="004315C8" w:rsidRDefault="004315C8">
      <w:pPr>
        <w:pStyle w:val="ConsPlusNormal"/>
        <w:spacing w:before="220"/>
        <w:ind w:firstLine="540"/>
        <w:jc w:val="both"/>
      </w:pPr>
      <w:r>
        <w:t>4) предоставление комплекса информационно-консультационных и образовательных услуг самозанятым гражданам организациями инфраструктуры поддержки малого и среднего предпринимательства в центре "Мой бизнес" в офлайн- и онлайн-форматах в целях достижения результатов регионального проекта "Поддержка самозанятых" (далее - субсидия на поддержку самозанятых);</w:t>
      </w:r>
    </w:p>
    <w:p w:rsidR="004315C8" w:rsidRDefault="004315C8">
      <w:pPr>
        <w:pStyle w:val="ConsPlusNormal"/>
        <w:spacing w:before="220"/>
        <w:ind w:firstLine="540"/>
        <w:jc w:val="both"/>
      </w:pPr>
      <w:r>
        <w:t>5)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в центре "Мой бизнес" в целях достижения результатов регионального проекта "Вовлечение" (далее - субсидия на вовлечение).</w:t>
      </w:r>
    </w:p>
    <w:p w:rsidR="004315C8" w:rsidRDefault="004315C8">
      <w:pPr>
        <w:pStyle w:val="ConsPlusNormal"/>
        <w:spacing w:before="220"/>
        <w:ind w:firstLine="540"/>
        <w:jc w:val="both"/>
      </w:pPr>
      <w:bookmarkStart w:id="105" w:name="P6017"/>
      <w:bookmarkEnd w:id="105"/>
      <w:r>
        <w:t xml:space="preserve">6. Для получения субсидии получатель субсидии представляет в Министерство </w:t>
      </w:r>
      <w:hyperlink w:anchor="P6217">
        <w:r>
          <w:rPr>
            <w:color w:val="0000FF"/>
          </w:rPr>
          <w:t>заявку</w:t>
        </w:r>
      </w:hyperlink>
      <w:r>
        <w:t xml:space="preserve"> на предоставление субсидии (далее - заявка) по форме согласно приложению к настоящему Порядку.</w:t>
      </w:r>
    </w:p>
    <w:p w:rsidR="004315C8" w:rsidRDefault="004315C8">
      <w:pPr>
        <w:pStyle w:val="ConsPlusNormal"/>
        <w:spacing w:before="220"/>
        <w:ind w:firstLine="540"/>
        <w:jc w:val="both"/>
      </w:pPr>
      <w:r>
        <w:t>К заявке прилагаются следующие документы:</w:t>
      </w:r>
    </w:p>
    <w:p w:rsidR="004315C8" w:rsidRDefault="004315C8">
      <w:pPr>
        <w:pStyle w:val="ConsPlusNormal"/>
        <w:spacing w:before="220"/>
        <w:ind w:firstLine="540"/>
        <w:jc w:val="both"/>
      </w:pPr>
      <w:bookmarkStart w:id="106" w:name="P6019"/>
      <w:bookmarkEnd w:id="106"/>
      <w:r>
        <w:t>1) направления расходования субсидии на год предоставления субсидии;</w:t>
      </w:r>
    </w:p>
    <w:p w:rsidR="004315C8" w:rsidRDefault="004315C8">
      <w:pPr>
        <w:pStyle w:val="ConsPlusNormal"/>
        <w:spacing w:before="220"/>
        <w:ind w:firstLine="540"/>
        <w:jc w:val="both"/>
      </w:pPr>
      <w:r>
        <w:t xml:space="preserve">2) обязательство получателя субсидии не осуществлять за счет субсидии затраты по оплате товаров, работ, услуг по договорам, заключенным с аффилированными лицами, определяемыми в соответствии со </w:t>
      </w:r>
      <w:hyperlink r:id="rId830">
        <w:r>
          <w:rPr>
            <w:color w:val="0000FF"/>
          </w:rPr>
          <w:t>статьей 4</w:t>
        </w:r>
      </w:hyperlink>
      <w:r>
        <w:t xml:space="preserve"> Закона РСФСР от 22.03.1991 N 948-1 "О конкуренции и ограничении монополистической деятельности на товарных рынках";</w:t>
      </w:r>
    </w:p>
    <w:p w:rsidR="004315C8" w:rsidRDefault="004315C8">
      <w:pPr>
        <w:pStyle w:val="ConsPlusNormal"/>
        <w:spacing w:before="220"/>
        <w:ind w:firstLine="540"/>
        <w:jc w:val="both"/>
      </w:pPr>
      <w:r>
        <w:t xml:space="preserve">3) документы, подтверждающие осуществление затрат, произведенных получателем субсидии в соответствии с направлениями расходования субсидии, указанными в </w:t>
      </w:r>
      <w:hyperlink w:anchor="P6019">
        <w:r>
          <w:rPr>
            <w:color w:val="0000FF"/>
          </w:rPr>
          <w:t>подпункте 1</w:t>
        </w:r>
      </w:hyperlink>
      <w:r>
        <w:t xml:space="preserve"> настоящего пункта, в год предоставления субсидии до даты подачи заявки (копии договоров (контрактов), актов приемки товаров (работ, услуг), накладных, платежных документов), - в случае если заявка подается в том числе на возмещение затрат.</w:t>
      </w:r>
    </w:p>
    <w:p w:rsidR="004315C8" w:rsidRDefault="004315C8">
      <w:pPr>
        <w:pStyle w:val="ConsPlusNormal"/>
        <w:jc w:val="both"/>
      </w:pPr>
      <w:r>
        <w:t xml:space="preserve">(п. 6 в ред. </w:t>
      </w:r>
      <w:hyperlink r:id="rId831">
        <w:r>
          <w:rPr>
            <w:color w:val="0000FF"/>
          </w:rPr>
          <w:t>постановления</w:t>
        </w:r>
      </w:hyperlink>
      <w:r>
        <w:t xml:space="preserve"> Правительства Новосибирской области от 16.05.2023 N 209-п)</w:t>
      </w:r>
    </w:p>
    <w:p w:rsidR="004315C8" w:rsidRDefault="004315C8">
      <w:pPr>
        <w:pStyle w:val="ConsPlusNormal"/>
        <w:spacing w:before="220"/>
        <w:ind w:firstLine="540"/>
        <w:jc w:val="both"/>
      </w:pPr>
      <w:r>
        <w:t>6.1. Министерство в рамках межведомственного информационного взаимодействия запрашивает следующие документы (сведения) на дату не ранее первого числа месяца принятия решения о предоставлении субсидии:</w:t>
      </w:r>
    </w:p>
    <w:p w:rsidR="004315C8" w:rsidRDefault="004315C8">
      <w:pPr>
        <w:pStyle w:val="ConsPlusNormal"/>
        <w:spacing w:before="220"/>
        <w:ind w:firstLine="540"/>
        <w:jc w:val="both"/>
      </w:pPr>
      <w:r>
        <w:t>1) выписку из Единого государственного реестра юридических лиц;</w:t>
      </w:r>
    </w:p>
    <w:p w:rsidR="004315C8" w:rsidRDefault="004315C8">
      <w:pPr>
        <w:pStyle w:val="ConsPlusNormal"/>
        <w:spacing w:before="220"/>
        <w:ind w:firstLine="540"/>
        <w:jc w:val="both"/>
      </w:pPr>
      <w:r>
        <w:t>2) 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315C8" w:rsidRDefault="004315C8">
      <w:pPr>
        <w:pStyle w:val="ConsPlusNormal"/>
        <w:spacing w:before="220"/>
        <w:ind w:firstLine="540"/>
        <w:jc w:val="both"/>
      </w:pPr>
      <w:r>
        <w:t>Получатель субсидии вправе по собственной инициативе представить документы (сведения), предусмотренные настоящим пунктом.</w:t>
      </w:r>
    </w:p>
    <w:p w:rsidR="004315C8" w:rsidRDefault="004315C8">
      <w:pPr>
        <w:pStyle w:val="ConsPlusNormal"/>
        <w:jc w:val="both"/>
      </w:pPr>
      <w:r>
        <w:t xml:space="preserve">(п. 6.1 введен </w:t>
      </w:r>
      <w:hyperlink r:id="rId832">
        <w:r>
          <w:rPr>
            <w:color w:val="0000FF"/>
          </w:rPr>
          <w:t>постановлением</w:t>
        </w:r>
      </w:hyperlink>
      <w:r>
        <w:t xml:space="preserve"> Правительства Новосибирской области от 16.05.2023 N 209-п)</w:t>
      </w:r>
    </w:p>
    <w:p w:rsidR="004315C8" w:rsidRDefault="004315C8">
      <w:pPr>
        <w:pStyle w:val="ConsPlusNormal"/>
        <w:spacing w:before="220"/>
        <w:ind w:firstLine="540"/>
        <w:jc w:val="both"/>
      </w:pPr>
      <w:r>
        <w:t>7. Заявка регистрируется в Министерстве в день подачи с указанием номера и даты регистрации. Заявка с приложенными документами не возвращается.</w:t>
      </w:r>
    </w:p>
    <w:p w:rsidR="004315C8" w:rsidRDefault="004315C8">
      <w:pPr>
        <w:pStyle w:val="ConsPlusNormal"/>
        <w:spacing w:before="220"/>
        <w:ind w:firstLine="540"/>
        <w:jc w:val="both"/>
      </w:pPr>
      <w:bookmarkStart w:id="107" w:name="P6029"/>
      <w:bookmarkEnd w:id="107"/>
      <w:r>
        <w:t>8. На дату не ранее первого числа месяца принятия решения о предоставлении субсидии получатель субсидии должен соответствовать следующим требованиям:</w:t>
      </w:r>
    </w:p>
    <w:p w:rsidR="004315C8" w:rsidRDefault="004315C8">
      <w:pPr>
        <w:pStyle w:val="ConsPlusNormal"/>
        <w:jc w:val="both"/>
      </w:pPr>
      <w:r>
        <w:t xml:space="preserve">(в ред. постановлений Правительства Новосибирской области от 30.03.2022 </w:t>
      </w:r>
      <w:hyperlink r:id="rId833">
        <w:r>
          <w:rPr>
            <w:color w:val="0000FF"/>
          </w:rPr>
          <w:t>N 134-п</w:t>
        </w:r>
      </w:hyperlink>
      <w:r>
        <w:t xml:space="preserve">, от 16.05.2023 </w:t>
      </w:r>
      <w:hyperlink r:id="rId834">
        <w:r>
          <w:rPr>
            <w:color w:val="0000FF"/>
          </w:rPr>
          <w:t>N 209-п</w:t>
        </w:r>
      </w:hyperlink>
      <w:r>
        <w:t>)</w:t>
      </w:r>
    </w:p>
    <w:p w:rsidR="004315C8" w:rsidRDefault="004315C8">
      <w:pPr>
        <w:pStyle w:val="ConsPlusNormal"/>
        <w:spacing w:before="220"/>
        <w:ind w:firstLine="540"/>
        <w:jc w:val="both"/>
      </w:pPr>
      <w:r>
        <w:t>1)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315C8" w:rsidRDefault="004315C8">
      <w:pPr>
        <w:pStyle w:val="ConsPlusNormal"/>
        <w:spacing w:before="220"/>
        <w:ind w:firstLine="540"/>
        <w:jc w:val="both"/>
      </w:pPr>
      <w:r>
        <w:t>2)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Новосибирской областью;</w:t>
      </w:r>
    </w:p>
    <w:p w:rsidR="004315C8" w:rsidRDefault="004315C8">
      <w:pPr>
        <w:pStyle w:val="ConsPlusNormal"/>
        <w:spacing w:before="220"/>
        <w:ind w:firstLine="540"/>
        <w:jc w:val="both"/>
      </w:pPr>
      <w:r>
        <w:t>3)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w:t>
      </w:r>
    </w:p>
    <w:p w:rsidR="004315C8" w:rsidRDefault="004315C8">
      <w:pPr>
        <w:pStyle w:val="ConsPlusNormal"/>
        <w:spacing w:before="220"/>
        <w:ind w:firstLine="540"/>
        <w:jc w:val="both"/>
      </w:pPr>
      <w:r>
        <w:t>4)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315C8" w:rsidRDefault="004315C8">
      <w:pPr>
        <w:pStyle w:val="ConsPlusNormal"/>
        <w:jc w:val="both"/>
      </w:pPr>
      <w:r>
        <w:t xml:space="preserve">(пп. 4 в ред. </w:t>
      </w:r>
      <w:hyperlink r:id="rId835">
        <w:r>
          <w:rPr>
            <w:color w:val="0000FF"/>
          </w:rPr>
          <w:t>постановления</w:t>
        </w:r>
      </w:hyperlink>
      <w:r>
        <w:t xml:space="preserve"> Правительства Новосибирской области от 14.02.2023 N 36-п)</w:t>
      </w:r>
    </w:p>
    <w:p w:rsidR="004315C8" w:rsidRDefault="004315C8">
      <w:pPr>
        <w:pStyle w:val="ConsPlusNormal"/>
        <w:spacing w:before="220"/>
        <w:ind w:firstLine="540"/>
        <w:jc w:val="both"/>
      </w:pPr>
      <w:r>
        <w:t>5) не должен получать средства из областного бюджета на основании иных нормативных правовых актов Новосибирской области на цели, установленные настоящим Порядком.</w:t>
      </w:r>
    </w:p>
    <w:p w:rsidR="004315C8" w:rsidRDefault="004315C8">
      <w:pPr>
        <w:pStyle w:val="ConsPlusNormal"/>
        <w:spacing w:before="220"/>
        <w:ind w:firstLine="540"/>
        <w:jc w:val="both"/>
      </w:pPr>
      <w:bookmarkStart w:id="108" w:name="P6037"/>
      <w:bookmarkEnd w:id="108"/>
      <w:r>
        <w:t xml:space="preserve">9. Министерство рассматривает заявку с представленными в соответствии с </w:t>
      </w:r>
      <w:hyperlink w:anchor="P6017">
        <w:r>
          <w:rPr>
            <w:color w:val="0000FF"/>
          </w:rPr>
          <w:t>пунктом 6</w:t>
        </w:r>
      </w:hyperlink>
      <w:r>
        <w:t xml:space="preserve"> Порядка документами и осуществляет проверку получателя субсидии на соответствие требованиям, указанным в </w:t>
      </w:r>
      <w:hyperlink w:anchor="P6029">
        <w:r>
          <w:rPr>
            <w:color w:val="0000FF"/>
          </w:rPr>
          <w:t>пункте 8</w:t>
        </w:r>
      </w:hyperlink>
      <w:r>
        <w:t xml:space="preserve"> Порядка, в течение 5 рабочих дней с даты подачи заявки.</w:t>
      </w:r>
    </w:p>
    <w:p w:rsidR="004315C8" w:rsidRDefault="004315C8">
      <w:pPr>
        <w:pStyle w:val="ConsPlusNormal"/>
        <w:spacing w:before="220"/>
        <w:ind w:firstLine="540"/>
        <w:jc w:val="both"/>
      </w:pPr>
      <w:r>
        <w:t xml:space="preserve">По результатам рассмотрения и проверки в срок, установленный </w:t>
      </w:r>
      <w:hyperlink w:anchor="P6037">
        <w:r>
          <w:rPr>
            <w:color w:val="0000FF"/>
          </w:rPr>
          <w:t>абзацем первым</w:t>
        </w:r>
      </w:hyperlink>
      <w:r>
        <w:t xml:space="preserve"> настоящего пункта, принимается решение о предоставлении субсидии или об отказе в предоставлении субсидии, которое оформляется приказом Министерства.</w:t>
      </w:r>
    </w:p>
    <w:p w:rsidR="004315C8" w:rsidRDefault="004315C8">
      <w:pPr>
        <w:pStyle w:val="ConsPlusNormal"/>
        <w:jc w:val="both"/>
      </w:pPr>
      <w:r>
        <w:t xml:space="preserve">(в ред. </w:t>
      </w:r>
      <w:hyperlink r:id="rId836">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О принятом решении Министерство уведомляет получателя субсидии в письменном виде в течение 7 рабочих дней с даты подачи заявки.</w:t>
      </w:r>
    </w:p>
    <w:p w:rsidR="004315C8" w:rsidRDefault="004315C8">
      <w:pPr>
        <w:pStyle w:val="ConsPlusNormal"/>
        <w:spacing w:before="220"/>
        <w:ind w:firstLine="540"/>
        <w:jc w:val="both"/>
      </w:pPr>
      <w:r>
        <w:t xml:space="preserve">В уведомлении об отказе в предоставлении субсидии должны содержаться основания отказа в предоставлении субсидии в соответствии с </w:t>
      </w:r>
      <w:hyperlink w:anchor="P6042">
        <w:r>
          <w:rPr>
            <w:color w:val="0000FF"/>
          </w:rPr>
          <w:t>пунктом 10</w:t>
        </w:r>
      </w:hyperlink>
      <w:r>
        <w:t xml:space="preserve"> Порядка.</w:t>
      </w:r>
    </w:p>
    <w:p w:rsidR="004315C8" w:rsidRDefault="004315C8">
      <w:pPr>
        <w:pStyle w:val="ConsPlusNormal"/>
        <w:spacing w:before="220"/>
        <w:ind w:firstLine="540"/>
        <w:jc w:val="both"/>
      </w:pPr>
      <w:bookmarkStart w:id="109" w:name="P6042"/>
      <w:bookmarkEnd w:id="109"/>
      <w:r>
        <w:t>10. Основаниями для отказа в предоставлении субсидии являются:</w:t>
      </w:r>
    </w:p>
    <w:p w:rsidR="004315C8" w:rsidRDefault="004315C8">
      <w:pPr>
        <w:pStyle w:val="ConsPlusNormal"/>
        <w:spacing w:before="220"/>
        <w:ind w:firstLine="540"/>
        <w:jc w:val="both"/>
      </w:pPr>
      <w:r>
        <w:t xml:space="preserve">1) несоответствие получателя субсидии требованиям, указанным в </w:t>
      </w:r>
      <w:hyperlink w:anchor="P6029">
        <w:r>
          <w:rPr>
            <w:color w:val="0000FF"/>
          </w:rPr>
          <w:t>пункте 8</w:t>
        </w:r>
      </w:hyperlink>
      <w:r>
        <w:t xml:space="preserve"> Порядка;</w:t>
      </w:r>
    </w:p>
    <w:p w:rsidR="004315C8" w:rsidRDefault="004315C8">
      <w:pPr>
        <w:pStyle w:val="ConsPlusNormal"/>
        <w:spacing w:before="220"/>
        <w:ind w:firstLine="540"/>
        <w:jc w:val="both"/>
      </w:pPr>
      <w:r>
        <w:t xml:space="preserve">2) несоответствие представленных получателем субсидии документов требованиям, определенным </w:t>
      </w:r>
      <w:hyperlink w:anchor="P6017">
        <w:r>
          <w:rPr>
            <w:color w:val="0000FF"/>
          </w:rPr>
          <w:t>пунктом 6</w:t>
        </w:r>
      </w:hyperlink>
      <w:r>
        <w:t xml:space="preserve"> Порядка, или непредставление (представление не в полном объеме) указанных документов;</w:t>
      </w:r>
    </w:p>
    <w:p w:rsidR="004315C8" w:rsidRDefault="004315C8">
      <w:pPr>
        <w:pStyle w:val="ConsPlusNormal"/>
        <w:jc w:val="both"/>
      </w:pPr>
      <w:r>
        <w:t xml:space="preserve">(в ред. </w:t>
      </w:r>
      <w:hyperlink r:id="rId837">
        <w:r>
          <w:rPr>
            <w:color w:val="0000FF"/>
          </w:rPr>
          <w:t>постановления</w:t>
        </w:r>
      </w:hyperlink>
      <w:r>
        <w:t xml:space="preserve"> Правительства Новосибирской области от 16.05.2023 N 209-п)</w:t>
      </w:r>
    </w:p>
    <w:p w:rsidR="004315C8" w:rsidRDefault="004315C8">
      <w:pPr>
        <w:pStyle w:val="ConsPlusNormal"/>
        <w:spacing w:before="220"/>
        <w:ind w:firstLine="540"/>
        <w:jc w:val="both"/>
      </w:pPr>
      <w:r>
        <w:t>3) установление факта недостоверности представленной получателем субсидии информации.</w:t>
      </w:r>
    </w:p>
    <w:p w:rsidR="004315C8" w:rsidRDefault="004315C8">
      <w:pPr>
        <w:pStyle w:val="ConsPlusNormal"/>
        <w:spacing w:before="220"/>
        <w:ind w:firstLine="540"/>
        <w:jc w:val="both"/>
      </w:pPr>
      <w:bookmarkStart w:id="110" w:name="P6047"/>
      <w:bookmarkEnd w:id="110"/>
      <w:r>
        <w:t>11. Министерство заключает с получателем субсидии соглашение о предоставлении субсидии на обеспечение деятельности, субсидии на обеспечение функционирования Центра экспорта, субсидии центру "Мой бизнес", субсидии на поддержку самозанятых, субсидии на вовлечение (далее - соглашения) в течение 5 рабочих дней со дня принятия решения о предоставлении субсидии.</w:t>
      </w:r>
    </w:p>
    <w:p w:rsidR="004315C8" w:rsidRDefault="004315C8">
      <w:pPr>
        <w:pStyle w:val="ConsPlusNormal"/>
        <w:spacing w:before="220"/>
        <w:ind w:firstLine="540"/>
        <w:jc w:val="both"/>
      </w:pPr>
      <w:r>
        <w:t xml:space="preserve">Соглашение (дополнительное соглашение к соглашению) заключается в соответствии с типовой формой </w:t>
      </w:r>
      <w:hyperlink r:id="rId838">
        <w:r>
          <w:rPr>
            <w:color w:val="0000FF"/>
          </w:rPr>
          <w:t>соглашения</w:t>
        </w:r>
      </w:hyperlink>
      <w:r>
        <w:t>, утвержденной приказом министерства финансов и налоговой политики Новосибирской области (далее - Минфин НСО)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 (далее - форма соглашения, утвержденная приказом N 57-НПА).</w:t>
      </w:r>
    </w:p>
    <w:p w:rsidR="004315C8" w:rsidRDefault="004315C8">
      <w:pPr>
        <w:pStyle w:val="ConsPlusNormal"/>
        <w:spacing w:before="220"/>
        <w:ind w:firstLine="540"/>
        <w:jc w:val="both"/>
      </w:pPr>
      <w:r>
        <w:t xml:space="preserve">Соглашение (дополнительное соглашение к соглашению) в отношении субсидии, источником финансового обеспечения которой являются в том числе субсидии из федерального бюджета, заключается в соответствии с типовой формой </w:t>
      </w:r>
      <w:hyperlink r:id="rId839">
        <w:r>
          <w:rPr>
            <w:color w:val="0000FF"/>
          </w:rPr>
          <w:t>соглашения</w:t>
        </w:r>
      </w:hyperlink>
      <w: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rsidR="004315C8" w:rsidRDefault="004315C8">
      <w:pPr>
        <w:pStyle w:val="ConsPlusNormal"/>
        <w:jc w:val="both"/>
      </w:pPr>
      <w:r>
        <w:t xml:space="preserve">(в ред. </w:t>
      </w:r>
      <w:hyperlink r:id="rId840">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Соглашение (дополнительное соглашение к соглашению) в отношении субсидии, источником финансового обеспечения которой являются в том числе субсидии из федерального бюджета,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4315C8" w:rsidRDefault="004315C8">
      <w:pPr>
        <w:pStyle w:val="ConsPlusNormal"/>
        <w:spacing w:before="220"/>
        <w:ind w:firstLine="540"/>
        <w:jc w:val="both"/>
      </w:pPr>
      <w:r>
        <w:t>12. В соглашениях в том числе должны содержаться:</w:t>
      </w:r>
    </w:p>
    <w:p w:rsidR="004315C8" w:rsidRDefault="004315C8">
      <w:pPr>
        <w:pStyle w:val="ConsPlusNormal"/>
        <w:spacing w:before="220"/>
        <w:ind w:firstLine="540"/>
        <w:jc w:val="both"/>
      </w:pPr>
      <w:r>
        <w:t xml:space="preserve">1) точная дата завершения и конечное значение результатов предоставления субсидии (в соответствии с региональным проектом), установленных соответственно в </w:t>
      </w:r>
      <w:hyperlink w:anchor="P6134">
        <w:r>
          <w:rPr>
            <w:color w:val="0000FF"/>
          </w:rPr>
          <w:t>пунктах 26</w:t>
        </w:r>
      </w:hyperlink>
      <w:r>
        <w:t xml:space="preserve">, </w:t>
      </w:r>
      <w:hyperlink w:anchor="P6153">
        <w:r>
          <w:rPr>
            <w:color w:val="0000FF"/>
          </w:rPr>
          <w:t>30</w:t>
        </w:r>
      </w:hyperlink>
      <w:r>
        <w:t xml:space="preserve">, </w:t>
      </w:r>
      <w:hyperlink w:anchor="P6164">
        <w:r>
          <w:rPr>
            <w:color w:val="0000FF"/>
          </w:rPr>
          <w:t>33</w:t>
        </w:r>
      </w:hyperlink>
      <w:r>
        <w:t xml:space="preserve">, </w:t>
      </w:r>
      <w:hyperlink w:anchor="P6175">
        <w:r>
          <w:rPr>
            <w:color w:val="0000FF"/>
          </w:rPr>
          <w:t>35</w:t>
        </w:r>
      </w:hyperlink>
      <w:r>
        <w:t xml:space="preserve">, </w:t>
      </w:r>
      <w:hyperlink w:anchor="P6183">
        <w:r>
          <w:rPr>
            <w:color w:val="0000FF"/>
          </w:rPr>
          <w:t>37</w:t>
        </w:r>
      </w:hyperlink>
      <w:r>
        <w:t xml:space="preserve"> Порядка;</w:t>
      </w:r>
    </w:p>
    <w:p w:rsidR="004315C8" w:rsidRDefault="004315C8">
      <w:pPr>
        <w:pStyle w:val="ConsPlusNormal"/>
        <w:jc w:val="both"/>
      </w:pPr>
      <w:r>
        <w:t xml:space="preserve">(пп. 1 в ред. </w:t>
      </w:r>
      <w:hyperlink r:id="rId841">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2) размер субсидии;</w:t>
      </w:r>
    </w:p>
    <w:p w:rsidR="004315C8" w:rsidRDefault="004315C8">
      <w:pPr>
        <w:pStyle w:val="ConsPlusNormal"/>
        <w:spacing w:before="220"/>
        <w:ind w:firstLine="540"/>
        <w:jc w:val="both"/>
      </w:pPr>
      <w:r>
        <w:t>3) график перечисления субсидии;</w:t>
      </w:r>
    </w:p>
    <w:p w:rsidR="004315C8" w:rsidRDefault="004315C8">
      <w:pPr>
        <w:pStyle w:val="ConsPlusNormal"/>
        <w:spacing w:before="220"/>
        <w:ind w:firstLine="540"/>
        <w:jc w:val="both"/>
      </w:pPr>
      <w:r>
        <w:t>4) направления расходования субсидии (направления затрат, на возмещение которых предоставляется субсидия);</w:t>
      </w:r>
    </w:p>
    <w:p w:rsidR="004315C8" w:rsidRDefault="004315C8">
      <w:pPr>
        <w:pStyle w:val="ConsPlusNormal"/>
        <w:spacing w:before="220"/>
        <w:ind w:firstLine="540"/>
        <w:jc w:val="both"/>
      </w:pPr>
      <w:r>
        <w:t xml:space="preserve">5) сроки и формы представления получателем субсидии дополнительной отчетности к отчетам, указанным в </w:t>
      </w:r>
      <w:hyperlink w:anchor="P6071">
        <w:r>
          <w:rPr>
            <w:color w:val="0000FF"/>
          </w:rPr>
          <w:t>пункте 13</w:t>
        </w:r>
      </w:hyperlink>
      <w:r>
        <w:t xml:space="preserve"> Порядка;</w:t>
      </w:r>
    </w:p>
    <w:p w:rsidR="004315C8" w:rsidRDefault="004315C8">
      <w:pPr>
        <w:pStyle w:val="ConsPlusNormal"/>
        <w:spacing w:before="220"/>
        <w:ind w:firstLine="540"/>
        <w:jc w:val="both"/>
      </w:pPr>
      <w:bookmarkStart w:id="111" w:name="P6059"/>
      <w:bookmarkEnd w:id="111"/>
      <w:r>
        <w:t xml:space="preserve">6) согласие получателя субсидии на осуществление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842">
        <w:r>
          <w:rPr>
            <w:color w:val="0000FF"/>
          </w:rPr>
          <w:t>статьями 268.1</w:t>
        </w:r>
      </w:hyperlink>
      <w:r>
        <w:t xml:space="preserve"> и </w:t>
      </w:r>
      <w:hyperlink r:id="rId843">
        <w:r>
          <w:rPr>
            <w:color w:val="0000FF"/>
          </w:rPr>
          <w:t>269.2</w:t>
        </w:r>
      </w:hyperlink>
      <w:r>
        <w:t xml:space="preserve"> Бюджетного кодекса Российской Федерации;</w:t>
      </w:r>
    </w:p>
    <w:p w:rsidR="004315C8" w:rsidRDefault="004315C8">
      <w:pPr>
        <w:pStyle w:val="ConsPlusNormal"/>
        <w:jc w:val="both"/>
      </w:pPr>
      <w:r>
        <w:t xml:space="preserve">(пп. 6 в ред. </w:t>
      </w:r>
      <w:hyperlink r:id="rId844">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bookmarkStart w:id="112" w:name="P6061"/>
      <w:bookmarkEnd w:id="112"/>
      <w:r>
        <w:t xml:space="preserve">7) обязательство получателя субсидии включать в договоры, заключенные в целях исполнения обязательств по соглашениям, согласие лиц, являющихся поставщиками (подрядчиками, исполнителями) по договорам, заключенным в целях исполнения обязательств по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Министерством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845">
        <w:r>
          <w:rPr>
            <w:color w:val="0000FF"/>
          </w:rPr>
          <w:t>статьями 268.1</w:t>
        </w:r>
      </w:hyperlink>
      <w:r>
        <w:t xml:space="preserve"> и </w:t>
      </w:r>
      <w:hyperlink r:id="rId846">
        <w:r>
          <w:rPr>
            <w:color w:val="0000FF"/>
          </w:rPr>
          <w:t>269.2</w:t>
        </w:r>
      </w:hyperlink>
      <w:r>
        <w:t xml:space="preserve"> Бюджетного кодекса Российской Федерации;</w:t>
      </w:r>
    </w:p>
    <w:p w:rsidR="004315C8" w:rsidRDefault="004315C8">
      <w:pPr>
        <w:pStyle w:val="ConsPlusNormal"/>
        <w:jc w:val="both"/>
      </w:pPr>
      <w:r>
        <w:t xml:space="preserve">(пп. 7 в ред. </w:t>
      </w:r>
      <w:hyperlink r:id="rId847">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8)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w:t>
      </w:r>
    </w:p>
    <w:p w:rsidR="004315C8" w:rsidRDefault="004315C8">
      <w:pPr>
        <w:pStyle w:val="ConsPlusNormal"/>
        <w:jc w:val="both"/>
      </w:pPr>
      <w:r>
        <w:t xml:space="preserve">(в ред. </w:t>
      </w:r>
      <w:hyperlink r:id="rId848">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bookmarkStart w:id="113" w:name="P6065"/>
      <w:bookmarkEnd w:id="113"/>
      <w:r>
        <w:t>9) обязательство получателя субсидии включать в договоры (соглашения), заключенные в целях исполнения обязательств по соглашениям, запрет на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w:t>
      </w:r>
    </w:p>
    <w:p w:rsidR="004315C8" w:rsidRDefault="004315C8">
      <w:pPr>
        <w:pStyle w:val="ConsPlusNormal"/>
        <w:jc w:val="both"/>
      </w:pPr>
      <w:r>
        <w:t xml:space="preserve">(в ред. </w:t>
      </w:r>
      <w:hyperlink r:id="rId849">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 xml:space="preserve">10)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Министерством по согласованию с Минфином НСО в порядке, установленном </w:t>
      </w:r>
      <w:hyperlink r:id="rId850">
        <w:r>
          <w:rPr>
            <w:color w:val="0000FF"/>
          </w:rPr>
          <w:t>постановлением</w:t>
        </w:r>
      </w:hyperlink>
      <w:r>
        <w:t xml:space="preserve"> Правительства Новосибирской области от 31.08.2021 N 338-п "Об установлении Порядка согласования решений главных распорядителей средств областного бюджета Новосибирской области о наличии потребности в не использованных в отчетном финансовом году остатках субсидий, в том числе грантов в форме субсидий, предоставленных из областного бюджета Новосибирской области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в целях финансового обеспечения затрат в связи с производством (реализацией) товаров, выполнением работ, оказанием услуг, или возврате указанных средств при отсутствии в них потребности" (далее - постановление Правительства Новосибирской области от 31.08.2021 N 338-п), решения о наличии потребности в указанных средствах;</w:t>
      </w:r>
    </w:p>
    <w:p w:rsidR="004315C8" w:rsidRDefault="004315C8">
      <w:pPr>
        <w:pStyle w:val="ConsPlusNormal"/>
        <w:spacing w:before="220"/>
        <w:ind w:firstLine="540"/>
        <w:jc w:val="both"/>
      </w:pPr>
      <w:bookmarkStart w:id="114" w:name="P6068"/>
      <w:bookmarkEnd w:id="114"/>
      <w:r>
        <w:t>11) положения о казначейском сопровождении, устанавливаемые правилами казначейского сопровождения в соответствии с бюджетным законодательством Российской Федерации, - в случае, если субсидия в соответствии с бюджетным законодательством Российской Федерации подлежит казначейскому сопровождению;</w:t>
      </w:r>
    </w:p>
    <w:p w:rsidR="004315C8" w:rsidRDefault="004315C8">
      <w:pPr>
        <w:pStyle w:val="ConsPlusNormal"/>
        <w:spacing w:before="220"/>
        <w:ind w:firstLine="540"/>
        <w:jc w:val="both"/>
      </w:pPr>
      <w:r>
        <w:t xml:space="preserve">12)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6005">
        <w:r>
          <w:rPr>
            <w:color w:val="0000FF"/>
          </w:rPr>
          <w:t>пункте 2</w:t>
        </w:r>
      </w:hyperlink>
      <w:r>
        <w:t xml:space="preserve"> Порядка, приводящего к невозможности предоставления субсидии в размере, определенном в соглашении.</w:t>
      </w:r>
    </w:p>
    <w:p w:rsidR="004315C8" w:rsidRDefault="004315C8">
      <w:pPr>
        <w:pStyle w:val="ConsPlusNormal"/>
        <w:spacing w:before="220"/>
        <w:ind w:firstLine="540"/>
        <w:jc w:val="both"/>
      </w:pPr>
      <w:r>
        <w:t xml:space="preserve">Положения, указанные в </w:t>
      </w:r>
      <w:hyperlink w:anchor="P6061">
        <w:r>
          <w:rPr>
            <w:color w:val="0000FF"/>
          </w:rPr>
          <w:t>подпунктах 7</w:t>
        </w:r>
      </w:hyperlink>
      <w:r>
        <w:t xml:space="preserve"> - </w:t>
      </w:r>
      <w:hyperlink w:anchor="P6068">
        <w:r>
          <w:rPr>
            <w:color w:val="0000FF"/>
          </w:rPr>
          <w:t>11</w:t>
        </w:r>
      </w:hyperlink>
      <w:r>
        <w:t xml:space="preserve"> настоящего пункта, включаются в соглашение в случае, если субсидия предоставляется на финансовое обеспечение затрат.</w:t>
      </w:r>
    </w:p>
    <w:p w:rsidR="004315C8" w:rsidRDefault="004315C8">
      <w:pPr>
        <w:pStyle w:val="ConsPlusNormal"/>
        <w:spacing w:before="220"/>
        <w:ind w:firstLine="540"/>
        <w:jc w:val="both"/>
      </w:pPr>
      <w:bookmarkStart w:id="115" w:name="P6071"/>
      <w:bookmarkEnd w:id="115"/>
      <w:r>
        <w:t xml:space="preserve">13. Получатель субсидии ежемесячно представляет в Министерство отчет о достижении значений результатов предоставления субсидий, установленных в </w:t>
      </w:r>
      <w:hyperlink w:anchor="P6134">
        <w:r>
          <w:rPr>
            <w:color w:val="0000FF"/>
          </w:rPr>
          <w:t>пунктах 26</w:t>
        </w:r>
      </w:hyperlink>
      <w:r>
        <w:t xml:space="preserve">, </w:t>
      </w:r>
      <w:hyperlink w:anchor="P6153">
        <w:r>
          <w:rPr>
            <w:color w:val="0000FF"/>
          </w:rPr>
          <w:t>30</w:t>
        </w:r>
      </w:hyperlink>
      <w:r>
        <w:t xml:space="preserve">, </w:t>
      </w:r>
      <w:hyperlink w:anchor="P6164">
        <w:r>
          <w:rPr>
            <w:color w:val="0000FF"/>
          </w:rPr>
          <w:t>33</w:t>
        </w:r>
      </w:hyperlink>
      <w:r>
        <w:t xml:space="preserve">, </w:t>
      </w:r>
      <w:hyperlink w:anchor="P6175">
        <w:r>
          <w:rPr>
            <w:color w:val="0000FF"/>
          </w:rPr>
          <w:t>35</w:t>
        </w:r>
      </w:hyperlink>
      <w:r>
        <w:t xml:space="preserve">, </w:t>
      </w:r>
      <w:hyperlink w:anchor="P6183">
        <w:r>
          <w:rPr>
            <w:color w:val="0000FF"/>
          </w:rPr>
          <w:t>37</w:t>
        </w:r>
      </w:hyperlink>
      <w:r>
        <w:t xml:space="preserve"> Порядка (далее - отчет о достижении результатов предоставления субсидий), в первый рабочий день месяца, следующего за отчетным.</w:t>
      </w:r>
    </w:p>
    <w:p w:rsidR="004315C8" w:rsidRDefault="004315C8">
      <w:pPr>
        <w:pStyle w:val="ConsPlusNormal"/>
        <w:jc w:val="both"/>
      </w:pPr>
      <w:r>
        <w:t xml:space="preserve">(в ред. </w:t>
      </w:r>
      <w:hyperlink r:id="rId851">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Получатель субсидии ежеквартально представляет в Министерство отчет об осуществлении расходов, источником финансового обеспечения которых является субсидия (далее - отчет о расходах), не позднее 5 рабочего дня месяца, следующего за отчетным кварталом.</w:t>
      </w:r>
    </w:p>
    <w:p w:rsidR="004315C8" w:rsidRDefault="004315C8">
      <w:pPr>
        <w:pStyle w:val="ConsPlusNormal"/>
        <w:spacing w:before="220"/>
        <w:ind w:firstLine="540"/>
        <w:jc w:val="both"/>
      </w:pPr>
      <w:r>
        <w:t xml:space="preserve">Отчет о достижении результатов предоставления субсидий и отчет о расходах представляются по формам, определенным формой </w:t>
      </w:r>
      <w:hyperlink r:id="rId852">
        <w:r>
          <w:rPr>
            <w:color w:val="0000FF"/>
          </w:rPr>
          <w:t>соглашения</w:t>
        </w:r>
      </w:hyperlink>
      <w:r>
        <w:t>, утвержденной приказом N 57-НПА.</w:t>
      </w:r>
    </w:p>
    <w:p w:rsidR="004315C8" w:rsidRDefault="004315C8">
      <w:pPr>
        <w:pStyle w:val="ConsPlusNormal"/>
        <w:jc w:val="both"/>
      </w:pPr>
      <w:r>
        <w:t xml:space="preserve">(в ред. </w:t>
      </w:r>
      <w:hyperlink r:id="rId853">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 xml:space="preserve">В случае если источником финансового обеспечения субсидии являются в том числе субсидии из федерального бюджета, отчет о достижении результатов предоставления субсидий и отчет о расходах представляются по формам в соответствии с формой </w:t>
      </w:r>
      <w:hyperlink r:id="rId854">
        <w:r>
          <w:rPr>
            <w:color w:val="0000FF"/>
          </w:rPr>
          <w:t>соглашения</w:t>
        </w:r>
      </w:hyperlink>
      <w:r>
        <w:t>, утвержденной приказом N 199н.</w:t>
      </w:r>
    </w:p>
    <w:p w:rsidR="004315C8" w:rsidRDefault="004315C8">
      <w:pPr>
        <w:pStyle w:val="ConsPlusNormal"/>
        <w:jc w:val="both"/>
      </w:pPr>
      <w:r>
        <w:t xml:space="preserve">(в ред. </w:t>
      </w:r>
      <w:hyperlink r:id="rId855">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 xml:space="preserve">Министерство вправе устанавливать в соглашениях, указанных в </w:t>
      </w:r>
      <w:hyperlink w:anchor="P6047">
        <w:r>
          <w:rPr>
            <w:color w:val="0000FF"/>
          </w:rPr>
          <w:t>пункте 11</w:t>
        </w:r>
      </w:hyperlink>
      <w:r>
        <w:t xml:space="preserve"> Порядка, сроки и формы представления получателем субсидии дополнительной отчетности к отчетам, указанным в настоящем пункте.</w:t>
      </w:r>
    </w:p>
    <w:p w:rsidR="004315C8" w:rsidRDefault="004315C8">
      <w:pPr>
        <w:pStyle w:val="ConsPlusNormal"/>
        <w:spacing w:before="220"/>
        <w:ind w:firstLine="540"/>
        <w:jc w:val="both"/>
      </w:pPr>
      <w:r>
        <w:t>14. Перечисление субсидий осуществляется в соответствии с графиком перечисления субсидий, установленным соглашениями.</w:t>
      </w:r>
    </w:p>
    <w:p w:rsidR="004315C8" w:rsidRDefault="004315C8">
      <w:pPr>
        <w:pStyle w:val="ConsPlusNormal"/>
        <w:spacing w:before="220"/>
        <w:ind w:firstLine="540"/>
        <w:jc w:val="both"/>
      </w:pPr>
      <w:r>
        <w:t>Перечисление субсидии на возмещение затрат осуществляется не позднее 10-го рабочего дня, следующего за днем принятия Министерством решения о предоставлении субсидии.</w:t>
      </w:r>
    </w:p>
    <w:p w:rsidR="004315C8" w:rsidRDefault="004315C8">
      <w:pPr>
        <w:pStyle w:val="ConsPlusNormal"/>
        <w:spacing w:before="220"/>
        <w:ind w:firstLine="540"/>
        <w:jc w:val="both"/>
      </w:pPr>
      <w:r>
        <w:t>15. Перечисление субсидии осуществляется на расчетные счета получателя субсидии, открытые в российских кредитных организациях, если иное не предусмотрено законодательством Российской Федерации.</w:t>
      </w:r>
    </w:p>
    <w:p w:rsidR="004315C8" w:rsidRDefault="004315C8">
      <w:pPr>
        <w:pStyle w:val="ConsPlusNormal"/>
        <w:spacing w:before="220"/>
        <w:ind w:firstLine="540"/>
        <w:jc w:val="both"/>
      </w:pPr>
      <w:bookmarkStart w:id="116" w:name="P6082"/>
      <w:bookmarkEnd w:id="116"/>
      <w:r>
        <w:t>16. Запрещается приобретение за счет средств субсидий получателем субсидий, а также иными юридическими лицами, получающими средства на основании договоров, заключенных с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w:t>
      </w:r>
    </w:p>
    <w:p w:rsidR="004315C8" w:rsidRDefault="004315C8">
      <w:pPr>
        <w:pStyle w:val="ConsPlusNormal"/>
        <w:jc w:val="both"/>
      </w:pPr>
      <w:r>
        <w:t xml:space="preserve">(в ред. </w:t>
      </w:r>
      <w:hyperlink r:id="rId856">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 xml:space="preserve">17. При предоставлении субсидий Министерством проводится проверка соблюдения условий и порядка предоставления субсидий их получателем, в том числе в части достижения результатов предоставления субсидии, а также проверка органами государственного финансового контроля в соответствии со </w:t>
      </w:r>
      <w:hyperlink r:id="rId857">
        <w:r>
          <w:rPr>
            <w:color w:val="0000FF"/>
          </w:rPr>
          <w:t>статьями 268.1</w:t>
        </w:r>
      </w:hyperlink>
      <w:r>
        <w:t xml:space="preserve"> и </w:t>
      </w:r>
      <w:hyperlink r:id="rId858">
        <w:r>
          <w:rPr>
            <w:color w:val="0000FF"/>
          </w:rPr>
          <w:t>269.2</w:t>
        </w:r>
      </w:hyperlink>
      <w:r>
        <w:t xml:space="preserve"> Бюджетного кодекса Российской Федерации.</w:t>
      </w:r>
    </w:p>
    <w:p w:rsidR="004315C8" w:rsidRDefault="004315C8">
      <w:pPr>
        <w:pStyle w:val="ConsPlusNormal"/>
        <w:jc w:val="both"/>
      </w:pPr>
      <w:r>
        <w:t xml:space="preserve">(в ред. </w:t>
      </w:r>
      <w:hyperlink r:id="rId859">
        <w:r>
          <w:rPr>
            <w:color w:val="0000FF"/>
          </w:rPr>
          <w:t>постановления</w:t>
        </w:r>
      </w:hyperlink>
      <w:r>
        <w:t xml:space="preserve"> Правительства Новосибирской области от 11.05.2022 N 200-п)</w:t>
      </w:r>
    </w:p>
    <w:p w:rsidR="004315C8" w:rsidRDefault="004315C8">
      <w:pPr>
        <w:pStyle w:val="ConsPlusNormal"/>
        <w:spacing w:before="220"/>
        <w:ind w:firstLine="540"/>
        <w:jc w:val="both"/>
      </w:pPr>
      <w:r>
        <w:t xml:space="preserve">В случае нарушения получателем субсидии условий предоставления субсидий, установленных в </w:t>
      </w:r>
      <w:hyperlink w:anchor="P6029">
        <w:r>
          <w:rPr>
            <w:color w:val="0000FF"/>
          </w:rPr>
          <w:t>пункте 8</w:t>
        </w:r>
      </w:hyperlink>
      <w:r>
        <w:t xml:space="preserve">, </w:t>
      </w:r>
      <w:hyperlink w:anchor="P6059">
        <w:r>
          <w:rPr>
            <w:color w:val="0000FF"/>
          </w:rPr>
          <w:t>подпунктах 6</w:t>
        </w:r>
      </w:hyperlink>
      <w:r>
        <w:t xml:space="preserve">, </w:t>
      </w:r>
      <w:hyperlink w:anchor="P6061">
        <w:r>
          <w:rPr>
            <w:color w:val="0000FF"/>
          </w:rPr>
          <w:t>7</w:t>
        </w:r>
      </w:hyperlink>
      <w:r>
        <w:t xml:space="preserve">, </w:t>
      </w:r>
      <w:hyperlink w:anchor="P6065">
        <w:r>
          <w:rPr>
            <w:color w:val="0000FF"/>
          </w:rPr>
          <w:t>9 пункта 12</w:t>
        </w:r>
      </w:hyperlink>
      <w:r>
        <w:t xml:space="preserve">, </w:t>
      </w:r>
      <w:hyperlink w:anchor="P6082">
        <w:r>
          <w:rPr>
            <w:color w:val="0000FF"/>
          </w:rPr>
          <w:t>пункте 16</w:t>
        </w:r>
      </w:hyperlink>
      <w:r>
        <w:t xml:space="preserve"> Порядка, выявленного в том числе по фактам проверок, проведенных Министерством и органом государственного финансового контроля, субсидии подлежат возврату в областной бюджет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rsidR="004315C8" w:rsidRDefault="004315C8">
      <w:pPr>
        <w:pStyle w:val="ConsPlusNormal"/>
        <w:spacing w:before="220"/>
        <w:ind w:firstLine="540"/>
        <w:jc w:val="both"/>
      </w:pPr>
      <w:r>
        <w:t>Средства, полученные на основании договоров, заключенных с получателем субсидии, в случае нарушения условий предоставления субсидий, выявленного в том числе по фактам проверок, проведенных Министерством и органом государственного финансового контроля, подлежат возврату в областной бюджет в течение 30 рабочих дней со дня предъявления Министерством требования о возврате. В случае невозврата средств, полученных на основании договоров, заключенных с получателем субсидии, в указанные сроки Министерство обязано принять меры для их возврата в судебном порядке.</w:t>
      </w:r>
    </w:p>
    <w:p w:rsidR="004315C8" w:rsidRDefault="004315C8">
      <w:pPr>
        <w:pStyle w:val="ConsPlusNormal"/>
        <w:spacing w:before="220"/>
        <w:ind w:firstLine="540"/>
        <w:jc w:val="both"/>
      </w:pPr>
      <w:r>
        <w:t xml:space="preserve">17.1. При предоставлении субсидий проводится мониторинг достижения результата исходя из достижения значения результата, определенного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w:t>
      </w:r>
      <w:hyperlink r:id="rId860">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4315C8" w:rsidRDefault="004315C8">
      <w:pPr>
        <w:pStyle w:val="ConsPlusNormal"/>
        <w:jc w:val="both"/>
      </w:pPr>
      <w:r>
        <w:t xml:space="preserve">(п. 17.1 введен </w:t>
      </w:r>
      <w:hyperlink r:id="rId861">
        <w:r>
          <w:rPr>
            <w:color w:val="0000FF"/>
          </w:rPr>
          <w:t>постановлением</w:t>
        </w:r>
      </w:hyperlink>
      <w:r>
        <w:t xml:space="preserve"> Правительства Новосибирской области от 16.05.2023 N 209-п)</w:t>
      </w:r>
    </w:p>
    <w:p w:rsidR="004315C8" w:rsidRDefault="004315C8">
      <w:pPr>
        <w:pStyle w:val="ConsPlusNormal"/>
        <w:spacing w:before="220"/>
        <w:ind w:firstLine="540"/>
        <w:jc w:val="both"/>
      </w:pPr>
      <w:r>
        <w:t xml:space="preserve">18. В случае если получателем субсидии по состоянию на 31 декабря года предоставления субсидии допущены нарушения обязательств по достижению значений результатов предоставления субсидии, указанных в </w:t>
      </w:r>
      <w:hyperlink w:anchor="P6134">
        <w:r>
          <w:rPr>
            <w:color w:val="0000FF"/>
          </w:rPr>
          <w:t>пунктах 26</w:t>
        </w:r>
      </w:hyperlink>
      <w:r>
        <w:t xml:space="preserve">, </w:t>
      </w:r>
      <w:hyperlink w:anchor="P6153">
        <w:r>
          <w:rPr>
            <w:color w:val="0000FF"/>
          </w:rPr>
          <w:t>30</w:t>
        </w:r>
      </w:hyperlink>
      <w:r>
        <w:t xml:space="preserve">, </w:t>
      </w:r>
      <w:hyperlink w:anchor="P6164">
        <w:r>
          <w:rPr>
            <w:color w:val="0000FF"/>
          </w:rPr>
          <w:t>33</w:t>
        </w:r>
      </w:hyperlink>
      <w:r>
        <w:t xml:space="preserve">, </w:t>
      </w:r>
      <w:hyperlink w:anchor="P6175">
        <w:r>
          <w:rPr>
            <w:color w:val="0000FF"/>
          </w:rPr>
          <w:t>35</w:t>
        </w:r>
      </w:hyperlink>
      <w:r>
        <w:t xml:space="preserve">, </w:t>
      </w:r>
      <w:hyperlink w:anchor="P6183">
        <w:r>
          <w:rPr>
            <w:color w:val="0000FF"/>
          </w:rPr>
          <w:t>37</w:t>
        </w:r>
      </w:hyperlink>
      <w:r>
        <w:t xml:space="preserve"> Порядка, объем средств, подлежащий возврату в областной бюджет в течение 30 рабочих дней после предъявления Министерством требования о возврате (V</w:t>
      </w:r>
      <w:r>
        <w:rPr>
          <w:vertAlign w:val="subscript"/>
        </w:rPr>
        <w:t>возврата</w:t>
      </w:r>
      <w:r>
        <w:t>), определяется по формуле:</w:t>
      </w:r>
    </w:p>
    <w:p w:rsidR="004315C8" w:rsidRDefault="004315C8">
      <w:pPr>
        <w:pStyle w:val="ConsPlusNormal"/>
        <w:jc w:val="both"/>
      </w:pPr>
      <w:r>
        <w:t xml:space="preserve">(в ред. постановлений Правительства Новосибирской области от 29.11.2022 </w:t>
      </w:r>
      <w:hyperlink r:id="rId862">
        <w:r>
          <w:rPr>
            <w:color w:val="0000FF"/>
          </w:rPr>
          <w:t>N 556-п</w:t>
        </w:r>
      </w:hyperlink>
      <w:r>
        <w:t xml:space="preserve">, от 14.02.2023 </w:t>
      </w:r>
      <w:hyperlink r:id="rId863">
        <w:r>
          <w:rPr>
            <w:color w:val="0000FF"/>
          </w:rPr>
          <w:t>N 36-п</w:t>
        </w:r>
      </w:hyperlink>
      <w:r>
        <w:t>)</w:t>
      </w:r>
    </w:p>
    <w:p w:rsidR="004315C8" w:rsidRDefault="004315C8">
      <w:pPr>
        <w:pStyle w:val="ConsPlusNormal"/>
        <w:ind w:firstLine="540"/>
        <w:jc w:val="both"/>
      </w:pPr>
    </w:p>
    <w:p w:rsidR="004315C8" w:rsidRDefault="004315C8">
      <w:pPr>
        <w:pStyle w:val="ConsPlusNormal"/>
        <w:jc w:val="center"/>
      </w:pPr>
      <w:r>
        <w:t>V</w:t>
      </w:r>
      <w:r>
        <w:rPr>
          <w:vertAlign w:val="subscript"/>
        </w:rPr>
        <w:t>возврата</w:t>
      </w:r>
      <w:r>
        <w:t xml:space="preserve"> = 0,1 x V</w:t>
      </w:r>
      <w:r>
        <w:rPr>
          <w:vertAlign w:val="subscript"/>
        </w:rPr>
        <w:t>субсидии</w:t>
      </w:r>
      <w:r>
        <w:t xml:space="preserve"> x (1 - T / S),</w:t>
      </w:r>
    </w:p>
    <w:p w:rsidR="004315C8" w:rsidRDefault="004315C8">
      <w:pPr>
        <w:pStyle w:val="ConsPlusNormal"/>
        <w:ind w:firstLine="540"/>
        <w:jc w:val="both"/>
      </w:pPr>
    </w:p>
    <w:p w:rsidR="004315C8" w:rsidRDefault="004315C8">
      <w:pPr>
        <w:pStyle w:val="ConsPlusNormal"/>
        <w:ind w:firstLine="540"/>
        <w:jc w:val="both"/>
      </w:pPr>
      <w:r>
        <w:t>где:</w:t>
      </w:r>
    </w:p>
    <w:p w:rsidR="004315C8" w:rsidRDefault="004315C8">
      <w:pPr>
        <w:pStyle w:val="ConsPlusNormal"/>
        <w:spacing w:before="220"/>
        <w:ind w:firstLine="540"/>
        <w:jc w:val="both"/>
      </w:pPr>
      <w:r>
        <w:t>V</w:t>
      </w:r>
      <w:r>
        <w:rPr>
          <w:vertAlign w:val="subscript"/>
        </w:rPr>
        <w:t>субсидии</w:t>
      </w:r>
      <w:r>
        <w:t xml:space="preserve"> - размер предоставленной субсидии в соответствии с соглашениями;</w:t>
      </w:r>
    </w:p>
    <w:p w:rsidR="004315C8" w:rsidRDefault="004315C8">
      <w:pPr>
        <w:pStyle w:val="ConsPlusNormal"/>
        <w:spacing w:before="220"/>
        <w:ind w:firstLine="540"/>
        <w:jc w:val="both"/>
      </w:pPr>
      <w:r>
        <w:t xml:space="preserve">T - фактически достигнутое значение результата предоставления субсидии, указанного соответственно в </w:t>
      </w:r>
      <w:hyperlink w:anchor="P6134">
        <w:r>
          <w:rPr>
            <w:color w:val="0000FF"/>
          </w:rPr>
          <w:t>пунктах 26</w:t>
        </w:r>
      </w:hyperlink>
      <w:r>
        <w:t xml:space="preserve">, </w:t>
      </w:r>
      <w:hyperlink w:anchor="P6153">
        <w:r>
          <w:rPr>
            <w:color w:val="0000FF"/>
          </w:rPr>
          <w:t>30</w:t>
        </w:r>
      </w:hyperlink>
      <w:r>
        <w:t xml:space="preserve">, </w:t>
      </w:r>
      <w:hyperlink w:anchor="P6164">
        <w:r>
          <w:rPr>
            <w:color w:val="0000FF"/>
          </w:rPr>
          <w:t>33</w:t>
        </w:r>
      </w:hyperlink>
      <w:r>
        <w:t xml:space="preserve">, </w:t>
      </w:r>
      <w:hyperlink w:anchor="P6175">
        <w:r>
          <w:rPr>
            <w:color w:val="0000FF"/>
          </w:rPr>
          <w:t>35</w:t>
        </w:r>
      </w:hyperlink>
      <w:r>
        <w:t xml:space="preserve">, </w:t>
      </w:r>
      <w:hyperlink w:anchor="P6183">
        <w:r>
          <w:rPr>
            <w:color w:val="0000FF"/>
          </w:rPr>
          <w:t>37</w:t>
        </w:r>
      </w:hyperlink>
      <w:r>
        <w:t xml:space="preserve"> Порядка, на отчетную дату;</w:t>
      </w:r>
    </w:p>
    <w:p w:rsidR="004315C8" w:rsidRDefault="004315C8">
      <w:pPr>
        <w:pStyle w:val="ConsPlusNormal"/>
        <w:spacing w:before="220"/>
        <w:ind w:firstLine="540"/>
        <w:jc w:val="both"/>
      </w:pPr>
      <w:r>
        <w:t xml:space="preserve">S - плановое значение результата предоставления субсидии, указанного соответственно в </w:t>
      </w:r>
      <w:hyperlink w:anchor="P6134">
        <w:r>
          <w:rPr>
            <w:color w:val="0000FF"/>
          </w:rPr>
          <w:t>пунктах 26</w:t>
        </w:r>
      </w:hyperlink>
      <w:r>
        <w:t xml:space="preserve">, </w:t>
      </w:r>
      <w:hyperlink w:anchor="P6153">
        <w:r>
          <w:rPr>
            <w:color w:val="0000FF"/>
          </w:rPr>
          <w:t>30</w:t>
        </w:r>
      </w:hyperlink>
      <w:r>
        <w:t xml:space="preserve">, </w:t>
      </w:r>
      <w:hyperlink w:anchor="P6164">
        <w:r>
          <w:rPr>
            <w:color w:val="0000FF"/>
          </w:rPr>
          <w:t>33</w:t>
        </w:r>
      </w:hyperlink>
      <w:r>
        <w:t xml:space="preserve">, </w:t>
      </w:r>
      <w:hyperlink w:anchor="P6175">
        <w:r>
          <w:rPr>
            <w:color w:val="0000FF"/>
          </w:rPr>
          <w:t>35</w:t>
        </w:r>
      </w:hyperlink>
      <w:r>
        <w:t xml:space="preserve">, </w:t>
      </w:r>
      <w:hyperlink w:anchor="P6183">
        <w:r>
          <w:rPr>
            <w:color w:val="0000FF"/>
          </w:rPr>
          <w:t>37</w:t>
        </w:r>
      </w:hyperlink>
      <w:r>
        <w:t xml:space="preserve"> Порядка, установленное соглашениями.</w:t>
      </w:r>
    </w:p>
    <w:p w:rsidR="004315C8" w:rsidRDefault="004315C8">
      <w:pPr>
        <w:pStyle w:val="ConsPlusNormal"/>
        <w:spacing w:before="220"/>
        <w:ind w:firstLine="540"/>
        <w:jc w:val="both"/>
      </w:pPr>
      <w:r>
        <w:t>При расчете объема средств, подлежащих возврату в областной бюджет,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4315C8" w:rsidRDefault="004315C8">
      <w:pPr>
        <w:pStyle w:val="ConsPlusNormal"/>
        <w:spacing w:before="220"/>
        <w:ind w:firstLine="540"/>
        <w:jc w:val="both"/>
      </w:pPr>
      <w:r>
        <w:t>На период действия режима повышенной готовности или чрезвычайной ситуации на территории Новосибирской области в формуле коэффициент 0,1 заменяется коэффициентом 0,001.</w:t>
      </w:r>
    </w:p>
    <w:p w:rsidR="004315C8" w:rsidRDefault="004315C8">
      <w:pPr>
        <w:pStyle w:val="ConsPlusNormal"/>
        <w:spacing w:before="220"/>
        <w:ind w:firstLine="540"/>
        <w:jc w:val="both"/>
      </w:pPr>
      <w:bookmarkStart w:id="117" w:name="P6101"/>
      <w:bookmarkEnd w:id="117"/>
      <w:r>
        <w:t>19. В случае наличия на конец отчетного финансового года неиспользованного остатка субсидии, предоставленной на финансовое обеспечение затрат (далее - остаток субсидии), получатель субсидии может заявить о наличии потребности в остатке субсидии в течение первых 20 рабочих дней текущего финансового года.</w:t>
      </w:r>
    </w:p>
    <w:p w:rsidR="004315C8" w:rsidRDefault="004315C8">
      <w:pPr>
        <w:pStyle w:val="ConsPlusNormal"/>
        <w:spacing w:before="220"/>
        <w:ind w:firstLine="540"/>
        <w:jc w:val="both"/>
      </w:pPr>
      <w:bookmarkStart w:id="118" w:name="P6102"/>
      <w:bookmarkEnd w:id="118"/>
      <w:r>
        <w:t>20. Заявление о наличии потребности в остатке субсидии (далее - заявление) представляется в Министерство в произвольной письменной форме с указанием:</w:t>
      </w:r>
    </w:p>
    <w:p w:rsidR="004315C8" w:rsidRDefault="004315C8">
      <w:pPr>
        <w:pStyle w:val="ConsPlusNormal"/>
        <w:spacing w:before="220"/>
        <w:ind w:firstLine="540"/>
        <w:jc w:val="both"/>
      </w:pPr>
      <w:r>
        <w:t>1) получателя субсидии;</w:t>
      </w:r>
    </w:p>
    <w:p w:rsidR="004315C8" w:rsidRDefault="004315C8">
      <w:pPr>
        <w:pStyle w:val="ConsPlusNormal"/>
        <w:spacing w:before="220"/>
        <w:ind w:firstLine="540"/>
        <w:jc w:val="both"/>
      </w:pPr>
      <w:r>
        <w:t>2) целей предоставления субсидии;</w:t>
      </w:r>
    </w:p>
    <w:p w:rsidR="004315C8" w:rsidRDefault="004315C8">
      <w:pPr>
        <w:pStyle w:val="ConsPlusNormal"/>
        <w:spacing w:before="220"/>
        <w:ind w:firstLine="540"/>
        <w:jc w:val="both"/>
      </w:pPr>
      <w:r>
        <w:t>3) кода классификации расходов областного бюджета по предоставлению субсидии, указанного в соглашении;</w:t>
      </w:r>
    </w:p>
    <w:p w:rsidR="004315C8" w:rsidRDefault="004315C8">
      <w:pPr>
        <w:pStyle w:val="ConsPlusNormal"/>
        <w:spacing w:before="220"/>
        <w:ind w:firstLine="540"/>
        <w:jc w:val="both"/>
      </w:pPr>
      <w:r>
        <w:t>4) размера остатка субсидии с указанием сумм, в отношении которых подтверждается наличие потребности.</w:t>
      </w:r>
    </w:p>
    <w:p w:rsidR="004315C8" w:rsidRDefault="004315C8">
      <w:pPr>
        <w:pStyle w:val="ConsPlusNormal"/>
        <w:spacing w:before="220"/>
        <w:ind w:firstLine="540"/>
        <w:jc w:val="both"/>
      </w:pPr>
      <w:r>
        <w:t>К заявлению прилагается пояснительная записка с указанием причин возникновения остатка субсидии и обоснованием наличия потребности в остатке субсидии (далее - пояснительная записка).</w:t>
      </w:r>
    </w:p>
    <w:p w:rsidR="004315C8" w:rsidRDefault="004315C8">
      <w:pPr>
        <w:pStyle w:val="ConsPlusNormal"/>
        <w:spacing w:before="220"/>
        <w:ind w:firstLine="540"/>
        <w:jc w:val="both"/>
      </w:pPr>
      <w:r>
        <w:t>При наличии остатка субсидии, источником финансового обеспечения которой являются в том числе субсидии из федерального бюджета, в пояснительной записке также должны быть указаны планируемые направления расходования такого остатка субсидии в случае, если в отношении его полностью или частично отсутствуют принятые до 31 декабря отчетного финансового года обязательства (далее - планируемые направления расходования остатка субсидии).</w:t>
      </w:r>
    </w:p>
    <w:p w:rsidR="004315C8" w:rsidRDefault="004315C8">
      <w:pPr>
        <w:pStyle w:val="ConsPlusNormal"/>
        <w:jc w:val="both"/>
      </w:pPr>
      <w:r>
        <w:t xml:space="preserve">(абзац введен </w:t>
      </w:r>
      <w:hyperlink r:id="rId864">
        <w:r>
          <w:rPr>
            <w:color w:val="0000FF"/>
          </w:rPr>
          <w:t>постановлением</w:t>
        </w:r>
      </w:hyperlink>
      <w:r>
        <w:t xml:space="preserve"> Правительства Новосибирской области от 30.03.2022 N 134-п)</w:t>
      </w:r>
    </w:p>
    <w:p w:rsidR="004315C8" w:rsidRDefault="004315C8">
      <w:pPr>
        <w:pStyle w:val="ConsPlusNormal"/>
        <w:spacing w:before="220"/>
        <w:ind w:firstLine="540"/>
        <w:jc w:val="both"/>
      </w:pPr>
      <w:r>
        <w:t>21. Заявление регистрируется в Министерстве в течение одного рабочего дня после его поступления.</w:t>
      </w:r>
    </w:p>
    <w:p w:rsidR="004315C8" w:rsidRDefault="004315C8">
      <w:pPr>
        <w:pStyle w:val="ConsPlusNormal"/>
        <w:spacing w:before="220"/>
        <w:ind w:firstLine="540"/>
        <w:jc w:val="both"/>
      </w:pPr>
      <w:r>
        <w:t>22. Министерство рассматривает заявление и принимает решение о наличии потребности в остатке субсидии или решение о возврате в областной бюджет остатков субсидии при отсутствии в них потребности (далее - решение о возврате) в течение 10 рабочих дней с даты регистрации заявления.</w:t>
      </w:r>
    </w:p>
    <w:p w:rsidR="004315C8" w:rsidRDefault="004315C8">
      <w:pPr>
        <w:pStyle w:val="ConsPlusNormal"/>
        <w:spacing w:before="220"/>
        <w:ind w:firstLine="540"/>
        <w:jc w:val="both"/>
      </w:pPr>
      <w:r>
        <w:t>В отношении остатка субсидии, источником финансового обеспечения которой являются в том числе субсидии из федерального бюджета, решение о наличии потребности в остатке субсидии принимается как в части остатка субсидии, в отношении которого имеются принятые до 31 декабря отчетного финансового года обязательства, так и в части остатка субсидии, в отношении которого принятые до 31 декабря отчетного финансового года обязательства отсутствуют, в случае, если иное не предусмотрено законодательством Российской Федерации.</w:t>
      </w:r>
    </w:p>
    <w:p w:rsidR="004315C8" w:rsidRDefault="004315C8">
      <w:pPr>
        <w:pStyle w:val="ConsPlusNormal"/>
        <w:jc w:val="both"/>
      </w:pPr>
      <w:r>
        <w:t xml:space="preserve">(абзац введен </w:t>
      </w:r>
      <w:hyperlink r:id="rId865">
        <w:r>
          <w:rPr>
            <w:color w:val="0000FF"/>
          </w:rPr>
          <w:t>постановлением</w:t>
        </w:r>
      </w:hyperlink>
      <w:r>
        <w:t xml:space="preserve"> Правительства Новосибирской области от 30.03.2022 N 134-п)</w:t>
      </w:r>
    </w:p>
    <w:p w:rsidR="004315C8" w:rsidRDefault="004315C8">
      <w:pPr>
        <w:pStyle w:val="ConsPlusNormal"/>
        <w:spacing w:before="220"/>
        <w:ind w:firstLine="540"/>
        <w:jc w:val="both"/>
      </w:pPr>
      <w:r>
        <w:t>22.1. Решение о наличии потребности в остатке субсидии принимается Министерством при соблюдении следующих условий:</w:t>
      </w:r>
    </w:p>
    <w:p w:rsidR="004315C8" w:rsidRDefault="004315C8">
      <w:pPr>
        <w:pStyle w:val="ConsPlusNormal"/>
        <w:spacing w:before="220"/>
        <w:ind w:firstLine="540"/>
        <w:jc w:val="both"/>
      </w:pPr>
      <w:r>
        <w:t>1) размер средств, заявленных к подтверждению потребности, не превышает размера остатка субсидии;</w:t>
      </w:r>
    </w:p>
    <w:p w:rsidR="004315C8" w:rsidRDefault="004315C8">
      <w:pPr>
        <w:pStyle w:val="ConsPlusNormal"/>
        <w:spacing w:before="220"/>
        <w:ind w:firstLine="540"/>
        <w:jc w:val="both"/>
      </w:pPr>
      <w:r>
        <w:t>2) неисполненные обязательства соответствуют цели предоставления субсидии;</w:t>
      </w:r>
    </w:p>
    <w:p w:rsidR="004315C8" w:rsidRDefault="004315C8">
      <w:pPr>
        <w:pStyle w:val="ConsPlusNormal"/>
        <w:spacing w:before="220"/>
        <w:ind w:firstLine="540"/>
        <w:jc w:val="both"/>
      </w:pPr>
      <w:r>
        <w:t>3) планируемые направления расходования остатка субсидии соответствуют целям предоставления субсидии;</w:t>
      </w:r>
    </w:p>
    <w:p w:rsidR="004315C8" w:rsidRDefault="004315C8">
      <w:pPr>
        <w:pStyle w:val="ConsPlusNormal"/>
        <w:spacing w:before="220"/>
        <w:ind w:firstLine="540"/>
        <w:jc w:val="both"/>
      </w:pPr>
      <w:r>
        <w:t xml:space="preserve">4) представленные получателем субсидии заявление и пояснительная записка соответствуют требованиям, определенным </w:t>
      </w:r>
      <w:hyperlink w:anchor="P6102">
        <w:r>
          <w:rPr>
            <w:color w:val="0000FF"/>
          </w:rPr>
          <w:t>пунктом 20</w:t>
        </w:r>
      </w:hyperlink>
      <w:r>
        <w:t xml:space="preserve"> Порядка.</w:t>
      </w:r>
    </w:p>
    <w:p w:rsidR="004315C8" w:rsidRDefault="004315C8">
      <w:pPr>
        <w:pStyle w:val="ConsPlusNormal"/>
        <w:jc w:val="both"/>
      </w:pPr>
      <w:r>
        <w:t xml:space="preserve">(п. 22.1 введен </w:t>
      </w:r>
      <w:hyperlink r:id="rId866">
        <w:r>
          <w:rPr>
            <w:color w:val="0000FF"/>
          </w:rPr>
          <w:t>постановлением</w:t>
        </w:r>
      </w:hyperlink>
      <w:r>
        <w:t xml:space="preserve"> Правительства Новосибирской области от 30.03.2022 N 134-п)</w:t>
      </w:r>
    </w:p>
    <w:p w:rsidR="004315C8" w:rsidRDefault="004315C8">
      <w:pPr>
        <w:pStyle w:val="ConsPlusNormal"/>
        <w:spacing w:before="220"/>
        <w:ind w:firstLine="540"/>
        <w:jc w:val="both"/>
      </w:pPr>
      <w:r>
        <w:t>23. Министерство принимает решение о возврате в следующих случаях:</w:t>
      </w:r>
    </w:p>
    <w:p w:rsidR="004315C8" w:rsidRDefault="004315C8">
      <w:pPr>
        <w:pStyle w:val="ConsPlusNormal"/>
        <w:spacing w:before="220"/>
        <w:ind w:firstLine="540"/>
        <w:jc w:val="both"/>
      </w:pPr>
      <w:r>
        <w:t>1) превышен размер средств, заявленных к подтверждению потребности, над размером остатков субсидии;</w:t>
      </w:r>
    </w:p>
    <w:p w:rsidR="004315C8" w:rsidRDefault="004315C8">
      <w:pPr>
        <w:pStyle w:val="ConsPlusNormal"/>
        <w:spacing w:before="220"/>
        <w:ind w:firstLine="540"/>
        <w:jc w:val="both"/>
      </w:pPr>
      <w:r>
        <w:t>2) неисполненные обязательства не соответствуют цели предоставления субсидии;</w:t>
      </w:r>
    </w:p>
    <w:p w:rsidR="004315C8" w:rsidRDefault="004315C8">
      <w:pPr>
        <w:pStyle w:val="ConsPlusNormal"/>
        <w:spacing w:before="220"/>
        <w:ind w:firstLine="540"/>
        <w:jc w:val="both"/>
      </w:pPr>
      <w:r>
        <w:t xml:space="preserve">3) непредставление заявления или пояснительной записки или их несоответствие требованиям, определенным </w:t>
      </w:r>
      <w:hyperlink w:anchor="P6102">
        <w:r>
          <w:rPr>
            <w:color w:val="0000FF"/>
          </w:rPr>
          <w:t>пунктом 20</w:t>
        </w:r>
      </w:hyperlink>
      <w:r>
        <w:t xml:space="preserve"> Порядка;</w:t>
      </w:r>
    </w:p>
    <w:p w:rsidR="004315C8" w:rsidRDefault="004315C8">
      <w:pPr>
        <w:pStyle w:val="ConsPlusNormal"/>
        <w:spacing w:before="220"/>
        <w:ind w:firstLine="540"/>
        <w:jc w:val="both"/>
      </w:pPr>
      <w:r>
        <w:t>4) планируемые направления расходования остатка субсидии не соответствуют целям предоставления субсидии.</w:t>
      </w:r>
    </w:p>
    <w:p w:rsidR="004315C8" w:rsidRDefault="004315C8">
      <w:pPr>
        <w:pStyle w:val="ConsPlusNormal"/>
        <w:jc w:val="both"/>
      </w:pPr>
      <w:r>
        <w:t xml:space="preserve">(пп. 4 введен </w:t>
      </w:r>
      <w:hyperlink r:id="rId867">
        <w:r>
          <w:rPr>
            <w:color w:val="0000FF"/>
          </w:rPr>
          <w:t>постановлением</w:t>
        </w:r>
      </w:hyperlink>
      <w:r>
        <w:t xml:space="preserve"> Правительства Новосибирской области от 30.03.2022 N 134-п)</w:t>
      </w:r>
    </w:p>
    <w:p w:rsidR="004315C8" w:rsidRDefault="004315C8">
      <w:pPr>
        <w:pStyle w:val="ConsPlusNormal"/>
        <w:spacing w:before="220"/>
        <w:ind w:firstLine="540"/>
        <w:jc w:val="both"/>
      </w:pPr>
      <w:r>
        <w:t xml:space="preserve">В случае непредставления получателем субсидии в Министерство заявления и пояснительной записки в срок, установленный в </w:t>
      </w:r>
      <w:hyperlink w:anchor="P6101">
        <w:r>
          <w:rPr>
            <w:color w:val="0000FF"/>
          </w:rPr>
          <w:t>пункте 19</w:t>
        </w:r>
      </w:hyperlink>
      <w:r>
        <w:t xml:space="preserve"> Порядка, Министерство принимает решение о возврате в течение 10 рабочих дней после истечения срока, указанного в пункте 19 Порядка.</w:t>
      </w:r>
    </w:p>
    <w:p w:rsidR="004315C8" w:rsidRDefault="004315C8">
      <w:pPr>
        <w:pStyle w:val="ConsPlusNormal"/>
        <w:spacing w:before="220"/>
        <w:ind w:firstLine="540"/>
        <w:jc w:val="both"/>
      </w:pPr>
      <w:r>
        <w:t xml:space="preserve">24. Принятое решение о наличии потребности в остатке субсидии или решение о возврате согласовывается Министерством с Минфином НСО в порядке, установленном </w:t>
      </w:r>
      <w:hyperlink r:id="rId868">
        <w:r>
          <w:rPr>
            <w:color w:val="0000FF"/>
          </w:rPr>
          <w:t>постановлением</w:t>
        </w:r>
      </w:hyperlink>
      <w:r>
        <w:t xml:space="preserve"> Правительства Новосибирской области от 31.08.2021 N 338-п, и направляется получателю субсидии в течение 5 рабочих дней со дня согласования Минфином НСО.</w:t>
      </w:r>
    </w:p>
    <w:p w:rsidR="004315C8" w:rsidRDefault="004315C8">
      <w:pPr>
        <w:pStyle w:val="ConsPlusNormal"/>
        <w:spacing w:before="220"/>
        <w:ind w:firstLine="540"/>
        <w:jc w:val="both"/>
      </w:pPr>
      <w:r>
        <w:t>25. В случае принятия решения о возврате остаток субсидии подлежит возврату в областной бюджет в течение 30 рабочих дней со дня направления Министерством получателю субсидии решения о возврате.</w:t>
      </w:r>
    </w:p>
    <w:p w:rsidR="004315C8" w:rsidRDefault="004315C8">
      <w:pPr>
        <w:pStyle w:val="ConsPlusNormal"/>
        <w:spacing w:before="220"/>
        <w:ind w:firstLine="540"/>
        <w:jc w:val="both"/>
      </w:pPr>
      <w:r>
        <w:t>В случае невозврата остатка субсидии в указанный срок Министерство обязано принять меры для его возврата в судебном порядке.</w:t>
      </w:r>
    </w:p>
    <w:p w:rsidR="004315C8" w:rsidRDefault="004315C8">
      <w:pPr>
        <w:pStyle w:val="ConsPlusNormal"/>
        <w:ind w:firstLine="540"/>
        <w:jc w:val="both"/>
      </w:pPr>
    </w:p>
    <w:p w:rsidR="004315C8" w:rsidRDefault="004315C8">
      <w:pPr>
        <w:pStyle w:val="ConsPlusTitle"/>
        <w:jc w:val="center"/>
        <w:outlineLvl w:val="1"/>
      </w:pPr>
      <w:r>
        <w:t>II. Особенности предоставления субсидии</w:t>
      </w:r>
    </w:p>
    <w:p w:rsidR="004315C8" w:rsidRDefault="004315C8">
      <w:pPr>
        <w:pStyle w:val="ConsPlusTitle"/>
        <w:jc w:val="center"/>
      </w:pPr>
      <w:r>
        <w:t>на обеспечение деятельности</w:t>
      </w:r>
    </w:p>
    <w:p w:rsidR="004315C8" w:rsidRDefault="004315C8">
      <w:pPr>
        <w:pStyle w:val="ConsPlusNormal"/>
        <w:ind w:firstLine="540"/>
        <w:jc w:val="both"/>
      </w:pPr>
    </w:p>
    <w:p w:rsidR="004315C8" w:rsidRDefault="004315C8">
      <w:pPr>
        <w:pStyle w:val="ConsPlusNormal"/>
        <w:ind w:firstLine="540"/>
        <w:jc w:val="both"/>
      </w:pPr>
      <w:bookmarkStart w:id="119" w:name="P6134"/>
      <w:bookmarkEnd w:id="119"/>
      <w:r>
        <w:t>26. Устанавливается следующий планируемый результат предоставления субсидии на обеспечение деятельности:</w:t>
      </w:r>
    </w:p>
    <w:p w:rsidR="004315C8" w:rsidRDefault="004315C8">
      <w:pPr>
        <w:pStyle w:val="ConsPlusNormal"/>
        <w:jc w:val="both"/>
      </w:pPr>
      <w:r>
        <w:t xml:space="preserve">(в ред. </w:t>
      </w:r>
      <w:hyperlink r:id="rId869">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количество центров "Мой бизнес", оказывающих комплекс услуг, сервисов и мер поддержки субъектам МСП, гражданам, желающим вести бизнес, самозанятым гражданам на территории Новосибирской области на 31 декабря года предоставления субсидии на обеспечение деятельности - 1.</w:t>
      </w:r>
    </w:p>
    <w:p w:rsidR="004315C8" w:rsidRDefault="004315C8">
      <w:pPr>
        <w:pStyle w:val="ConsPlusNormal"/>
        <w:jc w:val="both"/>
      </w:pPr>
      <w:r>
        <w:t xml:space="preserve">(в ред. </w:t>
      </w:r>
      <w:hyperlink r:id="rId870">
        <w:r>
          <w:rPr>
            <w:color w:val="0000FF"/>
          </w:rPr>
          <w:t>постановления</w:t>
        </w:r>
      </w:hyperlink>
      <w:r>
        <w:t xml:space="preserve"> Правительства Новосибирской области от 14.02.2023 N 36-п)</w:t>
      </w:r>
    </w:p>
    <w:p w:rsidR="004315C8" w:rsidRDefault="004315C8">
      <w:pPr>
        <w:pStyle w:val="ConsPlusNormal"/>
        <w:spacing w:before="220"/>
        <w:ind w:firstLine="540"/>
        <w:jc w:val="both"/>
      </w:pPr>
      <w:r>
        <w:t>27. Направления расходов, источником финансового обеспечения которых является субсидия на обеспечение деятельности:</w:t>
      </w:r>
    </w:p>
    <w:p w:rsidR="004315C8" w:rsidRDefault="004315C8">
      <w:pPr>
        <w:pStyle w:val="ConsPlusNormal"/>
        <w:spacing w:before="220"/>
        <w:ind w:firstLine="540"/>
        <w:jc w:val="both"/>
      </w:pPr>
      <w:r>
        <w:t>1) оплата труда работников получателя субсидии, включая начисления на оплату труда;</w:t>
      </w:r>
    </w:p>
    <w:p w:rsidR="004315C8" w:rsidRDefault="004315C8">
      <w:pPr>
        <w:pStyle w:val="ConsPlusNormal"/>
        <w:spacing w:before="220"/>
        <w:ind w:firstLine="540"/>
        <w:jc w:val="both"/>
      </w:pPr>
      <w:r>
        <w:t>2) приобретение основных средств и материалов для обеспечения деятельности центра "Мой бизнес";</w:t>
      </w:r>
    </w:p>
    <w:p w:rsidR="004315C8" w:rsidRDefault="004315C8">
      <w:pPr>
        <w:pStyle w:val="ConsPlusNormal"/>
        <w:jc w:val="both"/>
      </w:pPr>
      <w:r>
        <w:t xml:space="preserve">(в ред. </w:t>
      </w:r>
      <w:hyperlink r:id="rId871">
        <w:r>
          <w:rPr>
            <w:color w:val="0000FF"/>
          </w:rPr>
          <w:t>постановления</w:t>
        </w:r>
      </w:hyperlink>
      <w:r>
        <w:t xml:space="preserve"> Правительства Новосибирской области от 14.02.2023 N 36-п)</w:t>
      </w:r>
    </w:p>
    <w:p w:rsidR="004315C8" w:rsidRDefault="004315C8">
      <w:pPr>
        <w:pStyle w:val="ConsPlusNormal"/>
        <w:spacing w:before="220"/>
        <w:ind w:firstLine="540"/>
        <w:jc w:val="both"/>
      </w:pPr>
      <w:r>
        <w:t>3) оплата аренды помещений, занимаемых получателем субсидии и предназначенных для обеспечения его деятельности и организации оказания комплекса услуг, сервисов и мер поддержки субъектам МСП, самозанятым гражданам, гражданам, желающим вести бизнес, в центре "Мой бизнес", коммунальных услуг и услуг по содержанию имущества;</w:t>
      </w:r>
    </w:p>
    <w:p w:rsidR="004315C8" w:rsidRDefault="004315C8">
      <w:pPr>
        <w:pStyle w:val="ConsPlusNormal"/>
        <w:jc w:val="both"/>
      </w:pPr>
      <w:r>
        <w:t xml:space="preserve">(пп. 3 в ред. </w:t>
      </w:r>
      <w:hyperlink r:id="rId872">
        <w:r>
          <w:rPr>
            <w:color w:val="0000FF"/>
          </w:rPr>
          <w:t>постановления</w:t>
        </w:r>
      </w:hyperlink>
      <w:r>
        <w:t xml:space="preserve"> Правительства Новосибирской области от 16.05.2023 N 209-п)</w:t>
      </w:r>
    </w:p>
    <w:p w:rsidR="004315C8" w:rsidRDefault="004315C8">
      <w:pPr>
        <w:pStyle w:val="ConsPlusNormal"/>
        <w:spacing w:before="220"/>
        <w:ind w:firstLine="540"/>
        <w:jc w:val="both"/>
      </w:pPr>
      <w:r>
        <w:t>4) прочие текущие расходы;</w:t>
      </w:r>
    </w:p>
    <w:p w:rsidR="004315C8" w:rsidRDefault="004315C8">
      <w:pPr>
        <w:pStyle w:val="ConsPlusNormal"/>
        <w:spacing w:before="220"/>
        <w:ind w:firstLine="540"/>
        <w:jc w:val="both"/>
      </w:pPr>
      <w:r>
        <w:t>5) организация межрегиональных мероприятий (совещаний, конференций, форумов, семинаров) на территории Новосибирской области с участием представителей организаций инфраструктуры поддержки субъектов МСП и (или) федеральных институтов развития.</w:t>
      </w:r>
    </w:p>
    <w:p w:rsidR="004315C8" w:rsidRDefault="004315C8">
      <w:pPr>
        <w:pStyle w:val="ConsPlusNormal"/>
        <w:jc w:val="both"/>
      </w:pPr>
      <w:r>
        <w:t xml:space="preserve">(пп. 5 введен </w:t>
      </w:r>
      <w:hyperlink r:id="rId873">
        <w:r>
          <w:rPr>
            <w:color w:val="0000FF"/>
          </w:rPr>
          <w:t>постановлением</w:t>
        </w:r>
      </w:hyperlink>
      <w:r>
        <w:t xml:space="preserve"> Правительства Новосибирской области от 14.02.2023 N 36-п)</w:t>
      </w:r>
    </w:p>
    <w:p w:rsidR="004315C8" w:rsidRDefault="004315C8">
      <w:pPr>
        <w:pStyle w:val="ConsPlusNormal"/>
        <w:spacing w:before="220"/>
        <w:ind w:firstLine="540"/>
        <w:jc w:val="both"/>
      </w:pPr>
      <w:r>
        <w:t>28. Расходы, связанные с обеспечением деятельности получателя субсидии, определяются в пределах нормативов затрат по направлениям расходования субсидии на обеспечение деятельности, устанавливаемых приказом Министерства и не превышающих уровень аналогичных расходов, связанных с обеспечением деятельности Министерства, с учетом результатов экономической деятельности получателя субсидии.</w:t>
      </w:r>
    </w:p>
    <w:p w:rsidR="004315C8" w:rsidRDefault="004315C8">
      <w:pPr>
        <w:pStyle w:val="ConsPlusNormal"/>
        <w:spacing w:before="220"/>
        <w:ind w:firstLine="540"/>
        <w:jc w:val="both"/>
      </w:pPr>
      <w:r>
        <w:t xml:space="preserve">29. Получатель субсидии на обеспечение деятельности обеспечивает соответствие центра "Мой бизнес" требованиям, установленным </w:t>
      </w:r>
      <w:hyperlink r:id="rId874">
        <w:r>
          <w:rPr>
            <w:color w:val="0000FF"/>
          </w:rPr>
          <w:t>пунктом 4.1.4</w:t>
        </w:r>
      </w:hyperlink>
      <w:r>
        <w:t xml:space="preserve">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Министерства экономического развития Российской Федерации от 26.03.2021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p w:rsidR="004315C8" w:rsidRDefault="004315C8">
      <w:pPr>
        <w:pStyle w:val="ConsPlusNormal"/>
        <w:ind w:firstLine="540"/>
        <w:jc w:val="both"/>
      </w:pPr>
    </w:p>
    <w:p w:rsidR="004315C8" w:rsidRDefault="004315C8">
      <w:pPr>
        <w:pStyle w:val="ConsPlusTitle"/>
        <w:jc w:val="center"/>
        <w:outlineLvl w:val="1"/>
      </w:pPr>
      <w:r>
        <w:t>III. Особенности предоставления субсидии на</w:t>
      </w:r>
    </w:p>
    <w:p w:rsidR="004315C8" w:rsidRDefault="004315C8">
      <w:pPr>
        <w:pStyle w:val="ConsPlusTitle"/>
        <w:jc w:val="center"/>
      </w:pPr>
      <w:r>
        <w:t>обеспечение функционирования Центра экспорта</w:t>
      </w:r>
    </w:p>
    <w:p w:rsidR="004315C8" w:rsidRDefault="004315C8">
      <w:pPr>
        <w:pStyle w:val="ConsPlusNormal"/>
        <w:ind w:firstLine="540"/>
        <w:jc w:val="both"/>
      </w:pPr>
    </w:p>
    <w:p w:rsidR="004315C8" w:rsidRDefault="004315C8">
      <w:pPr>
        <w:pStyle w:val="ConsPlusNormal"/>
        <w:ind w:firstLine="540"/>
        <w:jc w:val="both"/>
      </w:pPr>
      <w:bookmarkStart w:id="120" w:name="P6153"/>
      <w:bookmarkEnd w:id="120"/>
      <w:r>
        <w:t>30. Устанавливается следующий планируемый результат предоставления субсидии на обеспечение функционирования Центра экспорта:</w:t>
      </w:r>
    </w:p>
    <w:p w:rsidR="004315C8" w:rsidRDefault="004315C8">
      <w:pPr>
        <w:pStyle w:val="ConsPlusNormal"/>
        <w:jc w:val="both"/>
      </w:pPr>
      <w:r>
        <w:t xml:space="preserve">(в ред. </w:t>
      </w:r>
      <w:hyperlink r:id="rId875">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субъектами МСП осуществлен экспорт товаров (работ, услуг) при поддержке Центра экспорта (количество субъектов МСП - экспортеров, заключивших экспортные контракты по результатам услуг Центра экспорта) на 31 декабря года предоставления субсидии на обеспечение функционирования Центра экспорта.</w:t>
      </w:r>
    </w:p>
    <w:p w:rsidR="004315C8" w:rsidRDefault="004315C8">
      <w:pPr>
        <w:pStyle w:val="ConsPlusNormal"/>
        <w:jc w:val="both"/>
      </w:pPr>
      <w:r>
        <w:t xml:space="preserve">(в ред. </w:t>
      </w:r>
      <w:hyperlink r:id="rId876">
        <w:r>
          <w:rPr>
            <w:color w:val="0000FF"/>
          </w:rPr>
          <w:t>постановления</w:t>
        </w:r>
      </w:hyperlink>
      <w:r>
        <w:t xml:space="preserve"> Правительства Новосибирской области от 14.02.2023 N 36-п)</w:t>
      </w:r>
    </w:p>
    <w:p w:rsidR="004315C8" w:rsidRDefault="004315C8">
      <w:pPr>
        <w:pStyle w:val="ConsPlusNormal"/>
        <w:spacing w:before="220"/>
        <w:ind w:firstLine="540"/>
        <w:jc w:val="both"/>
      </w:pPr>
      <w:r>
        <w:t>Значение результата предоставления субсидии на обеспечение функционирования Центра экспорта устанавливается региональным проектом "Акселерация".</w:t>
      </w:r>
    </w:p>
    <w:p w:rsidR="004315C8" w:rsidRDefault="004315C8">
      <w:pPr>
        <w:pStyle w:val="ConsPlusNormal"/>
        <w:jc w:val="both"/>
      </w:pPr>
      <w:r>
        <w:t xml:space="preserve">(в ред. </w:t>
      </w:r>
      <w:hyperlink r:id="rId877">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31. Направления расходования субсидии на обеспечение функционирования Центра экспорта определяются соглашением о методическом и информационном взаимодействии между акционерным обществом "Российский экспортный центр" и Министерством, заключаемым на год предоставления субсидии на обеспечение деятельности Центра экспорта.</w:t>
      </w:r>
    </w:p>
    <w:p w:rsidR="004315C8" w:rsidRDefault="004315C8">
      <w:pPr>
        <w:pStyle w:val="ConsPlusNormal"/>
        <w:spacing w:before="220"/>
        <w:ind w:firstLine="540"/>
        <w:jc w:val="both"/>
      </w:pPr>
      <w:r>
        <w:t xml:space="preserve">32. Получатель субсидии обеспечивает соответствие Центра экспорта требованиям, установленным к центрам экспорта </w:t>
      </w:r>
      <w:hyperlink r:id="rId878">
        <w:r>
          <w:rPr>
            <w:color w:val="0000FF"/>
          </w:rPr>
          <w:t>требованиями</w:t>
        </w:r>
      </w:hyperlink>
      <w:r>
        <w:t xml:space="preserve">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требованиями к центрам поддержки экспорта, утвержденными приказом Министерства экономического развития Российской Федерации от 18.02.2021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w:t>
      </w:r>
    </w:p>
    <w:p w:rsidR="004315C8" w:rsidRDefault="004315C8">
      <w:pPr>
        <w:pStyle w:val="ConsPlusNormal"/>
        <w:ind w:firstLine="540"/>
        <w:jc w:val="both"/>
      </w:pPr>
    </w:p>
    <w:p w:rsidR="004315C8" w:rsidRDefault="004315C8">
      <w:pPr>
        <w:pStyle w:val="ConsPlusTitle"/>
        <w:jc w:val="center"/>
        <w:outlineLvl w:val="1"/>
      </w:pPr>
      <w:r>
        <w:t>IV. Особенности предоставления субсидии центру "Мой бизнес"</w:t>
      </w:r>
    </w:p>
    <w:p w:rsidR="004315C8" w:rsidRDefault="004315C8">
      <w:pPr>
        <w:pStyle w:val="ConsPlusNormal"/>
        <w:ind w:firstLine="540"/>
        <w:jc w:val="both"/>
      </w:pPr>
    </w:p>
    <w:p w:rsidR="004315C8" w:rsidRDefault="004315C8">
      <w:pPr>
        <w:pStyle w:val="ConsPlusNormal"/>
        <w:ind w:firstLine="540"/>
        <w:jc w:val="both"/>
      </w:pPr>
      <w:bookmarkStart w:id="121" w:name="P6164"/>
      <w:bookmarkEnd w:id="121"/>
      <w:r>
        <w:t>33. Устанавливается следующий планируемый результат предоставления субсидии центру "Мой бизнес":</w:t>
      </w:r>
    </w:p>
    <w:p w:rsidR="004315C8" w:rsidRDefault="004315C8">
      <w:pPr>
        <w:pStyle w:val="ConsPlusNormal"/>
        <w:jc w:val="both"/>
      </w:pPr>
      <w:r>
        <w:t xml:space="preserve">(в ред. </w:t>
      </w:r>
      <w:hyperlink r:id="rId879">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субъектам МСП обеспечено оказание комплексных услуг в центре "Мой бизнес" (количество субъектов МСП, получивших комплексные услуги) на 31 декабря года предоставления субсидии центру "Мой бизнес".</w:t>
      </w:r>
    </w:p>
    <w:p w:rsidR="004315C8" w:rsidRDefault="004315C8">
      <w:pPr>
        <w:pStyle w:val="ConsPlusNormal"/>
        <w:jc w:val="both"/>
      </w:pPr>
      <w:r>
        <w:t xml:space="preserve">(в ред. </w:t>
      </w:r>
      <w:hyperlink r:id="rId880">
        <w:r>
          <w:rPr>
            <w:color w:val="0000FF"/>
          </w:rPr>
          <w:t>постановления</w:t>
        </w:r>
      </w:hyperlink>
      <w:r>
        <w:t xml:space="preserve"> Правительства Новосибирской области от 14.02.2023 N 36-п)</w:t>
      </w:r>
    </w:p>
    <w:p w:rsidR="004315C8" w:rsidRDefault="004315C8">
      <w:pPr>
        <w:pStyle w:val="ConsPlusNormal"/>
        <w:spacing w:before="220"/>
        <w:ind w:firstLine="540"/>
        <w:jc w:val="both"/>
      </w:pPr>
      <w:r>
        <w:t>Значение результата предоставления субсидии центру "Мой бизнес" устанавливается региональным проектом "Акселерация".</w:t>
      </w:r>
    </w:p>
    <w:p w:rsidR="004315C8" w:rsidRDefault="004315C8">
      <w:pPr>
        <w:pStyle w:val="ConsPlusNormal"/>
        <w:jc w:val="both"/>
      </w:pPr>
      <w:r>
        <w:t xml:space="preserve">(в ред. </w:t>
      </w:r>
      <w:hyperlink r:id="rId881">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34. Направления расходования субсидии центру "Мой бизнес" на год предоставления субсидии центру "Мой бизнес" утверждаются Министерством по согласованию с Министерством экономического развития Российской Федерации.</w:t>
      </w:r>
    </w:p>
    <w:p w:rsidR="004315C8" w:rsidRDefault="004315C8">
      <w:pPr>
        <w:pStyle w:val="ConsPlusNormal"/>
        <w:ind w:firstLine="540"/>
        <w:jc w:val="both"/>
      </w:pPr>
    </w:p>
    <w:p w:rsidR="004315C8" w:rsidRDefault="004315C8">
      <w:pPr>
        <w:pStyle w:val="ConsPlusTitle"/>
        <w:jc w:val="center"/>
        <w:outlineLvl w:val="1"/>
      </w:pPr>
      <w:r>
        <w:t>V. Особенности предоставления субсидии</w:t>
      </w:r>
    </w:p>
    <w:p w:rsidR="004315C8" w:rsidRDefault="004315C8">
      <w:pPr>
        <w:pStyle w:val="ConsPlusTitle"/>
        <w:jc w:val="center"/>
      </w:pPr>
      <w:r>
        <w:t>на поддержку самозанятых</w:t>
      </w:r>
    </w:p>
    <w:p w:rsidR="004315C8" w:rsidRDefault="004315C8">
      <w:pPr>
        <w:pStyle w:val="ConsPlusNormal"/>
        <w:ind w:firstLine="540"/>
        <w:jc w:val="both"/>
      </w:pPr>
    </w:p>
    <w:p w:rsidR="004315C8" w:rsidRDefault="004315C8">
      <w:pPr>
        <w:pStyle w:val="ConsPlusNormal"/>
        <w:ind w:firstLine="540"/>
        <w:jc w:val="both"/>
      </w:pPr>
      <w:bookmarkStart w:id="122" w:name="P6175"/>
      <w:bookmarkEnd w:id="122"/>
      <w:r>
        <w:t>35. Устанавливается следующий результат предоставления субсидии на поддержку самозанятых и показатель, необходимый для его достижения:</w:t>
      </w:r>
    </w:p>
    <w:p w:rsidR="004315C8" w:rsidRDefault="004315C8">
      <w:pPr>
        <w:pStyle w:val="ConsPlusNormal"/>
        <w:spacing w:before="220"/>
        <w:ind w:firstLine="540"/>
        <w:jc w:val="both"/>
      </w:pPr>
      <w:r>
        <w:t>самозанятым гражданам обеспечено предоставление комплекса информационно-консультационных и образовательных услуг в офлайн- и онлайн-форматах (количество самозанятых граждан, получивших услуги, в том числе прошедших программы обучения) на 31 декабря года предоставления субсидии на поддержку самозанятых.</w:t>
      </w:r>
    </w:p>
    <w:p w:rsidR="004315C8" w:rsidRDefault="004315C8">
      <w:pPr>
        <w:pStyle w:val="ConsPlusNormal"/>
        <w:jc w:val="both"/>
      </w:pPr>
      <w:r>
        <w:t xml:space="preserve">(в ред. </w:t>
      </w:r>
      <w:hyperlink r:id="rId882">
        <w:r>
          <w:rPr>
            <w:color w:val="0000FF"/>
          </w:rPr>
          <w:t>постановления</w:t>
        </w:r>
      </w:hyperlink>
      <w:r>
        <w:t xml:space="preserve"> Правительства Новосибирской области от 14.02.2023 N 36-п)</w:t>
      </w:r>
    </w:p>
    <w:p w:rsidR="004315C8" w:rsidRDefault="004315C8">
      <w:pPr>
        <w:pStyle w:val="ConsPlusNormal"/>
        <w:spacing w:before="220"/>
        <w:ind w:firstLine="540"/>
        <w:jc w:val="both"/>
      </w:pPr>
      <w:r>
        <w:t>Значение результата предоставления субсидии на поддержку самозанятых и показателя, необходимого для его достижения, устанавливается региональным проектом "Поддержка самозанятых".</w:t>
      </w:r>
    </w:p>
    <w:p w:rsidR="004315C8" w:rsidRDefault="004315C8">
      <w:pPr>
        <w:pStyle w:val="ConsPlusNormal"/>
        <w:spacing w:before="220"/>
        <w:ind w:firstLine="540"/>
        <w:jc w:val="both"/>
      </w:pPr>
      <w:r>
        <w:t>36. Направления расходования субсидии на поддержку самозанятых на год предоставления субсидии на поддержку самозанятых утверждаются Министерством по согласованию с Министерством экономического развития Российской Федерации.</w:t>
      </w:r>
    </w:p>
    <w:p w:rsidR="004315C8" w:rsidRDefault="004315C8">
      <w:pPr>
        <w:pStyle w:val="ConsPlusNormal"/>
        <w:ind w:firstLine="540"/>
        <w:jc w:val="both"/>
      </w:pPr>
    </w:p>
    <w:p w:rsidR="004315C8" w:rsidRDefault="004315C8">
      <w:pPr>
        <w:pStyle w:val="ConsPlusTitle"/>
        <w:jc w:val="center"/>
        <w:outlineLvl w:val="1"/>
      </w:pPr>
      <w:r>
        <w:t>VI. Особенности предоставления субсидии на вовлечение</w:t>
      </w:r>
    </w:p>
    <w:p w:rsidR="004315C8" w:rsidRDefault="004315C8">
      <w:pPr>
        <w:pStyle w:val="ConsPlusNormal"/>
        <w:ind w:firstLine="540"/>
        <w:jc w:val="both"/>
      </w:pPr>
    </w:p>
    <w:p w:rsidR="004315C8" w:rsidRDefault="004315C8">
      <w:pPr>
        <w:pStyle w:val="ConsPlusNormal"/>
        <w:ind w:firstLine="540"/>
        <w:jc w:val="both"/>
      </w:pPr>
      <w:bookmarkStart w:id="123" w:name="P6183"/>
      <w:bookmarkEnd w:id="123"/>
      <w:r>
        <w:t>37. Устанавливается следующий планируемый результат предоставления субсидии на вовлечение:</w:t>
      </w:r>
    </w:p>
    <w:p w:rsidR="004315C8" w:rsidRDefault="004315C8">
      <w:pPr>
        <w:pStyle w:val="ConsPlusNormal"/>
        <w:jc w:val="both"/>
      </w:pPr>
      <w:r>
        <w:t xml:space="preserve">(в ред. </w:t>
      </w:r>
      <w:hyperlink r:id="rId883">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вовлечение в предпринимательскую деятельность путем информационно-консультационных услуг и образовательных услуг в центре "Мой бизнес" (количество уникальных граждан, желающих вести бизнес, начинающих и действующих предпринимателей, получивших услуги) на 31 декабря года предоставления субсидии на вовлечение.</w:t>
      </w:r>
    </w:p>
    <w:p w:rsidR="004315C8" w:rsidRDefault="004315C8">
      <w:pPr>
        <w:pStyle w:val="ConsPlusNormal"/>
        <w:jc w:val="both"/>
      </w:pPr>
      <w:r>
        <w:t xml:space="preserve">(в ред. </w:t>
      </w:r>
      <w:hyperlink r:id="rId884">
        <w:r>
          <w:rPr>
            <w:color w:val="0000FF"/>
          </w:rPr>
          <w:t>постановления</w:t>
        </w:r>
      </w:hyperlink>
      <w:r>
        <w:t xml:space="preserve"> Правительства Новосибирской области от 14.02.2023 N 36-п)</w:t>
      </w:r>
    </w:p>
    <w:p w:rsidR="004315C8" w:rsidRDefault="004315C8">
      <w:pPr>
        <w:pStyle w:val="ConsPlusNormal"/>
        <w:spacing w:before="220"/>
        <w:ind w:firstLine="540"/>
        <w:jc w:val="both"/>
      </w:pPr>
      <w:r>
        <w:t>Значение результата предоставления субсидии на вовлечение устанавливается региональным проектом "Вовлечение".</w:t>
      </w:r>
    </w:p>
    <w:p w:rsidR="004315C8" w:rsidRDefault="004315C8">
      <w:pPr>
        <w:pStyle w:val="ConsPlusNormal"/>
        <w:jc w:val="both"/>
      </w:pPr>
      <w:r>
        <w:t xml:space="preserve">(в ред. </w:t>
      </w:r>
      <w:hyperlink r:id="rId885">
        <w:r>
          <w:rPr>
            <w:color w:val="0000FF"/>
          </w:rPr>
          <w:t>постановления</w:t>
        </w:r>
      </w:hyperlink>
      <w:r>
        <w:t xml:space="preserve"> Правительства Новосибирской области от 29.11.2022 N 556-п)</w:t>
      </w:r>
    </w:p>
    <w:p w:rsidR="004315C8" w:rsidRDefault="004315C8">
      <w:pPr>
        <w:pStyle w:val="ConsPlusNormal"/>
        <w:spacing w:before="220"/>
        <w:ind w:firstLine="540"/>
        <w:jc w:val="both"/>
      </w:pPr>
      <w:r>
        <w:t>38. Направления расходования субсидии на вовлечение на год предоставления субсидии на вовлечение утверждаются Министерством по согласованию с Министерством экономического развития Российской Федерации.</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jc w:val="right"/>
        <w:outlineLvl w:val="1"/>
      </w:pPr>
      <w:r>
        <w:t>Приложение</w:t>
      </w:r>
    </w:p>
    <w:p w:rsidR="004315C8" w:rsidRDefault="004315C8">
      <w:pPr>
        <w:pStyle w:val="ConsPlusNormal"/>
        <w:jc w:val="right"/>
      </w:pPr>
      <w:r>
        <w:t>к Порядку</w:t>
      </w:r>
    </w:p>
    <w:p w:rsidR="004315C8" w:rsidRDefault="004315C8">
      <w:pPr>
        <w:pStyle w:val="ConsPlusNormal"/>
        <w:jc w:val="right"/>
      </w:pPr>
      <w:r>
        <w:t>определения объема и предоставления</w:t>
      </w:r>
    </w:p>
    <w:p w:rsidR="004315C8" w:rsidRDefault="004315C8">
      <w:pPr>
        <w:pStyle w:val="ConsPlusNormal"/>
        <w:jc w:val="right"/>
      </w:pPr>
      <w:r>
        <w:t>субсидий автономной некоммерческой</w:t>
      </w:r>
    </w:p>
    <w:p w:rsidR="004315C8" w:rsidRDefault="004315C8">
      <w:pPr>
        <w:pStyle w:val="ConsPlusNormal"/>
        <w:jc w:val="right"/>
      </w:pPr>
      <w:r>
        <w:t>организации "Центр содействия развитию</w:t>
      </w:r>
    </w:p>
    <w:p w:rsidR="004315C8" w:rsidRDefault="004315C8">
      <w:pPr>
        <w:pStyle w:val="ConsPlusNormal"/>
        <w:jc w:val="right"/>
      </w:pPr>
      <w:r>
        <w:t>предпринимательства Новосибирской области"</w:t>
      </w:r>
    </w:p>
    <w:p w:rsidR="004315C8" w:rsidRDefault="004315C8">
      <w:pPr>
        <w:pStyle w:val="ConsPlusNormal"/>
        <w:jc w:val="right"/>
      </w:pPr>
      <w:r>
        <w:t>в целях реализации региональных проектов</w:t>
      </w:r>
    </w:p>
    <w:p w:rsidR="004315C8" w:rsidRDefault="004315C8">
      <w:pPr>
        <w:pStyle w:val="ConsPlusNormal"/>
        <w:jc w:val="right"/>
      </w:pPr>
      <w:r>
        <w:t>Новосибирской области "Акселерация субъектов</w:t>
      </w:r>
    </w:p>
    <w:p w:rsidR="004315C8" w:rsidRDefault="004315C8">
      <w:pPr>
        <w:pStyle w:val="ConsPlusNormal"/>
        <w:jc w:val="right"/>
      </w:pPr>
      <w:r>
        <w:t>малого и среднего предпринимательства",</w:t>
      </w:r>
    </w:p>
    <w:p w:rsidR="004315C8" w:rsidRDefault="004315C8">
      <w:pPr>
        <w:pStyle w:val="ConsPlusNormal"/>
        <w:jc w:val="right"/>
      </w:pPr>
      <w:r>
        <w:t>"Создание благоприятных условий для</w:t>
      </w:r>
    </w:p>
    <w:p w:rsidR="004315C8" w:rsidRDefault="004315C8">
      <w:pPr>
        <w:pStyle w:val="ConsPlusNormal"/>
        <w:jc w:val="right"/>
      </w:pPr>
      <w:r>
        <w:t>осуществления деятельности самозанятыми</w:t>
      </w:r>
    </w:p>
    <w:p w:rsidR="004315C8" w:rsidRDefault="004315C8">
      <w:pPr>
        <w:pStyle w:val="ConsPlusNormal"/>
        <w:jc w:val="right"/>
      </w:pPr>
      <w:r>
        <w:t>гражданами", "Создание условий для легкого</w:t>
      </w:r>
    </w:p>
    <w:p w:rsidR="004315C8" w:rsidRDefault="004315C8">
      <w:pPr>
        <w:pStyle w:val="ConsPlusNormal"/>
        <w:jc w:val="right"/>
      </w:pPr>
      <w:r>
        <w:t>старта и комфортного ведения бизнеса"</w:t>
      </w:r>
    </w:p>
    <w:p w:rsidR="004315C8" w:rsidRDefault="004315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315C8">
        <w:tc>
          <w:tcPr>
            <w:tcW w:w="60" w:type="dxa"/>
            <w:tcBorders>
              <w:top w:val="nil"/>
              <w:left w:val="nil"/>
              <w:bottom w:val="nil"/>
              <w:right w:val="nil"/>
            </w:tcBorders>
            <w:shd w:val="clear" w:color="auto" w:fill="CED3F1"/>
            <w:tcMar>
              <w:top w:w="0" w:type="dxa"/>
              <w:left w:w="0" w:type="dxa"/>
              <w:bottom w:w="0" w:type="dxa"/>
              <w:right w:w="0" w:type="dxa"/>
            </w:tcMar>
          </w:tcPr>
          <w:p w:rsidR="004315C8" w:rsidRDefault="004315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5C8" w:rsidRDefault="004315C8">
            <w:pPr>
              <w:pStyle w:val="ConsPlusNormal"/>
              <w:jc w:val="center"/>
            </w:pPr>
            <w:r>
              <w:rPr>
                <w:color w:val="392C69"/>
              </w:rPr>
              <w:t>Список изменяющих документов</w:t>
            </w:r>
          </w:p>
          <w:p w:rsidR="004315C8" w:rsidRDefault="004315C8">
            <w:pPr>
              <w:pStyle w:val="ConsPlusNormal"/>
              <w:jc w:val="center"/>
            </w:pPr>
            <w:r>
              <w:rPr>
                <w:color w:val="392C69"/>
              </w:rPr>
              <w:t xml:space="preserve">(в ред. </w:t>
            </w:r>
            <w:hyperlink r:id="rId886">
              <w:r>
                <w:rPr>
                  <w:color w:val="0000FF"/>
                </w:rPr>
                <w:t>постановления</w:t>
              </w:r>
            </w:hyperlink>
            <w:r>
              <w:rPr>
                <w:color w:val="392C69"/>
              </w:rPr>
              <w:t xml:space="preserve"> Правительства Новосибирской области</w:t>
            </w:r>
          </w:p>
          <w:p w:rsidR="004315C8" w:rsidRDefault="004315C8">
            <w:pPr>
              <w:pStyle w:val="ConsPlusNormal"/>
              <w:jc w:val="center"/>
            </w:pPr>
            <w:r>
              <w:rPr>
                <w:color w:val="392C69"/>
              </w:rPr>
              <w:t>от 14.02.2023 N 36-п)</w:t>
            </w:r>
          </w:p>
        </w:tc>
        <w:tc>
          <w:tcPr>
            <w:tcW w:w="113" w:type="dxa"/>
            <w:tcBorders>
              <w:top w:val="nil"/>
              <w:left w:val="nil"/>
              <w:bottom w:val="nil"/>
              <w:right w:val="nil"/>
            </w:tcBorders>
            <w:shd w:val="clear" w:color="auto" w:fill="F4F3F8"/>
            <w:tcMar>
              <w:top w:w="0" w:type="dxa"/>
              <w:left w:w="0" w:type="dxa"/>
              <w:bottom w:w="0" w:type="dxa"/>
              <w:right w:w="0" w:type="dxa"/>
            </w:tcMar>
          </w:tcPr>
          <w:p w:rsidR="004315C8" w:rsidRDefault="004315C8">
            <w:pPr>
              <w:pStyle w:val="ConsPlusNormal"/>
            </w:pPr>
          </w:p>
        </w:tc>
      </w:tr>
    </w:tbl>
    <w:p w:rsidR="004315C8" w:rsidRDefault="004315C8">
      <w:pPr>
        <w:pStyle w:val="ConsPlusNormal"/>
        <w:ind w:firstLine="540"/>
        <w:jc w:val="both"/>
      </w:pPr>
    </w:p>
    <w:p w:rsidR="004315C8" w:rsidRDefault="004315C8">
      <w:pPr>
        <w:pStyle w:val="ConsPlusNonformat"/>
        <w:jc w:val="both"/>
      </w:pPr>
      <w:r>
        <w:t xml:space="preserve">                                                             В министерство</w:t>
      </w:r>
    </w:p>
    <w:p w:rsidR="004315C8" w:rsidRDefault="004315C8">
      <w:pPr>
        <w:pStyle w:val="ConsPlusNonformat"/>
        <w:jc w:val="both"/>
      </w:pPr>
      <w:r>
        <w:t xml:space="preserve">                                                   промышленности, торговли</w:t>
      </w:r>
    </w:p>
    <w:p w:rsidR="004315C8" w:rsidRDefault="004315C8">
      <w:pPr>
        <w:pStyle w:val="ConsPlusNonformat"/>
        <w:jc w:val="both"/>
      </w:pPr>
      <w:r>
        <w:t xml:space="preserve">                                             и развития предпринимательства</w:t>
      </w:r>
    </w:p>
    <w:p w:rsidR="004315C8" w:rsidRDefault="004315C8">
      <w:pPr>
        <w:pStyle w:val="ConsPlusNonformat"/>
        <w:jc w:val="both"/>
      </w:pPr>
      <w:r>
        <w:t xml:space="preserve">                                                      Новосибирской области</w:t>
      </w:r>
    </w:p>
    <w:p w:rsidR="004315C8" w:rsidRDefault="004315C8">
      <w:pPr>
        <w:pStyle w:val="ConsPlusNonformat"/>
        <w:jc w:val="both"/>
      </w:pPr>
    </w:p>
    <w:p w:rsidR="004315C8" w:rsidRDefault="004315C8">
      <w:pPr>
        <w:pStyle w:val="ConsPlusNonformat"/>
        <w:jc w:val="both"/>
      </w:pPr>
      <w:bookmarkStart w:id="124" w:name="P6217"/>
      <w:bookmarkEnd w:id="124"/>
      <w:r>
        <w:t xml:space="preserve">                     Заявка на предоставление субсидии</w:t>
      </w: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 xml:space="preserve">                        (наименование организации)</w:t>
      </w:r>
    </w:p>
    <w:p w:rsidR="004315C8" w:rsidRDefault="004315C8">
      <w:pPr>
        <w:pStyle w:val="ConsPlusNonformat"/>
        <w:jc w:val="both"/>
      </w:pPr>
      <w:r>
        <w:t xml:space="preserve">в  соответствии  с  </w:t>
      </w:r>
      <w:hyperlink w:anchor="P5985">
        <w:r>
          <w:rPr>
            <w:color w:val="0000FF"/>
          </w:rPr>
          <w:t>Порядком</w:t>
        </w:r>
      </w:hyperlink>
      <w:r>
        <w:t xml:space="preserve">  определения  объема и предоставления субсидий</w:t>
      </w:r>
    </w:p>
    <w:p w:rsidR="004315C8" w:rsidRDefault="004315C8">
      <w:pPr>
        <w:pStyle w:val="ConsPlusNonformat"/>
        <w:jc w:val="both"/>
      </w:pPr>
      <w:r>
        <w:t>автономной    некоммерческой   организации   "Центр   содействия   развитию</w:t>
      </w:r>
    </w:p>
    <w:p w:rsidR="004315C8" w:rsidRDefault="004315C8">
      <w:pPr>
        <w:pStyle w:val="ConsPlusNonformat"/>
        <w:jc w:val="both"/>
      </w:pPr>
      <w:proofErr w:type="gramStart"/>
      <w:r>
        <w:t>предпринимательства  Новосибирской</w:t>
      </w:r>
      <w:proofErr w:type="gramEnd"/>
      <w:r>
        <w:t xml:space="preserve"> области" в целях реализации региональных</w:t>
      </w:r>
    </w:p>
    <w:p w:rsidR="004315C8" w:rsidRDefault="004315C8">
      <w:pPr>
        <w:pStyle w:val="ConsPlusNonformat"/>
        <w:jc w:val="both"/>
      </w:pPr>
      <w:proofErr w:type="gramStart"/>
      <w:r>
        <w:t>проектов  Новосибирской</w:t>
      </w:r>
      <w:proofErr w:type="gramEnd"/>
      <w:r>
        <w:t xml:space="preserve">  области  "Акселерация  субъектов малого и среднего</w:t>
      </w:r>
    </w:p>
    <w:p w:rsidR="004315C8" w:rsidRDefault="004315C8">
      <w:pPr>
        <w:pStyle w:val="ConsPlusNonformat"/>
        <w:jc w:val="both"/>
      </w:pPr>
      <w:r>
        <w:t>предпринимательства</w:t>
      </w:r>
      <w:proofErr w:type="gramStart"/>
      <w:r>
        <w:t>",  "</w:t>
      </w:r>
      <w:proofErr w:type="gramEnd"/>
      <w:r>
        <w:t>Создание  благоприятных  условий  для осуществления</w:t>
      </w:r>
    </w:p>
    <w:p w:rsidR="004315C8" w:rsidRDefault="004315C8">
      <w:pPr>
        <w:pStyle w:val="ConsPlusNonformat"/>
        <w:jc w:val="both"/>
      </w:pPr>
      <w:r>
        <w:t>деятельности самозанятыми гражданами", "Создание условий для легкого старта</w:t>
      </w:r>
    </w:p>
    <w:p w:rsidR="004315C8" w:rsidRDefault="004315C8">
      <w:pPr>
        <w:pStyle w:val="ConsPlusNonformat"/>
        <w:jc w:val="both"/>
      </w:pPr>
      <w:r>
        <w:t>и   комфортного   ведения   бизнеса"</w:t>
      </w:r>
      <w:proofErr w:type="gramStart"/>
      <w:r>
        <w:t xml:space="preserve">   (</w:t>
      </w:r>
      <w:proofErr w:type="gramEnd"/>
      <w:r>
        <w:t>приложение   N  13  к постановлению</w:t>
      </w:r>
    </w:p>
    <w:p w:rsidR="004315C8" w:rsidRDefault="004315C8">
      <w:pPr>
        <w:pStyle w:val="ConsPlusNonformat"/>
        <w:jc w:val="both"/>
      </w:pPr>
      <w:proofErr w:type="gramStart"/>
      <w:r>
        <w:t>Правительства  Новосибирской</w:t>
      </w:r>
      <w:proofErr w:type="gramEnd"/>
      <w:r>
        <w:t xml:space="preserve">  области  от 31.01.2017 N 14-п "Об утверждении</w:t>
      </w:r>
    </w:p>
    <w:p w:rsidR="004315C8" w:rsidRDefault="004315C8">
      <w:pPr>
        <w:pStyle w:val="ConsPlusNonformat"/>
        <w:jc w:val="both"/>
      </w:pPr>
      <w:proofErr w:type="gramStart"/>
      <w:r>
        <w:t>государственной  программы</w:t>
      </w:r>
      <w:proofErr w:type="gramEnd"/>
      <w:r>
        <w:t xml:space="preserve"> Новосибирской области "Развитие субъектов малого</w:t>
      </w:r>
    </w:p>
    <w:p w:rsidR="004315C8" w:rsidRDefault="004315C8">
      <w:pPr>
        <w:pStyle w:val="ConsPlusNonformat"/>
        <w:jc w:val="both"/>
      </w:pPr>
      <w:proofErr w:type="gramStart"/>
      <w:r>
        <w:t>и  среднего</w:t>
      </w:r>
      <w:proofErr w:type="gramEnd"/>
      <w:r>
        <w:t xml:space="preserve"> предпринимательства в Новосибирской области") (далее - Порядок)</w:t>
      </w:r>
    </w:p>
    <w:p w:rsidR="004315C8" w:rsidRDefault="004315C8">
      <w:pPr>
        <w:pStyle w:val="ConsPlusNonformat"/>
        <w:jc w:val="both"/>
      </w:pPr>
      <w:r>
        <w:t>направляет настоящую заявку на предоставление в 20___ году субсидий в общем</w:t>
      </w:r>
    </w:p>
    <w:p w:rsidR="004315C8" w:rsidRDefault="004315C8">
      <w:pPr>
        <w:pStyle w:val="ConsPlusNonformat"/>
        <w:jc w:val="both"/>
      </w:pPr>
      <w:r>
        <w:t>размере ________________________________________________ тыс. рублей, в том</w:t>
      </w:r>
    </w:p>
    <w:p w:rsidR="004315C8" w:rsidRDefault="004315C8">
      <w:pPr>
        <w:pStyle w:val="ConsPlusNonformat"/>
        <w:jc w:val="both"/>
      </w:pPr>
      <w:r>
        <w:t>числе на:</w:t>
      </w:r>
    </w:p>
    <w:p w:rsidR="004315C8" w:rsidRDefault="004315C8">
      <w:pPr>
        <w:pStyle w:val="ConsPlusNonformat"/>
        <w:jc w:val="both"/>
      </w:pPr>
      <w:r>
        <w:t xml:space="preserve">    1) обеспечение уставной деятельности __________________________________</w:t>
      </w: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 xml:space="preserve">                        (наименование организации)</w:t>
      </w:r>
    </w:p>
    <w:p w:rsidR="004315C8" w:rsidRDefault="004315C8">
      <w:pPr>
        <w:pStyle w:val="ConsPlusNonformat"/>
        <w:jc w:val="both"/>
      </w:pPr>
    </w:p>
    <w:p w:rsidR="004315C8" w:rsidRDefault="004315C8">
      <w:pPr>
        <w:pStyle w:val="ConsPlusNonformat"/>
        <w:jc w:val="both"/>
      </w:pPr>
      <w:r>
        <w:t>- ________________________ тыс. рублей;</w:t>
      </w:r>
    </w:p>
    <w:p w:rsidR="004315C8" w:rsidRDefault="004315C8">
      <w:pPr>
        <w:pStyle w:val="ConsPlusNonformat"/>
        <w:jc w:val="both"/>
      </w:pPr>
      <w:r>
        <w:t xml:space="preserve">    2)  </w:t>
      </w:r>
      <w:proofErr w:type="gramStart"/>
      <w:r>
        <w:t>обеспечение  функционирования</w:t>
      </w:r>
      <w:proofErr w:type="gramEnd"/>
      <w:r>
        <w:t xml:space="preserve">  центра  поддержки  экспорта в рамках</w:t>
      </w:r>
    </w:p>
    <w:p w:rsidR="004315C8" w:rsidRDefault="004315C8">
      <w:pPr>
        <w:pStyle w:val="ConsPlusNonformat"/>
        <w:jc w:val="both"/>
      </w:pPr>
      <w:r>
        <w:t xml:space="preserve">реализации   регионального   проекта   </w:t>
      </w:r>
      <w:proofErr w:type="gramStart"/>
      <w:r>
        <w:t>Новосибирской  области</w:t>
      </w:r>
      <w:proofErr w:type="gramEnd"/>
      <w:r>
        <w:t xml:space="preserve">  "Акселерация</w:t>
      </w:r>
    </w:p>
    <w:p w:rsidR="004315C8" w:rsidRDefault="004315C8">
      <w:pPr>
        <w:pStyle w:val="ConsPlusNonformat"/>
        <w:jc w:val="both"/>
      </w:pPr>
      <w:r>
        <w:t>субъектов малого и среднего предпринимательства" - ________________________</w:t>
      </w:r>
    </w:p>
    <w:p w:rsidR="004315C8" w:rsidRDefault="004315C8">
      <w:pPr>
        <w:pStyle w:val="ConsPlusNonformat"/>
        <w:jc w:val="both"/>
      </w:pPr>
      <w:r>
        <w:t>тыс. рублей;</w:t>
      </w:r>
    </w:p>
    <w:p w:rsidR="004315C8" w:rsidRDefault="004315C8">
      <w:pPr>
        <w:pStyle w:val="ConsPlusNonformat"/>
        <w:jc w:val="both"/>
      </w:pPr>
      <w:r>
        <w:t xml:space="preserve">    3) обеспечение оказания субъектам малого и среднего предпринимательства</w:t>
      </w:r>
    </w:p>
    <w:p w:rsidR="004315C8" w:rsidRDefault="004315C8">
      <w:pPr>
        <w:pStyle w:val="ConsPlusNonformat"/>
        <w:jc w:val="both"/>
      </w:pPr>
      <w:proofErr w:type="gramStart"/>
      <w:r>
        <w:t>комплексных  услуг</w:t>
      </w:r>
      <w:proofErr w:type="gramEnd"/>
      <w:r>
        <w:t xml:space="preserve">  в центре "Мой бизнес" в рамках реализации регионального</w:t>
      </w:r>
    </w:p>
    <w:p w:rsidR="004315C8" w:rsidRDefault="004315C8">
      <w:pPr>
        <w:pStyle w:val="ConsPlusNonformat"/>
        <w:jc w:val="both"/>
      </w:pPr>
      <w:proofErr w:type="gramStart"/>
      <w:r>
        <w:t>проекта  Новосибирской</w:t>
      </w:r>
      <w:proofErr w:type="gramEnd"/>
      <w:r>
        <w:t xml:space="preserve">  области  "Акселерация  субъектов  малого и среднего</w:t>
      </w:r>
    </w:p>
    <w:p w:rsidR="004315C8" w:rsidRDefault="004315C8">
      <w:pPr>
        <w:pStyle w:val="ConsPlusNonformat"/>
        <w:jc w:val="both"/>
      </w:pPr>
      <w:r>
        <w:t>предпринимательства" - ________________________ тыс. рублей;</w:t>
      </w:r>
    </w:p>
    <w:p w:rsidR="004315C8" w:rsidRDefault="004315C8">
      <w:pPr>
        <w:pStyle w:val="ConsPlusNonformat"/>
        <w:jc w:val="both"/>
      </w:pPr>
      <w:r>
        <w:t xml:space="preserve">    4)    предоставление    комплекса    информационно-консультационных   и</w:t>
      </w:r>
    </w:p>
    <w:p w:rsidR="004315C8" w:rsidRDefault="004315C8">
      <w:pPr>
        <w:pStyle w:val="ConsPlusNonformat"/>
        <w:jc w:val="both"/>
      </w:pPr>
      <w:proofErr w:type="gramStart"/>
      <w:r>
        <w:t>образовательных  услуг</w:t>
      </w:r>
      <w:proofErr w:type="gramEnd"/>
      <w:r>
        <w:t xml:space="preserve">  самозанятым  гражданам организациями инфраструктуры</w:t>
      </w:r>
    </w:p>
    <w:p w:rsidR="004315C8" w:rsidRDefault="004315C8">
      <w:pPr>
        <w:pStyle w:val="ConsPlusNonformat"/>
        <w:jc w:val="both"/>
      </w:pPr>
      <w:proofErr w:type="gramStart"/>
      <w:r>
        <w:t>поддержки  малого</w:t>
      </w:r>
      <w:proofErr w:type="gramEnd"/>
      <w:r>
        <w:t xml:space="preserve">  и  среднего  предпринимательства в центре "Мой бизнес" в</w:t>
      </w:r>
    </w:p>
    <w:p w:rsidR="004315C8" w:rsidRDefault="004315C8">
      <w:pPr>
        <w:pStyle w:val="ConsPlusNonformat"/>
        <w:jc w:val="both"/>
      </w:pPr>
      <w:r>
        <w:t xml:space="preserve">офлайн-  </w:t>
      </w:r>
      <w:proofErr w:type="gramStart"/>
      <w:r>
        <w:t>и  онлайн</w:t>
      </w:r>
      <w:proofErr w:type="gramEnd"/>
      <w:r>
        <w:t>-форматах  в  целях  достижения результатов регионального</w:t>
      </w:r>
    </w:p>
    <w:p w:rsidR="004315C8" w:rsidRDefault="004315C8">
      <w:pPr>
        <w:pStyle w:val="ConsPlusNonformat"/>
        <w:jc w:val="both"/>
      </w:pPr>
      <w:r>
        <w:t xml:space="preserve">проекта   Новосибирской   области   "Создание   </w:t>
      </w:r>
      <w:proofErr w:type="gramStart"/>
      <w:r>
        <w:t>благоприятных  условий</w:t>
      </w:r>
      <w:proofErr w:type="gramEnd"/>
      <w:r>
        <w:t xml:space="preserve">  для</w:t>
      </w:r>
    </w:p>
    <w:p w:rsidR="004315C8" w:rsidRDefault="004315C8">
      <w:pPr>
        <w:pStyle w:val="ConsPlusNonformat"/>
        <w:jc w:val="both"/>
      </w:pPr>
      <w:r>
        <w:t>осуществления       деятельности       самозанятыми      гражданами"      -</w:t>
      </w:r>
    </w:p>
    <w:p w:rsidR="004315C8" w:rsidRDefault="004315C8">
      <w:pPr>
        <w:pStyle w:val="ConsPlusNonformat"/>
        <w:jc w:val="both"/>
      </w:pPr>
      <w:r>
        <w:t>________________________ тыс. рублей;</w:t>
      </w:r>
    </w:p>
    <w:p w:rsidR="004315C8" w:rsidRDefault="004315C8">
      <w:pPr>
        <w:pStyle w:val="ConsPlusNonformat"/>
        <w:jc w:val="both"/>
      </w:pPr>
      <w:r>
        <w:t xml:space="preserve">    5)  </w:t>
      </w:r>
      <w:proofErr w:type="gramStart"/>
      <w:r>
        <w:t>предоставление  гражданам</w:t>
      </w:r>
      <w:proofErr w:type="gramEnd"/>
      <w:r>
        <w:t>,  желающим  вести  бизнес,  начинающим  и</w:t>
      </w:r>
    </w:p>
    <w:p w:rsidR="004315C8" w:rsidRDefault="004315C8">
      <w:pPr>
        <w:pStyle w:val="ConsPlusNonformat"/>
        <w:jc w:val="both"/>
      </w:pPr>
      <w:proofErr w:type="gramStart"/>
      <w:r>
        <w:t>действующим  предпринимателям</w:t>
      </w:r>
      <w:proofErr w:type="gramEnd"/>
      <w:r>
        <w:t xml:space="preserve"> комплекса услуг, направленных на вовлечение в</w:t>
      </w:r>
    </w:p>
    <w:p w:rsidR="004315C8" w:rsidRDefault="004315C8">
      <w:pPr>
        <w:pStyle w:val="ConsPlusNonformat"/>
        <w:jc w:val="both"/>
      </w:pPr>
      <w:proofErr w:type="gramStart"/>
      <w:r>
        <w:t>предпринимательскую  деятельность</w:t>
      </w:r>
      <w:proofErr w:type="gramEnd"/>
      <w:r>
        <w:t>, а также информационно-консультационных и</w:t>
      </w:r>
    </w:p>
    <w:p w:rsidR="004315C8" w:rsidRDefault="004315C8">
      <w:pPr>
        <w:pStyle w:val="ConsPlusNonformat"/>
        <w:jc w:val="both"/>
      </w:pPr>
      <w:proofErr w:type="gramStart"/>
      <w:r>
        <w:t>образовательных  услуг</w:t>
      </w:r>
      <w:proofErr w:type="gramEnd"/>
      <w:r>
        <w:t xml:space="preserve">  в офлайн- и онлайн-форматах в центре "Мой бизнес" в</w:t>
      </w:r>
    </w:p>
    <w:p w:rsidR="004315C8" w:rsidRDefault="004315C8">
      <w:pPr>
        <w:pStyle w:val="ConsPlusNonformat"/>
        <w:jc w:val="both"/>
      </w:pPr>
      <w:proofErr w:type="gramStart"/>
      <w:r>
        <w:t>целях  достижения</w:t>
      </w:r>
      <w:proofErr w:type="gramEnd"/>
      <w:r>
        <w:t xml:space="preserve">  результатов  регионального проекта Новосибирской области</w:t>
      </w:r>
    </w:p>
    <w:p w:rsidR="004315C8" w:rsidRDefault="004315C8">
      <w:pPr>
        <w:pStyle w:val="ConsPlusNonformat"/>
        <w:jc w:val="both"/>
      </w:pPr>
      <w:r>
        <w:t>"</w:t>
      </w:r>
      <w:proofErr w:type="gramStart"/>
      <w:r>
        <w:t>Создание  условий</w:t>
      </w:r>
      <w:proofErr w:type="gramEnd"/>
      <w:r>
        <w:t xml:space="preserve">  для  легкого  старта  и  комфортного ведения бизнеса" -</w:t>
      </w:r>
    </w:p>
    <w:p w:rsidR="004315C8" w:rsidRDefault="004315C8">
      <w:pPr>
        <w:pStyle w:val="ConsPlusNonformat"/>
        <w:jc w:val="both"/>
      </w:pPr>
      <w:r>
        <w:t>________________________ тыс. рублей.</w:t>
      </w:r>
    </w:p>
    <w:p w:rsidR="004315C8" w:rsidRDefault="004315C8">
      <w:pPr>
        <w:pStyle w:val="ConsPlusNonformat"/>
        <w:jc w:val="both"/>
      </w:pPr>
      <w:r>
        <w:t xml:space="preserve">    Подтверждаю, что ______________________________________________________</w:t>
      </w:r>
    </w:p>
    <w:p w:rsidR="004315C8" w:rsidRDefault="004315C8">
      <w:pPr>
        <w:pStyle w:val="ConsPlusNonformat"/>
        <w:jc w:val="both"/>
      </w:pPr>
      <w:r>
        <w:t xml:space="preserve">                                   (наименование организации)</w:t>
      </w:r>
    </w:p>
    <w:p w:rsidR="004315C8" w:rsidRDefault="004315C8">
      <w:pPr>
        <w:pStyle w:val="ConsPlusNonformat"/>
        <w:jc w:val="both"/>
      </w:pPr>
      <w:r>
        <w:t>___________________________________________________________________________</w:t>
      </w:r>
    </w:p>
    <w:p w:rsidR="004315C8" w:rsidRDefault="004315C8">
      <w:pPr>
        <w:pStyle w:val="ConsPlusNonformat"/>
        <w:jc w:val="both"/>
      </w:pPr>
      <w:r>
        <w:t>__________________________________________________________________________:</w:t>
      </w:r>
    </w:p>
    <w:p w:rsidR="004315C8" w:rsidRDefault="004315C8">
      <w:pPr>
        <w:pStyle w:val="ConsPlusNonformat"/>
        <w:jc w:val="both"/>
      </w:pPr>
      <w:r>
        <w:t xml:space="preserve">    </w:t>
      </w:r>
      <w:proofErr w:type="gramStart"/>
      <w:r>
        <w:t>не  имеет</w:t>
      </w:r>
      <w:proofErr w:type="gramEnd"/>
      <w:r>
        <w:t xml:space="preserve">  просроченной  задолженности  по  возврату в областной бюджет</w:t>
      </w:r>
    </w:p>
    <w:p w:rsidR="004315C8" w:rsidRDefault="004315C8">
      <w:pPr>
        <w:pStyle w:val="ConsPlusNonformat"/>
        <w:jc w:val="both"/>
      </w:pPr>
      <w:r>
        <w:t>Новосибирской области субсидий, бюджетных инвестиций, предоставленных в том</w:t>
      </w:r>
    </w:p>
    <w:p w:rsidR="004315C8" w:rsidRDefault="004315C8">
      <w:pPr>
        <w:pStyle w:val="ConsPlusNonformat"/>
        <w:jc w:val="both"/>
      </w:pPr>
      <w:proofErr w:type="gramStart"/>
      <w:r>
        <w:t>числе  в</w:t>
      </w:r>
      <w:proofErr w:type="gramEnd"/>
      <w:r>
        <w:t xml:space="preserve">  соответствии  с иными правовыми актами, а также иной просроченной</w:t>
      </w:r>
    </w:p>
    <w:p w:rsidR="004315C8" w:rsidRDefault="004315C8">
      <w:pPr>
        <w:pStyle w:val="ConsPlusNonformat"/>
        <w:jc w:val="both"/>
      </w:pPr>
      <w:r>
        <w:t>(</w:t>
      </w:r>
      <w:proofErr w:type="gramStart"/>
      <w:r>
        <w:t xml:space="preserve">неурегулированной)   </w:t>
      </w:r>
      <w:proofErr w:type="gramEnd"/>
      <w:r>
        <w:t>задолженности   по   денежным   обязательствам  перед</w:t>
      </w:r>
    </w:p>
    <w:p w:rsidR="004315C8" w:rsidRDefault="004315C8">
      <w:pPr>
        <w:pStyle w:val="ConsPlusNonformat"/>
        <w:jc w:val="both"/>
      </w:pPr>
      <w:r>
        <w:t>Новосибирской областью;</w:t>
      </w:r>
    </w:p>
    <w:p w:rsidR="004315C8" w:rsidRDefault="004315C8">
      <w:pPr>
        <w:pStyle w:val="ConsPlusNonformat"/>
        <w:jc w:val="both"/>
      </w:pPr>
      <w:r>
        <w:t xml:space="preserve">    </w:t>
      </w:r>
      <w:proofErr w:type="gramStart"/>
      <w:r>
        <w:t>не  получала</w:t>
      </w:r>
      <w:proofErr w:type="gramEnd"/>
      <w:r>
        <w:t xml:space="preserve">  средства  из  областного бюджета Новосибирской области на</w:t>
      </w:r>
    </w:p>
    <w:p w:rsidR="004315C8" w:rsidRDefault="004315C8">
      <w:pPr>
        <w:pStyle w:val="ConsPlusNonformat"/>
        <w:jc w:val="both"/>
      </w:pPr>
      <w:proofErr w:type="gramStart"/>
      <w:r>
        <w:t>основании  иных</w:t>
      </w:r>
      <w:proofErr w:type="gramEnd"/>
      <w:r>
        <w:t xml:space="preserve">  нормативных  правовых актов Новосибирской области на цели,</w:t>
      </w:r>
    </w:p>
    <w:p w:rsidR="004315C8" w:rsidRDefault="004315C8">
      <w:pPr>
        <w:pStyle w:val="ConsPlusNonformat"/>
        <w:jc w:val="both"/>
      </w:pPr>
      <w:r>
        <w:t>установленные Порядком;</w:t>
      </w:r>
    </w:p>
    <w:p w:rsidR="004315C8" w:rsidRDefault="004315C8">
      <w:pPr>
        <w:pStyle w:val="ConsPlusNonformat"/>
        <w:jc w:val="both"/>
      </w:pPr>
      <w:r>
        <w:t xml:space="preserve">    выражает   согласие   </w:t>
      </w:r>
      <w:proofErr w:type="gramStart"/>
      <w:r>
        <w:t>на  осуществление</w:t>
      </w:r>
      <w:proofErr w:type="gramEnd"/>
      <w:r>
        <w:t xml:space="preserve">  министерством  промышленности,</w:t>
      </w:r>
    </w:p>
    <w:p w:rsidR="004315C8" w:rsidRDefault="004315C8">
      <w:pPr>
        <w:pStyle w:val="ConsPlusNonformat"/>
        <w:jc w:val="both"/>
      </w:pPr>
      <w:proofErr w:type="gramStart"/>
      <w:r>
        <w:t>торговли  и</w:t>
      </w:r>
      <w:proofErr w:type="gramEnd"/>
      <w:r>
        <w:t xml:space="preserve">  развития  предпринимательства  Новосибирской  области проверки</w:t>
      </w:r>
    </w:p>
    <w:p w:rsidR="004315C8" w:rsidRDefault="004315C8">
      <w:pPr>
        <w:pStyle w:val="ConsPlusNonformat"/>
        <w:jc w:val="both"/>
      </w:pPr>
      <w:proofErr w:type="gramStart"/>
      <w:r>
        <w:t>соблюдения  порядка</w:t>
      </w:r>
      <w:proofErr w:type="gramEnd"/>
      <w:r>
        <w:t xml:space="preserve">  и условий предоставления субсидии, в том числе в части</w:t>
      </w:r>
    </w:p>
    <w:p w:rsidR="004315C8" w:rsidRDefault="004315C8">
      <w:pPr>
        <w:pStyle w:val="ConsPlusNonformat"/>
        <w:jc w:val="both"/>
      </w:pPr>
      <w:proofErr w:type="gramStart"/>
      <w:r>
        <w:t>достижения  результатов</w:t>
      </w:r>
      <w:proofErr w:type="gramEnd"/>
      <w:r>
        <w:t xml:space="preserve">  предоставления субсидии, а также проверки органами</w:t>
      </w:r>
    </w:p>
    <w:p w:rsidR="004315C8" w:rsidRDefault="004315C8">
      <w:pPr>
        <w:pStyle w:val="ConsPlusNonformat"/>
        <w:jc w:val="both"/>
      </w:pPr>
      <w:proofErr w:type="gramStart"/>
      <w:r>
        <w:t>государственного  финансового</w:t>
      </w:r>
      <w:proofErr w:type="gramEnd"/>
      <w:r>
        <w:t xml:space="preserve">  контроля  соблюдения  организацией порядка и</w:t>
      </w:r>
    </w:p>
    <w:p w:rsidR="004315C8" w:rsidRDefault="004315C8">
      <w:pPr>
        <w:pStyle w:val="ConsPlusNonformat"/>
        <w:jc w:val="both"/>
      </w:pPr>
      <w:r>
        <w:t xml:space="preserve">условий  предоставления  субсидии  в соответствии со </w:t>
      </w:r>
      <w:hyperlink r:id="rId887">
        <w:r>
          <w:rPr>
            <w:color w:val="0000FF"/>
          </w:rPr>
          <w:t>статьями 268.1</w:t>
        </w:r>
      </w:hyperlink>
      <w:r>
        <w:t xml:space="preserve"> и </w:t>
      </w:r>
      <w:hyperlink r:id="rId888">
        <w:r>
          <w:rPr>
            <w:color w:val="0000FF"/>
          </w:rPr>
          <w:t>269.2</w:t>
        </w:r>
      </w:hyperlink>
    </w:p>
    <w:p w:rsidR="004315C8" w:rsidRDefault="004315C8">
      <w:pPr>
        <w:pStyle w:val="ConsPlusNonformat"/>
        <w:jc w:val="both"/>
      </w:pPr>
      <w:r>
        <w:t>Бюджетного кодекса Российской Федерации;</w:t>
      </w:r>
    </w:p>
    <w:p w:rsidR="004315C8" w:rsidRDefault="004315C8">
      <w:pPr>
        <w:pStyle w:val="ConsPlusNonformat"/>
        <w:jc w:val="both"/>
      </w:pPr>
      <w:r>
        <w:t xml:space="preserve">    обязуется   включать   в   </w:t>
      </w:r>
      <w:proofErr w:type="gramStart"/>
      <w:r>
        <w:t>договоры,  заключенные</w:t>
      </w:r>
      <w:proofErr w:type="gramEnd"/>
      <w:r>
        <w:t xml:space="preserve">  в  целях  исполнения</w:t>
      </w:r>
    </w:p>
    <w:p w:rsidR="004315C8" w:rsidRDefault="004315C8">
      <w:pPr>
        <w:pStyle w:val="ConsPlusNonformat"/>
        <w:jc w:val="both"/>
      </w:pPr>
      <w:proofErr w:type="gramStart"/>
      <w:r>
        <w:t>обязательств  по</w:t>
      </w:r>
      <w:proofErr w:type="gramEnd"/>
      <w:r>
        <w:t xml:space="preserve">  соглашениям  о  предоставлении  субсидии,  согласие  лиц,</w:t>
      </w:r>
    </w:p>
    <w:p w:rsidR="004315C8" w:rsidRDefault="004315C8">
      <w:pPr>
        <w:pStyle w:val="ConsPlusNonformat"/>
        <w:jc w:val="both"/>
      </w:pPr>
      <w:r>
        <w:t>являющихся   поставщиками</w:t>
      </w:r>
      <w:proofErr w:type="gramStart"/>
      <w:r>
        <w:t xml:space="preserve">   (</w:t>
      </w:r>
      <w:proofErr w:type="gramEnd"/>
      <w:r>
        <w:t>подрядчиками,   исполнителями)  по  договорам,</w:t>
      </w:r>
    </w:p>
    <w:p w:rsidR="004315C8" w:rsidRDefault="004315C8">
      <w:pPr>
        <w:pStyle w:val="ConsPlusNonformat"/>
        <w:jc w:val="both"/>
      </w:pPr>
      <w:proofErr w:type="gramStart"/>
      <w:r>
        <w:t>заключенным  в</w:t>
      </w:r>
      <w:proofErr w:type="gramEnd"/>
      <w:r>
        <w:t xml:space="preserve"> целях исполнения обязательств по соглашениям (за исключением</w:t>
      </w:r>
    </w:p>
    <w:p w:rsidR="004315C8" w:rsidRDefault="004315C8">
      <w:pPr>
        <w:pStyle w:val="ConsPlusNonformat"/>
        <w:jc w:val="both"/>
      </w:pPr>
      <w:r>
        <w:t>государственных</w:t>
      </w:r>
      <w:proofErr w:type="gramStart"/>
      <w:r>
        <w:t xml:space="preserve">   (</w:t>
      </w:r>
      <w:proofErr w:type="gramEnd"/>
      <w:r>
        <w:t>муниципальных)   унитарных   предприятий,  хозяйственных</w:t>
      </w:r>
    </w:p>
    <w:p w:rsidR="004315C8" w:rsidRDefault="004315C8">
      <w:pPr>
        <w:pStyle w:val="ConsPlusNonformat"/>
        <w:jc w:val="both"/>
      </w:pPr>
      <w:proofErr w:type="gramStart"/>
      <w:r>
        <w:t>товариществ  и</w:t>
      </w:r>
      <w:proofErr w:type="gramEnd"/>
      <w:r>
        <w:t xml:space="preserve">  обществ  с  участием  публично-правовых  образований  в  их</w:t>
      </w:r>
    </w:p>
    <w:p w:rsidR="004315C8" w:rsidRDefault="004315C8">
      <w:pPr>
        <w:pStyle w:val="ConsPlusNonformat"/>
        <w:jc w:val="both"/>
      </w:pPr>
      <w:r>
        <w:t>уставных</w:t>
      </w:r>
      <w:proofErr w:type="gramStart"/>
      <w:r>
        <w:t xml:space="preserve">   (</w:t>
      </w:r>
      <w:proofErr w:type="gramEnd"/>
      <w:r>
        <w:t>складочных)  капиталах,  а  также  коммерческих  организаций  с</w:t>
      </w:r>
    </w:p>
    <w:p w:rsidR="004315C8" w:rsidRDefault="004315C8">
      <w:pPr>
        <w:pStyle w:val="ConsPlusNonformat"/>
        <w:jc w:val="both"/>
      </w:pPr>
      <w:r>
        <w:t>участием таких товариществ и обществ в их уставных (складочных) капиталах),</w:t>
      </w:r>
    </w:p>
    <w:p w:rsidR="004315C8" w:rsidRDefault="004315C8">
      <w:pPr>
        <w:pStyle w:val="ConsPlusNonformat"/>
        <w:jc w:val="both"/>
      </w:pPr>
      <w:proofErr w:type="gramStart"/>
      <w:r>
        <w:t>на  осуществление</w:t>
      </w:r>
      <w:proofErr w:type="gramEnd"/>
      <w:r>
        <w:t xml:space="preserve">  в  отношении их министерством промышленности, торговли и</w:t>
      </w:r>
    </w:p>
    <w:p w:rsidR="004315C8" w:rsidRDefault="004315C8">
      <w:pPr>
        <w:pStyle w:val="ConsPlusNonformat"/>
        <w:jc w:val="both"/>
      </w:pPr>
      <w:proofErr w:type="gramStart"/>
      <w:r>
        <w:t>развития  предпринимательства</w:t>
      </w:r>
      <w:proofErr w:type="gramEnd"/>
      <w:r>
        <w:t xml:space="preserve">  Новосибирской  области  проверки  соблюдения</w:t>
      </w:r>
    </w:p>
    <w:p w:rsidR="004315C8" w:rsidRDefault="004315C8">
      <w:pPr>
        <w:pStyle w:val="ConsPlusNonformat"/>
        <w:jc w:val="both"/>
      </w:pPr>
      <w:proofErr w:type="gramStart"/>
      <w:r>
        <w:t>порядка  и</w:t>
      </w:r>
      <w:proofErr w:type="gramEnd"/>
      <w:r>
        <w:t xml:space="preserve">  условий предоставления субсидии, в том числе в части достижения</w:t>
      </w:r>
    </w:p>
    <w:p w:rsidR="004315C8" w:rsidRDefault="004315C8">
      <w:pPr>
        <w:pStyle w:val="ConsPlusNonformat"/>
        <w:jc w:val="both"/>
      </w:pPr>
      <w:r>
        <w:t xml:space="preserve">результатов    предоставления   </w:t>
      </w:r>
      <w:proofErr w:type="gramStart"/>
      <w:r>
        <w:t xml:space="preserve">субсидии,   </w:t>
      </w:r>
      <w:proofErr w:type="gramEnd"/>
      <w:r>
        <w:t>а   также   проверки   органами</w:t>
      </w:r>
    </w:p>
    <w:p w:rsidR="004315C8" w:rsidRDefault="004315C8">
      <w:pPr>
        <w:pStyle w:val="ConsPlusNonformat"/>
        <w:jc w:val="both"/>
      </w:pPr>
      <w:proofErr w:type="gramStart"/>
      <w:r>
        <w:t>государственного  финансового</w:t>
      </w:r>
      <w:proofErr w:type="gramEnd"/>
      <w:r>
        <w:t xml:space="preserve">  контроля  соблюдения  организацией порядка и</w:t>
      </w:r>
    </w:p>
    <w:p w:rsidR="004315C8" w:rsidRDefault="004315C8">
      <w:pPr>
        <w:pStyle w:val="ConsPlusNonformat"/>
        <w:jc w:val="both"/>
      </w:pPr>
      <w:r>
        <w:t xml:space="preserve">условий  предоставления  субсидии  в соответствии со </w:t>
      </w:r>
      <w:hyperlink r:id="rId889">
        <w:r>
          <w:rPr>
            <w:color w:val="0000FF"/>
          </w:rPr>
          <w:t>статьями 268.1</w:t>
        </w:r>
      </w:hyperlink>
      <w:r>
        <w:t xml:space="preserve"> и </w:t>
      </w:r>
      <w:hyperlink r:id="rId890">
        <w:r>
          <w:rPr>
            <w:color w:val="0000FF"/>
          </w:rPr>
          <w:t>269.2</w:t>
        </w:r>
      </w:hyperlink>
    </w:p>
    <w:p w:rsidR="004315C8" w:rsidRDefault="004315C8">
      <w:pPr>
        <w:pStyle w:val="ConsPlusNonformat"/>
        <w:jc w:val="both"/>
      </w:pPr>
      <w:r>
        <w:t>Бюджетного кодекса Российской Федерации.</w:t>
      </w:r>
    </w:p>
    <w:p w:rsidR="004315C8" w:rsidRDefault="004315C8">
      <w:pPr>
        <w:pStyle w:val="ConsPlusNonformat"/>
        <w:jc w:val="both"/>
      </w:pPr>
    </w:p>
    <w:p w:rsidR="004315C8" w:rsidRDefault="004315C8">
      <w:pPr>
        <w:pStyle w:val="ConsPlusNonformat"/>
        <w:jc w:val="both"/>
      </w:pPr>
      <w:r>
        <w:t>Руководитель организации _______________________ (________________________)</w:t>
      </w:r>
    </w:p>
    <w:p w:rsidR="004315C8" w:rsidRDefault="004315C8">
      <w:pPr>
        <w:pStyle w:val="ConsPlusNonformat"/>
        <w:jc w:val="both"/>
      </w:pPr>
    </w:p>
    <w:p w:rsidR="004315C8" w:rsidRDefault="004315C8">
      <w:pPr>
        <w:pStyle w:val="ConsPlusNonformat"/>
        <w:jc w:val="both"/>
      </w:pPr>
      <w:r>
        <w:t xml:space="preserve">                       М.П.</w:t>
      </w:r>
    </w:p>
    <w:p w:rsidR="004315C8" w:rsidRDefault="004315C8">
      <w:pPr>
        <w:pStyle w:val="ConsPlusNonformat"/>
        <w:jc w:val="both"/>
      </w:pPr>
    </w:p>
    <w:p w:rsidR="004315C8" w:rsidRDefault="004315C8">
      <w:pPr>
        <w:pStyle w:val="ConsPlusNonformat"/>
        <w:jc w:val="both"/>
      </w:pPr>
      <w:r>
        <w:t>"____" _______________ 20___ г.</w:t>
      </w:r>
    </w:p>
    <w:p w:rsidR="004315C8" w:rsidRDefault="004315C8">
      <w:pPr>
        <w:pStyle w:val="ConsPlusNormal"/>
        <w:ind w:firstLine="540"/>
        <w:jc w:val="both"/>
      </w:pPr>
    </w:p>
    <w:p w:rsidR="004315C8" w:rsidRDefault="004315C8">
      <w:pPr>
        <w:pStyle w:val="ConsPlusNormal"/>
        <w:ind w:firstLine="540"/>
        <w:jc w:val="both"/>
      </w:pPr>
    </w:p>
    <w:p w:rsidR="004315C8" w:rsidRDefault="004315C8">
      <w:pPr>
        <w:pStyle w:val="ConsPlusNormal"/>
        <w:pBdr>
          <w:bottom w:val="single" w:sz="6" w:space="0" w:color="auto"/>
        </w:pBdr>
        <w:spacing w:before="100" w:after="100"/>
        <w:jc w:val="both"/>
        <w:rPr>
          <w:sz w:val="2"/>
          <w:szCs w:val="2"/>
        </w:rPr>
      </w:pPr>
    </w:p>
    <w:p w:rsidR="008330EE" w:rsidRDefault="00DF6EAA"/>
    <w:sectPr w:rsidR="008330E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5C8"/>
    <w:rsid w:val="00095461"/>
    <w:rsid w:val="002C6A70"/>
    <w:rsid w:val="004315C8"/>
    <w:rsid w:val="00890507"/>
    <w:rsid w:val="00B877FE"/>
    <w:rsid w:val="00DC6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4D9EA-429B-444F-8614-6F62E078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15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15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15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15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15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15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15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15C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B65B7B82206348950BA612324686CAD1AA118E61BB903AD490222616D6B88E55B6A95AF4A3EFBA70B533288DEFE96FFDCBE456366E8E4C49A8AA68DOD1AC" TargetMode="External"/><Relationship Id="rId671" Type="http://schemas.openxmlformats.org/officeDocument/2006/relationships/hyperlink" Target="consultantplus://offline/ref=DB65B7B82206348950BA7F2E320432A417AF46EB1FBC0FFE13512436323B8EB01B2A93FA097AF6A40C5866D992A0CFAC91F5486871F4E4CFO817C" TargetMode="External"/><Relationship Id="rId769" Type="http://schemas.openxmlformats.org/officeDocument/2006/relationships/hyperlink" Target="consultantplus://offline/ref=DB65B7B82206348950BA612324686CAD1AA118E61BBF02AA4A0522616D6B88E55B6A95AF4A3EFBA70B53328BD2FE96FFDCBE456366E8E4C49A8AA68DOD1AC" TargetMode="External"/><Relationship Id="rId21" Type="http://schemas.openxmlformats.org/officeDocument/2006/relationships/hyperlink" Target="consultantplus://offline/ref=DB65B7B82206348950BA612324686CAD1AA118E61BB806A84C0C22616D6B88E55B6A95AF4A3EFBA70B533288D3FE96FFDCBE456366E8E4C49A8AA68DOD1AC" TargetMode="External"/><Relationship Id="rId324" Type="http://schemas.openxmlformats.org/officeDocument/2006/relationships/hyperlink" Target="consultantplus://offline/ref=DB65B7B82206348950BA612324686CAD1AA118E61BBA0CA9460D22616D6B88E55B6A95AF4A3EFBA70B533388D5FE96FFDCBE456366E8E4C49A8AA68DOD1AC" TargetMode="External"/><Relationship Id="rId531" Type="http://schemas.openxmlformats.org/officeDocument/2006/relationships/hyperlink" Target="consultantplus://offline/ref=DB65B7B82206348950BA612324686CAD1AA118E61BBE04AD4E0622616D6B88E55B6A95AF4A3EFBA70B53328DD5FE96FFDCBE456366E8E4C49A8AA68DOD1AC" TargetMode="External"/><Relationship Id="rId629" Type="http://schemas.openxmlformats.org/officeDocument/2006/relationships/hyperlink" Target="consultantplus://offline/ref=DB65B7B82206348950BA612324686CAD1AA118E61BBD07AD4B0722616D6B88E55B6A95AF4A3EFBA70B533389D6FE96FFDCBE456366E8E4C49A8AA68DOD1AC" TargetMode="External"/><Relationship Id="rId170" Type="http://schemas.openxmlformats.org/officeDocument/2006/relationships/hyperlink" Target="consultantplus://offline/ref=DB65B7B82206348950BA612324686CAD1AA118E61BB80CAA470122616D6B88E55B6A95AF4A3EFBA70B53328FD0FE96FFDCBE456366E8E4C49A8AA68DOD1AC" TargetMode="External"/><Relationship Id="rId836" Type="http://schemas.openxmlformats.org/officeDocument/2006/relationships/hyperlink" Target="consultantplus://offline/ref=DB65B7B82206348950BA612324686CAD1AA118E61BBE02A0460622616D6B88E55B6A95AF4A3EFBA70B533280D4FE96FFDCBE456366E8E4C49A8AA68DOD1AC" TargetMode="External"/><Relationship Id="rId268" Type="http://schemas.openxmlformats.org/officeDocument/2006/relationships/hyperlink" Target="consultantplus://offline/ref=DB65B7B82206348950BA612324686CAD1AA118E61BBB07AC4B0022616D6B88E55B6A95AF4A3EFBA70B53308BDFFE96FFDCBE456366E8E4C49A8AA68DOD1AC" TargetMode="External"/><Relationship Id="rId475" Type="http://schemas.openxmlformats.org/officeDocument/2006/relationships/hyperlink" Target="consultantplus://offline/ref=DB65B7B82206348950BA612324686CAD1AA118E61BBD07AD4B0722616D6B88E55B6A95AF4A3EFBA70B533289D2FE96FFDCBE456366E8E4C49A8AA68DOD1AC" TargetMode="External"/><Relationship Id="rId682" Type="http://schemas.openxmlformats.org/officeDocument/2006/relationships/hyperlink" Target="consultantplus://offline/ref=DB65B7B82206348950BA612324686CAD1AA118E61BBE02A0460622616D6B88E55B6A95AF4A3EFBA70B53328BD3FE96FFDCBE456366E8E4C49A8AA68DOD1AC" TargetMode="External"/><Relationship Id="rId32" Type="http://schemas.openxmlformats.org/officeDocument/2006/relationships/hyperlink" Target="consultantplus://offline/ref=DB65B7B82206348950BA612324686CAD1AA118E61BBE00A84B0D22616D6B88E55B6A95AF4A3EFBA70B533288D3FE96FFDCBE456366E8E4C49A8AA68DOD1AC" TargetMode="External"/><Relationship Id="rId128" Type="http://schemas.openxmlformats.org/officeDocument/2006/relationships/hyperlink" Target="consultantplus://offline/ref=DB65B7B82206348950BA612324686CAD1AA118E61BBF0DAB4E0722616D6B88E55B6A95AF4A3EFBA70B53328DD0FE96FFDCBE456366E8E4C49A8AA68DOD1AC" TargetMode="External"/><Relationship Id="rId335" Type="http://schemas.openxmlformats.org/officeDocument/2006/relationships/hyperlink" Target="consultantplus://offline/ref=DB65B7B82206348950BA612324686CAD1AA118E61BB80CAA470122616D6B88E55B6A95AF4A3EFBA70B533388D7FE96FFDCBE456366E8E4C49A8AA68DOD1AC" TargetMode="External"/><Relationship Id="rId542" Type="http://schemas.openxmlformats.org/officeDocument/2006/relationships/hyperlink" Target="consultantplus://offline/ref=DB65B7B82206348950BA612324686CAD1AA118E61BBE04AD4E0622616D6B88E55B6A95AF4A3EFBA70B53328ED7FE96FFDCBE456366E8E4C49A8AA68DOD1AC" TargetMode="External"/><Relationship Id="rId181" Type="http://schemas.openxmlformats.org/officeDocument/2006/relationships/hyperlink" Target="consultantplus://offline/ref=DB65B7B82206348950BA612324686CAD1AA118E61BBB04A1480322616D6B88E55B6A95AF583EA3AB095A2C88DFEBC0AE9AOE18C" TargetMode="External"/><Relationship Id="rId402" Type="http://schemas.openxmlformats.org/officeDocument/2006/relationships/hyperlink" Target="consultantplus://offline/ref=DB65B7B82206348950BA7F2E320432A417AF43ED13B30FFE13512436323B8EB01B2A93F90C7CFEAD5F0276DDDBF7CBB098E256636FF4OE17C" TargetMode="External"/><Relationship Id="rId847" Type="http://schemas.openxmlformats.org/officeDocument/2006/relationships/hyperlink" Target="consultantplus://offline/ref=DB65B7B82206348950BA612324686CAD1AA118E61BBE04AD4E0622616D6B88E55B6A95AF4A3EFBA70B533280D3FE96FFDCBE456366E8E4C49A8AA68DOD1AC" TargetMode="External"/><Relationship Id="rId279" Type="http://schemas.openxmlformats.org/officeDocument/2006/relationships/hyperlink" Target="consultantplus://offline/ref=DB65B7B82206348950BA612324686CAD1AA118E61BB900A84D0C22616D6B88E55B6A95AF4A3EFBA70B533289D6FE96FFDCBE456366E8E4C49A8AA68DOD1AC" TargetMode="External"/><Relationship Id="rId486" Type="http://schemas.openxmlformats.org/officeDocument/2006/relationships/hyperlink" Target="consultantplus://offline/ref=DB65B7B82206348950BA612324686CAD1AA118E61BBD07AD4B0722616D6B88E55B6A95AF4A3EFBA70B53328AD1FE96FFDCBE456366E8E4C49A8AA68DOD1AC" TargetMode="External"/><Relationship Id="rId693" Type="http://schemas.openxmlformats.org/officeDocument/2006/relationships/hyperlink" Target="consultantplus://offline/ref=DB65B7B82206348950BA612324686CAD1AA118E61BBE02A0460622616D6B88E55B6A95AF4A3EFBA70B53328BDFFE96FFDCBE456366E8E4C49A8AA68DOD1AC" TargetMode="External"/><Relationship Id="rId707" Type="http://schemas.openxmlformats.org/officeDocument/2006/relationships/hyperlink" Target="consultantplus://offline/ref=DB65B7B82206348950BA612324686CAD1AA118E61BBE04AD4E0622616D6B88E55B6A95AF4A3EFBA70B53328EDFFE96FFDCBE456366E8E4C49A8AA68DOD1AC" TargetMode="External"/><Relationship Id="rId43" Type="http://schemas.openxmlformats.org/officeDocument/2006/relationships/hyperlink" Target="consultantplus://offline/ref=DB65B7B82206348950BA612324686CAD1AA118E61BBE02AC490122616D6B88E55B6A95AF4A3EFBA70B53328BD7FE96FFDCBE456366E8E4C49A8AA68DOD1AC" TargetMode="External"/><Relationship Id="rId139" Type="http://schemas.openxmlformats.org/officeDocument/2006/relationships/hyperlink" Target="consultantplus://offline/ref=DB65B7B82206348950BA612324686CAD1AA118E61BBE02A0460622616D6B88E55B6A95AF4A3EFBA70B533289D5FE96FFDCBE456366E8E4C49A8AA68DOD1AC" TargetMode="External"/><Relationship Id="rId346" Type="http://schemas.openxmlformats.org/officeDocument/2006/relationships/hyperlink" Target="consultantplus://offline/ref=DB65B7B82206348950BA7F2E320432A417AF43ED13B30FFE13512436323B8EB01B2A93F9007AF7A4000763CC83F8C0A786EB417F6DF6E6OC1EC" TargetMode="External"/><Relationship Id="rId553" Type="http://schemas.openxmlformats.org/officeDocument/2006/relationships/hyperlink" Target="consultantplus://offline/ref=DB65B7B82206348950BA612324686CAD1AA118E61BBD00AB470D22616D6B88E55B6A95AF4A3EFBA70B533289DEFE96FFDCBE456366E8E4C49A8AA68DOD1AC" TargetMode="External"/><Relationship Id="rId760" Type="http://schemas.openxmlformats.org/officeDocument/2006/relationships/hyperlink" Target="consultantplus://offline/ref=DB65B7B82206348950BA612324686CAD1AA118E61BBE02A0460622616D6B88E55B6A95AF4A3EFBA70B53328DDEFE96FFDCBE456366E8E4C49A8AA68DOD1AC" TargetMode="External"/><Relationship Id="rId192" Type="http://schemas.openxmlformats.org/officeDocument/2006/relationships/hyperlink" Target="consultantplus://offline/ref=DB65B7B82206348950BA612324686CAD1AA118E61BBA0CA9460D22616D6B88E55B6A95AF4A3EFBA70B53328FD5FE96FFDCBE456366E8E4C49A8AA68DOD1AC" TargetMode="External"/><Relationship Id="rId206" Type="http://schemas.openxmlformats.org/officeDocument/2006/relationships/hyperlink" Target="consultantplus://offline/ref=DB65B7B82206348950BA612324686CAD1AA118E61BBB07AC4B0022616D6B88E55B6A95AF4A3EFBA70B533088D2FE96FFDCBE456366E8E4C49A8AA68DOD1AC" TargetMode="External"/><Relationship Id="rId413" Type="http://schemas.openxmlformats.org/officeDocument/2006/relationships/hyperlink" Target="consultantplus://offline/ref=DB65B7B82206348950BA612324686CAD1AA118E61BBD01AE470522616D6B88E55B6A95AF4A3EFBA70B53328AD5FE96FFDCBE456366E8E4C49A8AA68DOD1AC" TargetMode="External"/><Relationship Id="rId858" Type="http://schemas.openxmlformats.org/officeDocument/2006/relationships/hyperlink" Target="consultantplus://offline/ref=DB65B7B82206348950BA7F2E320432A417AF42E91FB80FFE13512436323B8EB01B2A93F80E78F4AD5F0276DDDBF7CBB098E256636FF4OE17C" TargetMode="External"/><Relationship Id="rId497" Type="http://schemas.openxmlformats.org/officeDocument/2006/relationships/hyperlink" Target="consultantplus://offline/ref=DB65B7B82206348950BA612324686CAD1AA118E61BBE03A94B0422616D6B88E55B6A95AF4A3EFBA70B533289D1FE96FFDCBE456366E8E4C49A8AA68DOD1AC" TargetMode="External"/><Relationship Id="rId620" Type="http://schemas.openxmlformats.org/officeDocument/2006/relationships/hyperlink" Target="consultantplus://offline/ref=DB65B7B82206348950BA7F2E320432A417A946EB1CBD0FFE13512436323B8EB01B2A93FA097AF6A40C5866D992A0CFAC91F5486871F4E4CFO817C" TargetMode="External"/><Relationship Id="rId718" Type="http://schemas.openxmlformats.org/officeDocument/2006/relationships/hyperlink" Target="consultantplus://offline/ref=DB65B7B82206348950BA612324686CAD1AA118E61BBE02A0460622616D6B88E55B6A95AF4A3EFBA70B53328CD1FE96FFDCBE456366E8E4C49A8AA68DOD1AC" TargetMode="External"/><Relationship Id="rId357" Type="http://schemas.openxmlformats.org/officeDocument/2006/relationships/hyperlink" Target="consultantplus://offline/ref=DB65B7B82206348950BA612324686CAD1AA118E61BBA0CA9460D22616D6B88E55B6A95AF4A3EFBA70B533389D5FE96FFDCBE456366E8E4C49A8AA68DOD1AC" TargetMode="External"/><Relationship Id="rId54" Type="http://schemas.openxmlformats.org/officeDocument/2006/relationships/hyperlink" Target="consultantplus://offline/ref=DB65B7B82206348950BA612324686CAD1AA118E61BB807AE4E0622616D6B88E55B6A95AF4A3EFBA70B533288D1FE96FFDCBE456366E8E4C49A8AA68DOD1AC" TargetMode="External"/><Relationship Id="rId217" Type="http://schemas.openxmlformats.org/officeDocument/2006/relationships/hyperlink" Target="consultantplus://offline/ref=DB65B7B82206348950BA612324686CAD1AA118E61BBA0CA9460D22616D6B88E55B6A95AF4A3EFBA70B533288DEFE96FFDCBE456366E8E4C49A8AA68DOD1AC" TargetMode="External"/><Relationship Id="rId564" Type="http://schemas.openxmlformats.org/officeDocument/2006/relationships/hyperlink" Target="consultantplus://offline/ref=DB65B7B82206348950BA7F2E320432A417AF42EF12B20FFE13512436323B8EB01B2A93FA097FF3A30E5866D992A0CFAC91F5486871F4E4CFO817C" TargetMode="External"/><Relationship Id="rId771" Type="http://schemas.openxmlformats.org/officeDocument/2006/relationships/hyperlink" Target="consultantplus://offline/ref=DB65B7B82206348950BA612324686CAD1AA118E61BBF02AA4A0522616D6B88E55B6A95AF4A3EFBA70B53328BD3FE96FFDCBE456366E8E4C49A8AA68DOD1AC" TargetMode="External"/><Relationship Id="rId869" Type="http://schemas.openxmlformats.org/officeDocument/2006/relationships/hyperlink" Target="consultantplus://offline/ref=DB65B7B82206348950BA612324686CAD1AA118E61BBE02A0460622616D6B88E55B6A95AF4A3EFBA70B533281D4FE96FFDCBE456366E8E4C49A8AA68DOD1AC" TargetMode="External"/><Relationship Id="rId424" Type="http://schemas.openxmlformats.org/officeDocument/2006/relationships/hyperlink" Target="consultantplus://offline/ref=DB65B7B82206348950BA612324686CAD1AA118E61BBD04AE4D0122616D6B88E55B6A95AF4A3EFBA70B53328FD0FE96FFDCBE456366E8E4C49A8AA68DOD1AC" TargetMode="External"/><Relationship Id="rId631" Type="http://schemas.openxmlformats.org/officeDocument/2006/relationships/hyperlink" Target="consultantplus://offline/ref=DB65B7B82206348950BA612324686CAD1AA118E61BBD07AD4B0722616D6B88E55B6A95AF4A3EFBA70B53338AD7FE96FFDCBE456366E8E4C49A8AA68DOD1AC" TargetMode="External"/><Relationship Id="rId729" Type="http://schemas.openxmlformats.org/officeDocument/2006/relationships/hyperlink" Target="consultantplus://offline/ref=DB65B7B82206348950BA612324686CAD1AA118E61BBE0DAE4C0122616D6B88E55B6A95AF4A3EFBA70B533289D2FE96FFDCBE456366E8E4C49A8AA68DOD1AC" TargetMode="External"/><Relationship Id="rId270" Type="http://schemas.openxmlformats.org/officeDocument/2006/relationships/hyperlink" Target="consultantplus://offline/ref=DB65B7B82206348950BA612324686CAD1AA118E61BBA0CA9460D22616D6B88E55B6A95AF4A3EFBA70B533288DEFE96FFDCBE456366E8E4C49A8AA68DOD1AC" TargetMode="External"/><Relationship Id="rId65" Type="http://schemas.openxmlformats.org/officeDocument/2006/relationships/hyperlink" Target="consultantplus://offline/ref=DB65B7B82206348950BA612324686CAD1AA118E61CBE03A14B0E7F6B653284E75C65CAAA4D2FFBA4024D3281C8F7C2ACO91BC" TargetMode="External"/><Relationship Id="rId130" Type="http://schemas.openxmlformats.org/officeDocument/2006/relationships/hyperlink" Target="consultantplus://offline/ref=DB65B7B82206348950BA612324686CAD1AA118E61BBA0CA9460D22616D6B88E55B6A95AF4A3EFBA70B53328DD4FE96FFDCBE456366E8E4C49A8AA68DOD1AC" TargetMode="External"/><Relationship Id="rId368" Type="http://schemas.openxmlformats.org/officeDocument/2006/relationships/hyperlink" Target="consultantplus://offline/ref=DB65B7B82206348950BA612324686CAD1AA118E61BBA0CA9460D22616D6B88E55B6A95AF4A3EFBA70B53338AD7FE96FFDCBE456366E8E4C49A8AA68DOD1AC" TargetMode="External"/><Relationship Id="rId575" Type="http://schemas.openxmlformats.org/officeDocument/2006/relationships/hyperlink" Target="consultantplus://offline/ref=DB65B7B82206348950BA7F2E320432A417AF42EF12B20FFE13512436323B8EB01B2A93FA097EF1AF095866D992A0CFAC91F5486871F4E4CFO817C" TargetMode="External"/><Relationship Id="rId782" Type="http://schemas.openxmlformats.org/officeDocument/2006/relationships/hyperlink" Target="consultantplus://offline/ref=DB65B7B82206348950BA612324686CAD1AA118E61BBE02A0460622616D6B88E55B6A95AF4A3EFBA70B53328EDEFE96FFDCBE456366E8E4C49A8AA68DOD1AC" TargetMode="External"/><Relationship Id="rId228" Type="http://schemas.openxmlformats.org/officeDocument/2006/relationships/hyperlink" Target="consultantplus://offline/ref=DB65B7B82206348950BA612324686CAD1AA118E61BBB07AC4B0022616D6B88E55B6A95AF4A3EFBA70B533089D3FE96FFDCBE456366E8E4C49A8AA68DOD1AC" TargetMode="External"/><Relationship Id="rId435" Type="http://schemas.openxmlformats.org/officeDocument/2006/relationships/hyperlink" Target="consultantplus://offline/ref=DB65B7B82206348950BA612324686CAD1AA118E61BBD04AE4D0122616D6B88E55B6A95AF4A3EFBA70B53328FDEFE96FFDCBE456366E8E4C49A8AA68DOD1AC" TargetMode="External"/><Relationship Id="rId642" Type="http://schemas.openxmlformats.org/officeDocument/2006/relationships/hyperlink" Target="consultantplus://offline/ref=DB65B7B82206348950BA612324686CAD1AA118E61BB807AE4E0622616D6B88E55B6A95AF4A3EFBA70B53328AD3FE96FFDCBE456366E8E4C49A8AA68DOD1AC" TargetMode="External"/><Relationship Id="rId281" Type="http://schemas.openxmlformats.org/officeDocument/2006/relationships/hyperlink" Target="consultantplus://offline/ref=DB65B7B82206348950BA612324686CAD1AA118E61BBF02AA4A0522616D6B88E55B6A95AF4A3EFBA70B533289D7FE96FFDCBE456366E8E4C49A8AA68DOD1AC" TargetMode="External"/><Relationship Id="rId502" Type="http://schemas.openxmlformats.org/officeDocument/2006/relationships/hyperlink" Target="consultantplus://offline/ref=DB65B7B82206348950BA612324686CAD1AA118E61BBE04AD4E0622616D6B88E55B6A95AF4A3EFBA70B53328AD4FE96FFDCBE456366E8E4C49A8AA68DOD1AC" TargetMode="External"/><Relationship Id="rId76" Type="http://schemas.openxmlformats.org/officeDocument/2006/relationships/hyperlink" Target="consultantplus://offline/ref=DB65B7B82206348950BA612324686CAD1AA118E613BE01A14A0E7F6B653284E75C65CAAA4D2FFBA4024D3281C8F7C2ACO91BC" TargetMode="External"/><Relationship Id="rId141" Type="http://schemas.openxmlformats.org/officeDocument/2006/relationships/hyperlink" Target="consultantplus://offline/ref=DB65B7B82206348950BA612324686CAD1AA118E61BBD01AE470522616D6B88E55B6A95AF4A3EFBA70B533289D0FE96FFDCBE456366E8E4C49A8AA68DOD1AC" TargetMode="External"/><Relationship Id="rId379" Type="http://schemas.openxmlformats.org/officeDocument/2006/relationships/hyperlink" Target="consultantplus://offline/ref=DB65B7B82206348950BA612324686CAD1AA118E61BBF02AA4A0522616D6B88E55B6A95AF4A3EFBA70B533289D5FE96FFDCBE456366E8E4C49A8AA68DOD1AC" TargetMode="External"/><Relationship Id="rId586" Type="http://schemas.openxmlformats.org/officeDocument/2006/relationships/hyperlink" Target="consultantplus://offline/ref=DB65B7B82206348950BA612324686CAD1AA118E61BBE04AD4E0622616D6B88E55B6A95AF4A3EFBA70B53328ED2FE96FFDCBE456366E8E4C49A8AA68DOD1AC" TargetMode="External"/><Relationship Id="rId793" Type="http://schemas.openxmlformats.org/officeDocument/2006/relationships/hyperlink" Target="consultantplus://offline/ref=DB65B7B82206348950BA612324686CAD1AA118E61BBF02AA4A0522616D6B88E55B6A95AF4A3EFBA70B53328CD2FE96FFDCBE456366E8E4C49A8AA68DOD1AC" TargetMode="External"/><Relationship Id="rId807" Type="http://schemas.openxmlformats.org/officeDocument/2006/relationships/hyperlink" Target="consultantplus://offline/ref=DB65B7B82206348950BA612324686CAD1AA118E61BBF02AA4A0522616D6B88E55B6A95AF4A3EFBA70B53328DD2FE96FFDCBE456366E8E4C49A8AA68DOD1AC" TargetMode="External"/><Relationship Id="rId7" Type="http://schemas.openxmlformats.org/officeDocument/2006/relationships/hyperlink" Target="consultantplus://offline/ref=DB65B7B82206348950BA612324686CAD1AA118E61BBB0DAC480622616D6B88E55B6A95AF4A3EFBA70B533288D3FE96FFDCBE456366E8E4C49A8AA68DOD1AC" TargetMode="External"/><Relationship Id="rId239" Type="http://schemas.openxmlformats.org/officeDocument/2006/relationships/hyperlink" Target="consultantplus://offline/ref=DB65B7B82206348950BA612324686CAD1AA118E61BBB07AC4B0022616D6B88E55B6A95AF4A3EFBA70B53308AD2FE96FFDCBE456366E8E4C49A8AA68DOD1AC" TargetMode="External"/><Relationship Id="rId446" Type="http://schemas.openxmlformats.org/officeDocument/2006/relationships/hyperlink" Target="consultantplus://offline/ref=DB65B7B82206348950BA612324686CAD1AA118E61BBD04AE4D0122616D6B88E55B6A95AF4A3EFBA70B533280D4FE96FFDCBE456366E8E4C49A8AA68DOD1AC" TargetMode="External"/><Relationship Id="rId653" Type="http://schemas.openxmlformats.org/officeDocument/2006/relationships/hyperlink" Target="consultantplus://offline/ref=DB65B7B82206348950BA612324686CAD1AA118E61BBF05AD460322616D6B88E55B6A95AF4A3EFBA70B53338CD3FE96FFDCBE456366E8E4C49A8AA68DOD1AC" TargetMode="External"/><Relationship Id="rId292" Type="http://schemas.openxmlformats.org/officeDocument/2006/relationships/hyperlink" Target="consultantplus://offline/ref=DB65B7B82206348950BA612324686CAD1AA118E61BB901A8460322616D6B88E55B6A95AF4A3EFBA70B53328DD0FE96FFDCBE456366E8E4C49A8AA68DOD1AC" TargetMode="External"/><Relationship Id="rId306" Type="http://schemas.openxmlformats.org/officeDocument/2006/relationships/hyperlink" Target="consultantplus://offline/ref=DB65B7B82206348950BA612324686CAD1AA118E61BBA0CA9460D22616D6B88E55B6A95AF4A3EFBA70B533281D7FE96FFDCBE456366E8E4C49A8AA68DOD1AC" TargetMode="External"/><Relationship Id="rId860" Type="http://schemas.openxmlformats.org/officeDocument/2006/relationships/hyperlink" Target="consultantplus://offline/ref=DB65B7B82206348950BA7F2E320432A417AA46EF1DB30FFE13512436323B8EB0092ACBF60B73E8A6024D3088D4OF16C" TargetMode="External"/><Relationship Id="rId87" Type="http://schemas.openxmlformats.org/officeDocument/2006/relationships/hyperlink" Target="consultantplus://offline/ref=DB65B7B82206348950BA612324686CAD1AA118E61BB900A84D0C22616D6B88E55B6A95AF4A3EFBA70B533288DEFE96FFDCBE456366E8E4C49A8AA68DOD1AC" TargetMode="External"/><Relationship Id="rId513" Type="http://schemas.openxmlformats.org/officeDocument/2006/relationships/hyperlink" Target="consultantplus://offline/ref=DB65B7B82206348950BA612324686CAD1AA118E61BBE03A94B0422616D6B88E55B6A95AF4A3EFBA70B53328AD6FE96FFDCBE456366E8E4C49A8AA68DOD1AC" TargetMode="External"/><Relationship Id="rId597" Type="http://schemas.openxmlformats.org/officeDocument/2006/relationships/hyperlink" Target="consultantplus://offline/ref=DB65B7B82206348950BA612324686CAD1AA118E61BBD00AB470D22616D6B88E55B6A95AF4A3EFBA70B533289DFFE96FFDCBE456366E8E4C49A8AA68DOD1AC" TargetMode="External"/><Relationship Id="rId720" Type="http://schemas.openxmlformats.org/officeDocument/2006/relationships/hyperlink" Target="consultantplus://offline/ref=DB65B7B82206348950BA612324686CAD1AA118E61BB802AD490422616D6B88E55B6A95AF4A3EFBA70B53328FDFFE96FFDCBE456366E8E4C49A8AA68DOD1AC" TargetMode="External"/><Relationship Id="rId818" Type="http://schemas.openxmlformats.org/officeDocument/2006/relationships/hyperlink" Target="consultantplus://offline/ref=DB65B7B82206348950BA612324686CAD1AA118E61BBF0DAB4E0722616D6B88E55B6A95AF4A3EFBA70B53338CD2FE96FFDCBE456366E8E4C49A8AA68DOD1AC" TargetMode="External"/><Relationship Id="rId152" Type="http://schemas.openxmlformats.org/officeDocument/2006/relationships/hyperlink" Target="consultantplus://offline/ref=DB65B7B82206348950BA612324686CAD1AA118E61BB80CAA470122616D6B88E55B6A95AF4A3EFBA70B53328FD3FE96FFDCBE456366E8E4C49A8AA68DOD1AC" TargetMode="External"/><Relationship Id="rId457" Type="http://schemas.openxmlformats.org/officeDocument/2006/relationships/hyperlink" Target="consultantplus://offline/ref=DB65B7B82206348950BA7F2E320432A417AF42E91FB80FFE13512436323B8EB01B2A93FA0979F5AF025866D992A0CFAC91F5486871F4E4CFO817C" TargetMode="External"/><Relationship Id="rId664" Type="http://schemas.openxmlformats.org/officeDocument/2006/relationships/hyperlink" Target="consultantplus://offline/ref=DB65B7B82206348950BA612324686CAD1AA118E61BBE02A84F0722616D6B88E55B6A95AF4A3EFBA70B533680DEFE96FFDCBE456366E8E4C49A8AA68DOD1AC" TargetMode="External"/><Relationship Id="rId871" Type="http://schemas.openxmlformats.org/officeDocument/2006/relationships/hyperlink" Target="consultantplus://offline/ref=DB65B7B82206348950BA612324686CAD1AA118E61BBE0DAE4C0122616D6B88E55B6A95AF4A3EFBA70B53328BD4FE96FFDCBE456366E8E4C49A8AA68DOD1AC" TargetMode="External"/><Relationship Id="rId14" Type="http://schemas.openxmlformats.org/officeDocument/2006/relationships/hyperlink" Target="consultantplus://offline/ref=DB65B7B82206348950BA612324686CAD1AA118E61BBA0DAF4F0322616D6B88E55B6A95AF4A3EFBA70B533288D3FE96FFDCBE456366E8E4C49A8AA68DOD1AC" TargetMode="External"/><Relationship Id="rId317" Type="http://schemas.openxmlformats.org/officeDocument/2006/relationships/hyperlink" Target="consultantplus://offline/ref=DB65B7B82206348950BA612324686CAD1AA118E61BB80CAA470122616D6B88E55B6A95AF4A3EFBA70B533281D7FE96FFDCBE456366E8E4C49A8AA68DOD1AC" TargetMode="External"/><Relationship Id="rId524" Type="http://schemas.openxmlformats.org/officeDocument/2006/relationships/hyperlink" Target="consultantplus://offline/ref=DB65B7B82206348950BA612324686CAD1AA118E61BBE03A94B0422616D6B88E55B6A95AF4A3EFBA70B53328AD5FE96FFDCBE456366E8E4C49A8AA68DOD1AC" TargetMode="External"/><Relationship Id="rId731" Type="http://schemas.openxmlformats.org/officeDocument/2006/relationships/hyperlink" Target="consultantplus://offline/ref=DB65B7B82206348950BA612324686CAD1AA118E61BBE04AF4B0C22616D6B88E55B6A95AF4A3EFBA70B53328BDFFE96FFDCBE456366E8E4C49A8AA68DOD1AC" TargetMode="External"/><Relationship Id="rId98" Type="http://schemas.openxmlformats.org/officeDocument/2006/relationships/hyperlink" Target="consultantplus://offline/ref=DB65B7B82206348950BA612324686CAD1AA118E61BBE05AC470C22616D6B88E55B6A95AF4A3EFBA70B533288D0FE96FFDCBE456366E8E4C49A8AA68DOD1AC" TargetMode="External"/><Relationship Id="rId163" Type="http://schemas.openxmlformats.org/officeDocument/2006/relationships/hyperlink" Target="consultantplus://offline/ref=DB65B7B82206348950BA612324686CAD1AA118E61BBA00AE4D0522616D6B88E55B6A95AF4A3EFBA70B533289DEFE96FFDCBE456366E8E4C49A8AA68DOD1AC" TargetMode="External"/><Relationship Id="rId370" Type="http://schemas.openxmlformats.org/officeDocument/2006/relationships/hyperlink" Target="consultantplus://offline/ref=DB65B7B82206348950BA612324686CAD1AA118E61BBA0CA9460D22616D6B88E55B6A95AF4A3EFBA70B53338AD4FE96FFDCBE456366E8E4C49A8AA68DOD1AC" TargetMode="External"/><Relationship Id="rId829" Type="http://schemas.openxmlformats.org/officeDocument/2006/relationships/hyperlink" Target="consultantplus://offline/ref=DB65B7B82206348950BA612324686CAD1AA118E61BBE0DAE4C0122616D6B88E55B6A95AF4A3EFBA70B53328AD2FE96FFDCBE456366E8E4C49A8AA68DOD1AC" TargetMode="External"/><Relationship Id="rId230" Type="http://schemas.openxmlformats.org/officeDocument/2006/relationships/hyperlink" Target="consultantplus://offline/ref=DB65B7B82206348950BA612324686CAD1AA118E61BBA0CA9460D22616D6B88E55B6A95AF4A3EFBA70B533288DEFE96FFDCBE456366E8E4C49A8AA68DOD1AC" TargetMode="External"/><Relationship Id="rId468" Type="http://schemas.openxmlformats.org/officeDocument/2006/relationships/hyperlink" Target="consultantplus://offline/ref=DB65B7B82206348950BA612324686CAD1AA118E61BBD07AD4B0722616D6B88E55B6A95AF4A3EFBA70B533288D1FE96FFDCBE456366E8E4C49A8AA68DOD1AC" TargetMode="External"/><Relationship Id="rId675" Type="http://schemas.openxmlformats.org/officeDocument/2006/relationships/hyperlink" Target="consultantplus://offline/ref=DB65B7B82206348950BA612324686CAD1AA118E61BBD06AB4B0C22616D6B88E55B6A95AF4A3EFBA70B533288DFFE96FFDCBE456366E8E4C49A8AA68DOD1AC" TargetMode="External"/><Relationship Id="rId882" Type="http://schemas.openxmlformats.org/officeDocument/2006/relationships/hyperlink" Target="consultantplus://offline/ref=DB65B7B82206348950BA612324686CAD1AA118E61BBE0DAE4C0122616D6B88E55B6A95AF4A3EFBA70B53328BDEFE96FFDCBE456366E8E4C49A8AA68DOD1AC" TargetMode="External"/><Relationship Id="rId25" Type="http://schemas.openxmlformats.org/officeDocument/2006/relationships/hyperlink" Target="consultantplus://offline/ref=DB65B7B82206348950BA612324686CAD1AA118E61BBF05AD460322616D6B88E55B6A95AF4A3EFBA70B533288D3FE96FFDCBE456366E8E4C49A8AA68DOD1AC" TargetMode="External"/><Relationship Id="rId328" Type="http://schemas.openxmlformats.org/officeDocument/2006/relationships/hyperlink" Target="consultantplus://offline/ref=DB65B7B82206348950BA612324686CAD1AA118E61BB901A8460322616D6B88E55B6A95AF4A3EFBA70B53328ED2FE96FFDCBE456366E8E4C49A8AA68DOD1AC" TargetMode="External"/><Relationship Id="rId535" Type="http://schemas.openxmlformats.org/officeDocument/2006/relationships/hyperlink" Target="consultantplus://offline/ref=DB65B7B82206348950BA612324686CAD1AA118E61BBE03A94B0422616D6B88E55B6A95AF4A3EFBA70B53328AD2FE96FFDCBE456366E8E4C49A8AA68DOD1AC" TargetMode="External"/><Relationship Id="rId742" Type="http://schemas.openxmlformats.org/officeDocument/2006/relationships/hyperlink" Target="consultantplus://offline/ref=DB65B7B82206348950BA612324686CAD1AA118E61BBF02AA4A0522616D6B88E55B6A95AF4A3EFBA70B53328AD1FE96FFDCBE456366E8E4C49A8AA68DOD1AC" TargetMode="External"/><Relationship Id="rId174" Type="http://schemas.openxmlformats.org/officeDocument/2006/relationships/hyperlink" Target="consultantplus://offline/ref=DB65B7B82206348950BA612324686CAD1AA118E61BB903AD490222616D6B88E55B6A95AF4A3EFBA70B533280D5FE96FFDCBE456366E8E4C49A8AA68DOD1AC" TargetMode="External"/><Relationship Id="rId381" Type="http://schemas.openxmlformats.org/officeDocument/2006/relationships/hyperlink" Target="consultantplus://offline/ref=DB65B7B82206348950BA612324686CAD1AA118E61BBE02A84F0722616D6B88E55B6A95AF583EA3AB095A2C88DFEBC0AE9AOE18C" TargetMode="External"/><Relationship Id="rId602" Type="http://schemas.openxmlformats.org/officeDocument/2006/relationships/hyperlink" Target="consultantplus://offline/ref=DB65B7B82206348950BA612324686CAD1AA118E61BBD07AD4B0722616D6B88E55B6A95AF4A3EFBA70B533281D5FE96FFDCBE456366E8E4C49A8AA68DOD1AC" TargetMode="External"/><Relationship Id="rId241" Type="http://schemas.openxmlformats.org/officeDocument/2006/relationships/hyperlink" Target="consultantplus://offline/ref=DB65B7B82206348950BA612324686CAD1AA118E61BBA0CA9460D22616D6B88E55B6A95AF4A3EFBA70B533288DEFE96FFDCBE456366E8E4C49A8AA68DOD1AC" TargetMode="External"/><Relationship Id="rId479" Type="http://schemas.openxmlformats.org/officeDocument/2006/relationships/hyperlink" Target="consultantplus://offline/ref=DB65B7B82206348950BA7F2E320432A417AE40E91ABE0FFE13512436323B8EB0092ACBF60B73E8A6024D3088D4OF16C" TargetMode="External"/><Relationship Id="rId686" Type="http://schemas.openxmlformats.org/officeDocument/2006/relationships/hyperlink" Target="consultantplus://offline/ref=DB65B7B82206348950BA612324686CAD1AA118E61BBD06AB4B0C22616D6B88E55B6A95AF4A3EFBA70B533289D0FE96FFDCBE456366E8E4C49A8AA68DOD1AC" TargetMode="External"/><Relationship Id="rId36" Type="http://schemas.openxmlformats.org/officeDocument/2006/relationships/hyperlink" Target="consultantplus://offline/ref=DB65B7B82206348950BA612324686CAD1AA118E61BBD04AE4D0122616D6B88E55B6A95AF4A3EFBA70B533288D3FE96FFDCBE456366E8E4C49A8AA68DOD1AC" TargetMode="External"/><Relationship Id="rId339" Type="http://schemas.openxmlformats.org/officeDocument/2006/relationships/hyperlink" Target="consultantplus://offline/ref=DB65B7B82206348950BA612324686CAD1AA118E61BBF05A1490122616D6B88E55B6A95AF4A3EFBA70B533288DFFE96FFDCBE456366E8E4C49A8AA68DOD1AC" TargetMode="External"/><Relationship Id="rId546" Type="http://schemas.openxmlformats.org/officeDocument/2006/relationships/hyperlink" Target="consultantplus://offline/ref=DB65B7B82206348950BA7F2E320432A417AA46EF1DB30FFE13512436323B8EB0092ACBF60B73E8A6024D3088D4OF16C" TargetMode="External"/><Relationship Id="rId753" Type="http://schemas.openxmlformats.org/officeDocument/2006/relationships/hyperlink" Target="consultantplus://offline/ref=DB65B7B82206348950BA612324686CAD1AA118E61BBD06AB4B0C22616D6B88E55B6A95AF4A3EFBA70B53328BD4FE96FFDCBE456366E8E4C49A8AA68DOD1AC" TargetMode="External"/><Relationship Id="rId101" Type="http://schemas.openxmlformats.org/officeDocument/2006/relationships/hyperlink" Target="consultantplus://offline/ref=DB65B7B82206348950BA612324686CAD1AA118E61BBE02A0460622616D6B88E55B6A95AF4A3EFBA70B533288D0FE96FFDCBE456366E8E4C49A8AA68DOD1AC" TargetMode="External"/><Relationship Id="rId185" Type="http://schemas.openxmlformats.org/officeDocument/2006/relationships/hyperlink" Target="consultantplus://offline/ref=DB65B7B82206348950BA612324686CAD1AA118E61BBE00A84B0D22616D6B88E55B6A95AF4A3EFBA70B53328AD4FE96FFDCBE456366E8E4C49A8AA68DOD1AC" TargetMode="External"/><Relationship Id="rId406" Type="http://schemas.openxmlformats.org/officeDocument/2006/relationships/hyperlink" Target="consultantplus://offline/ref=DB65B7B82206348950BA7F2E320432A417AF42E91FBC0FFE13512436323B8EB0092ACBF60B73E8A6024D3088D4OF16C" TargetMode="External"/><Relationship Id="rId392" Type="http://schemas.openxmlformats.org/officeDocument/2006/relationships/hyperlink" Target="consultantplus://offline/ref=DB65B7B82206348950BA612324686CAD1AA118E61BBD04AE4D0122616D6B88E55B6A95AF4A3EFBA70B53328FD7FE96FFDCBE456366E8E4C49A8AA68DOD1AC" TargetMode="External"/><Relationship Id="rId613" Type="http://schemas.openxmlformats.org/officeDocument/2006/relationships/hyperlink" Target="consultantplus://offline/ref=DB65B7B82206348950BA612324686CAD1AA118E61BBD07AD4B0722616D6B88E55B6A95AF4A3EFBA70B533388D7FE96FFDCBE456366E8E4C49A8AA68DOD1AC" TargetMode="External"/><Relationship Id="rId697" Type="http://schemas.openxmlformats.org/officeDocument/2006/relationships/hyperlink" Target="consultantplus://offline/ref=DB65B7B82206348950BA7F2E320432A417AF43E818B80FFE13512436323B8EB01B2A93FA097AF6A70F5866D992A0CFAC91F5486871F4E4CFO817C" TargetMode="External"/><Relationship Id="rId820" Type="http://schemas.openxmlformats.org/officeDocument/2006/relationships/hyperlink" Target="consultantplus://offline/ref=DB65B7B82206348950BA612324686CAD1AA118E61BBE02A0460622616D6B88E55B6A95AF4A3EFBA70B53328FDEFE96FFDCBE456366E8E4C49A8AA68DOD1AC" TargetMode="External"/><Relationship Id="rId252" Type="http://schemas.openxmlformats.org/officeDocument/2006/relationships/hyperlink" Target="consultantplus://offline/ref=DB65B7B82206348950BA612324686CAD1AA118E61BBB07AC4B0022616D6B88E55B6A95AF4A3EFBA70B53308AD3FE96FFDCBE456366E8E4C49A8AA68DOD1AC" TargetMode="External"/><Relationship Id="rId47" Type="http://schemas.openxmlformats.org/officeDocument/2006/relationships/hyperlink" Target="consultantplus://offline/ref=DB65B7B82206348950BA612324686CAD1AA118E61BBA0CA9460D22616D6B88E55B6A95AF4A3EFBA70B533288D0FE96FFDCBE456366E8E4C49A8AA68DOD1AC" TargetMode="External"/><Relationship Id="rId112" Type="http://schemas.openxmlformats.org/officeDocument/2006/relationships/hyperlink" Target="consultantplus://offline/ref=DB65B7B82206348950BA612324686CAD1AA118E61BBB07AC4B0022616D6B88E55B6A95AF4A3EFBA70B533289D6FE96FFDCBE456366E8E4C49A8AA68DOD1AC" TargetMode="External"/><Relationship Id="rId557" Type="http://schemas.openxmlformats.org/officeDocument/2006/relationships/hyperlink" Target="consultantplus://offline/ref=DB65B7B82206348950BA7F2E320432A417AF42EF12B20FFE13512436323B8EB01B2A93FA097EF1A40A5866D992A0CFAC91F5486871F4E4CFO817C" TargetMode="External"/><Relationship Id="rId764" Type="http://schemas.openxmlformats.org/officeDocument/2006/relationships/hyperlink" Target="consultantplus://offline/ref=DB65B7B82206348950BA612324686CAD1AA118E61BB802AD490422616D6B88E55B6A95AF4A3EFBA70B533388D4FE96FFDCBE456366E8E4C49A8AA68DOD1AC" TargetMode="External"/><Relationship Id="rId196" Type="http://schemas.openxmlformats.org/officeDocument/2006/relationships/hyperlink" Target="consultantplus://offline/ref=DB65B7B82206348950BA7F2E320432A417AF42E91FBC0FFE13512436323B8EB0092ACBF60B73E8A6024D3088D4OF16C" TargetMode="External"/><Relationship Id="rId417" Type="http://schemas.openxmlformats.org/officeDocument/2006/relationships/hyperlink" Target="consultantplus://offline/ref=DB65B7B82206348950BA612324686CAD1AA118E61BBD01AE470522616D6B88E55B6A95AF4A3EFBA70B53328BD4FE96FFDCBE456366E8E4C49A8AA68DOD1AC" TargetMode="External"/><Relationship Id="rId624" Type="http://schemas.openxmlformats.org/officeDocument/2006/relationships/hyperlink" Target="consultantplus://offline/ref=DB65B7B82206348950BA7F2E320432A417A946EB1CBD0FFE13512436323B8EB01B2A93FA097AF6A40C5866D992A0CFAC91F5486871F4E4CFO817C" TargetMode="External"/><Relationship Id="rId831" Type="http://schemas.openxmlformats.org/officeDocument/2006/relationships/hyperlink" Target="consultantplus://offline/ref=DB65B7B82206348950BA612324686CAD1AA118E61BBD06AB4B0C22616D6B88E55B6A95AF4A3EFBA70B53328CD4FE96FFDCBE456366E8E4C49A8AA68DOD1AC" TargetMode="External"/><Relationship Id="rId263" Type="http://schemas.openxmlformats.org/officeDocument/2006/relationships/hyperlink" Target="consultantplus://offline/ref=DB65B7B82206348950BA612324686CAD1AA118E61BBA04A04C0522616D6B88E55B6A95AF4A3EFBA70B53328AD6FE96FFDCBE456366E8E4C49A8AA68DOD1AC" TargetMode="External"/><Relationship Id="rId470" Type="http://schemas.openxmlformats.org/officeDocument/2006/relationships/hyperlink" Target="consultantplus://offline/ref=DB65B7B82206348950BA612324686CAD1AA118E61BBD07AD4B0722616D6B88E55B6A95AF4A3EFBA70B533289D7FE96FFDCBE456366E8E4C49A8AA68DOD1AC" TargetMode="External"/><Relationship Id="rId58" Type="http://schemas.openxmlformats.org/officeDocument/2006/relationships/hyperlink" Target="consultantplus://offline/ref=DB65B7B82206348950BA612324686CAD1AA118E61BB80CAA470122616D6B88E55B6A95AF4A3EFBA70B533288D0FE96FFDCBE456366E8E4C49A8AA68DOD1AC" TargetMode="External"/><Relationship Id="rId123" Type="http://schemas.openxmlformats.org/officeDocument/2006/relationships/hyperlink" Target="consultantplus://offline/ref=DB65B7B82206348950BA612324686CAD1AA118E61BBD04AE4D0122616D6B88E55B6A95AF4A3EFBA70B533289D3FE96FFDCBE456366E8E4C49A8AA68DOD1AC" TargetMode="External"/><Relationship Id="rId330" Type="http://schemas.openxmlformats.org/officeDocument/2006/relationships/hyperlink" Target="consultantplus://offline/ref=DB65B7B82206348950BA612324686CAD1AA118E61BB901A8460322616D6B88E55B6A95AF4A3EFBA70B53328ED3FE96FFDCBE456366E8E4C49A8AA68DOD1AC" TargetMode="External"/><Relationship Id="rId568" Type="http://schemas.openxmlformats.org/officeDocument/2006/relationships/hyperlink" Target="consultantplus://offline/ref=DB65B7B82206348950BA7F2E320432A417A947E319B90FFE13512436323B8EB01B2A93F80E72FDF25A176785D4FCDCAE91F54A616DOF15C" TargetMode="External"/><Relationship Id="rId775" Type="http://schemas.openxmlformats.org/officeDocument/2006/relationships/hyperlink" Target="consultantplus://offline/ref=DB65B7B82206348950BA7F2E320432A417AF43E818B80FFE13512436323B8EB01B2A93FA097AF6A70F5866D992A0CFAC91F5486871F4E4CFO817C" TargetMode="External"/><Relationship Id="rId428" Type="http://schemas.openxmlformats.org/officeDocument/2006/relationships/hyperlink" Target="consultantplus://offline/ref=DB65B7B82206348950BA612324686CAD1AA118E61BBD04AE4D0122616D6B88E55B6A95AF4A3EFBA70B53328FD1FE96FFDCBE456366E8E4C49A8AA68DOD1AC" TargetMode="External"/><Relationship Id="rId635" Type="http://schemas.openxmlformats.org/officeDocument/2006/relationships/hyperlink" Target="consultantplus://offline/ref=DB65B7B82206348950BA7F2E320432A411AA4EEC1CBA0FFE13512436323B8EB01B2A93FA097AF6A70B5866D992A0CFAC91F5486871F4E4CFO817C" TargetMode="External"/><Relationship Id="rId842" Type="http://schemas.openxmlformats.org/officeDocument/2006/relationships/hyperlink" Target="consultantplus://offline/ref=DB65B7B82206348950BA7F2E320432A417AF42E91FB80FFE13512436323B8EB01B2A93F80E7AF2AD5F0276DDDBF7CBB098E256636FF4OE17C" TargetMode="External"/><Relationship Id="rId274" Type="http://schemas.openxmlformats.org/officeDocument/2006/relationships/hyperlink" Target="consultantplus://offline/ref=DB65B7B82206348950BA612324686CAD1AA118E61BBA0CA9460D22616D6B88E55B6A95AF4A3EFBA70B533280D7FE96FFDCBE456366E8E4C49A8AA68DOD1AC" TargetMode="External"/><Relationship Id="rId481" Type="http://schemas.openxmlformats.org/officeDocument/2006/relationships/hyperlink" Target="consultantplus://offline/ref=DB65B7B82206348950BA7F2E320432A410AE45ED1BB20FFE13512436323B8EB01B2A93FA097BF4A0025866D992A0CFAC91F5486871F4E4CFO817C" TargetMode="External"/><Relationship Id="rId702" Type="http://schemas.openxmlformats.org/officeDocument/2006/relationships/hyperlink" Target="consultantplus://offline/ref=DB65B7B82206348950BA7F2E320432A417AF43E818B80FFE13512436323B8EB01B2A93FA097AF6A70F5866D992A0CFAC91F5486871F4E4CFO817C" TargetMode="External"/><Relationship Id="rId69" Type="http://schemas.openxmlformats.org/officeDocument/2006/relationships/hyperlink" Target="consultantplus://offline/ref=DB65B7B82206348950BA612324686CAD1AA118E61DBE06A0460E7F6B653284E75C65CAAA4D2FFBA4024D3281C8F7C2ACO91BC" TargetMode="External"/><Relationship Id="rId134" Type="http://schemas.openxmlformats.org/officeDocument/2006/relationships/hyperlink" Target="consultantplus://offline/ref=DB65B7B82206348950BA612324686CAD1AA118E61BBF0DAB4E0722616D6B88E55B6A95AF4A3EFBA70B53328ED6FE96FFDCBE456366E8E4C49A8AA68DOD1AC" TargetMode="External"/><Relationship Id="rId579" Type="http://schemas.openxmlformats.org/officeDocument/2006/relationships/hyperlink" Target="consultantplus://offline/ref=DB65B7B82206348950BA7F2E320432A417AF42EF12B20FFE13512436323B8EB01B2A93FA097FF4A70B5866D992A0CFAC91F5486871F4E4CFO817C" TargetMode="External"/><Relationship Id="rId786" Type="http://schemas.openxmlformats.org/officeDocument/2006/relationships/hyperlink" Target="consultantplus://offline/ref=DB65B7B82206348950BA612324686CAD1AA118E61BBF02AA4A0522616D6B88E55B6A95AF4A3EFBA70B53328BDFFE96FFDCBE456366E8E4C49A8AA68DOD1AC" TargetMode="External"/><Relationship Id="rId341" Type="http://schemas.openxmlformats.org/officeDocument/2006/relationships/hyperlink" Target="consultantplus://offline/ref=DB65B7B82206348950BA612324686CAD1AA118E61BBA0CA9460D22616D6B88E55B6A95AF4A3EFBA70B533388D0FE96FFDCBE456366E8E4C49A8AA68DOD1AC" TargetMode="External"/><Relationship Id="rId439" Type="http://schemas.openxmlformats.org/officeDocument/2006/relationships/hyperlink" Target="consultantplus://offline/ref=DB65B7B82206348950BA612324686CAD1AA118E61BBD04AE4D0122616D6B88E55B6A95AF4A3EFBA70B53328FDFFE96FFDCBE456366E8E4C49A8AA68DOD1AC" TargetMode="External"/><Relationship Id="rId646" Type="http://schemas.openxmlformats.org/officeDocument/2006/relationships/hyperlink" Target="consultantplus://offline/ref=DB65B7B82206348950BA612324686CAD1AA118E61BBD04AE4D0122616D6B88E55B6A95AF4A3EFBA70B533280D5FE96FFDCBE456366E8E4C49A8AA68DOD1AC" TargetMode="External"/><Relationship Id="rId201" Type="http://schemas.openxmlformats.org/officeDocument/2006/relationships/hyperlink" Target="consultantplus://offline/ref=DB65B7B82206348950BA612324686CAD1AA118E61BBB07AC4B0022616D6B88E55B6A95AF4A3EFBA70B533088D7FE96FFDCBE456366E8E4C49A8AA68DOD1AC" TargetMode="External"/><Relationship Id="rId285" Type="http://schemas.openxmlformats.org/officeDocument/2006/relationships/hyperlink" Target="consultantplus://offline/ref=DB65B7B82206348950BA612324686CAD1AA118E61BB807AE4E0622616D6B88E55B6A95AF4A3EFBA70B533289D6FE96FFDCBE456366E8E4C49A8AA68DOD1AC" TargetMode="External"/><Relationship Id="rId506" Type="http://schemas.openxmlformats.org/officeDocument/2006/relationships/hyperlink" Target="consultantplus://offline/ref=DB65B7B82206348950BA612324686CAD1AA118E61BBD07AD4B0722616D6B88E55B6A95AF4A3EFBA70B53328EDEFE96FFDCBE456366E8E4C49A8AA68DOD1AC" TargetMode="External"/><Relationship Id="rId853" Type="http://schemas.openxmlformats.org/officeDocument/2006/relationships/hyperlink" Target="consultantplus://offline/ref=DB65B7B82206348950BA612324686CAD1AA118E61BBE02A0460622616D6B88E55B6A95AF4A3EFBA70B533280D1FE96FFDCBE456366E8E4C49A8AA68DOD1AC" TargetMode="External"/><Relationship Id="rId492" Type="http://schemas.openxmlformats.org/officeDocument/2006/relationships/hyperlink" Target="consultantplus://offline/ref=DB65B7B82206348950BA612324686CAD1AA118E61BBD00AB470D22616D6B88E55B6A95AF4A3EFBA70B533289D2FE96FFDCBE456366E8E4C49A8AA68DOD1AC" TargetMode="External"/><Relationship Id="rId713" Type="http://schemas.openxmlformats.org/officeDocument/2006/relationships/hyperlink" Target="consultantplus://offline/ref=DB65B7B82206348950BA7F2E320432A417AA46EF1DB30FFE13512436323B8EB0092ACBF60B73E8A6024D3088D4OF16C" TargetMode="External"/><Relationship Id="rId797" Type="http://schemas.openxmlformats.org/officeDocument/2006/relationships/hyperlink" Target="consultantplus://offline/ref=DB65B7B82206348950BA7F2E320432A417AF42E91FB80FFE13512436323B8EB01B2A93F80E7AF2AD5F0276DDDBF7CBB098E256636FF4OE17C" TargetMode="External"/><Relationship Id="rId145" Type="http://schemas.openxmlformats.org/officeDocument/2006/relationships/hyperlink" Target="consultantplus://offline/ref=DB65B7B82206348950BA7F2E320432A411A342ED13BD0FFE13512436323B8EB01B2A93FA097AF6A70B5866D992A0CFAC91F5486871F4E4CFO817C" TargetMode="External"/><Relationship Id="rId352" Type="http://schemas.openxmlformats.org/officeDocument/2006/relationships/hyperlink" Target="consultantplus://offline/ref=DB65B7B82206348950BA612324686CAD1AA118E61BB80CAD490622616D6B88E55B6A95AF583EA3AB095A2C88DFEBC0AE9AOE18C" TargetMode="External"/><Relationship Id="rId212" Type="http://schemas.openxmlformats.org/officeDocument/2006/relationships/hyperlink" Target="consultantplus://offline/ref=DB65B7B82206348950BA612324686CAD1AA118E61BBA0CA9460D22616D6B88E55B6A95AF4A3EFBA70B533288DEFE96FFDCBE456366E8E4C49A8AA68DOD1AC" TargetMode="External"/><Relationship Id="rId657" Type="http://schemas.openxmlformats.org/officeDocument/2006/relationships/hyperlink" Target="consultantplus://offline/ref=DB65B7B82206348950BA612324686CAD1AA118E61BBE02A0460622616D6B88E55B6A95AF4A3EFBA70B53328BD7FE96FFDCBE456366E8E4C49A8AA68DOD1AC" TargetMode="External"/><Relationship Id="rId864" Type="http://schemas.openxmlformats.org/officeDocument/2006/relationships/hyperlink" Target="consultantplus://offline/ref=DB65B7B82206348950BA612324686CAD1AA118E61BBF0DAB4E0722616D6B88E55B6A95AF4A3EFBA70B53338CD0FE96FFDCBE456366E8E4C49A8AA68DOD1AC" TargetMode="External"/><Relationship Id="rId296" Type="http://schemas.openxmlformats.org/officeDocument/2006/relationships/hyperlink" Target="consultantplus://offline/ref=DB65B7B82206348950BA612324686CAD1AA118E61BBD04AE4D0122616D6B88E55B6A95AF4A3EFBA70B53328DD3FE96FFDCBE456366E8E4C49A8AA68DOD1AC" TargetMode="External"/><Relationship Id="rId517" Type="http://schemas.openxmlformats.org/officeDocument/2006/relationships/hyperlink" Target="consultantplus://offline/ref=DB65B7B82206348950BA612324686CAD1AA118E61BBE04AD4E0622616D6B88E55B6A95AF4A3EFBA70B53328BD6FE96FFDCBE456366E8E4C49A8AA68DOD1AC" TargetMode="External"/><Relationship Id="rId724" Type="http://schemas.openxmlformats.org/officeDocument/2006/relationships/hyperlink" Target="consultantplus://offline/ref=DB65B7B82206348950BA612324686CAD1AA118E61BBF05AD460322616D6B88E55B6A95AF4A3EFBA70B53338CD1FE96FFDCBE456366E8E4C49A8AA68DOD1AC" TargetMode="External"/><Relationship Id="rId60" Type="http://schemas.openxmlformats.org/officeDocument/2006/relationships/hyperlink" Target="consultantplus://offline/ref=DB65B7B82206348950BA612324686CAD1AA118E613BE02AB4B0E7F6B653284E75C65CAAA4D2FFBA4024D3281C8F7C2ACO91BC" TargetMode="External"/><Relationship Id="rId156" Type="http://schemas.openxmlformats.org/officeDocument/2006/relationships/hyperlink" Target="consultantplus://offline/ref=DB65B7B82206348950BA612324686CAD1AA118E61BB903AD490222616D6B88E55B6A95AF4A3EFBA70B53328FDEFE96FFDCBE456366E8E4C49A8AA68DOD1AC" TargetMode="External"/><Relationship Id="rId363" Type="http://schemas.openxmlformats.org/officeDocument/2006/relationships/hyperlink" Target="consultantplus://offline/ref=DB65B7B82206348950BA612324686CAD1AA118E61BBD04AE4D0122616D6B88E55B6A95AF4A3EFBA70B53328ED7FE96FFDCBE456366E8E4C49A8AA68DOD1AC" TargetMode="External"/><Relationship Id="rId570" Type="http://schemas.openxmlformats.org/officeDocument/2006/relationships/hyperlink" Target="consultantplus://offline/ref=DB65B7B82206348950BA612324686CAD1AA118E61BBD07AD4B0722616D6B88E55B6A95AF4A3EFBA70B53328FDFFE96FFDCBE456366E8E4C49A8AA68DOD1AC" TargetMode="External"/><Relationship Id="rId223" Type="http://schemas.openxmlformats.org/officeDocument/2006/relationships/hyperlink" Target="consultantplus://offline/ref=DB65B7B82206348950BA612324686CAD1AA118E61BBA04A04C0522616D6B88E55B6A95AF4A3EFBA70B533289DEFE96FFDCBE456366E8E4C49A8AA68DOD1AC" TargetMode="External"/><Relationship Id="rId430" Type="http://schemas.openxmlformats.org/officeDocument/2006/relationships/hyperlink" Target="consultantplus://offline/ref=DB65B7B82206348950BA612324686CAD1AA118E61BBE02A0460622616D6B88E55B6A95AF4A3EFBA70B53328ADFFE96FFDCBE456366E8E4C49A8AA68DOD1AC" TargetMode="External"/><Relationship Id="rId668" Type="http://schemas.openxmlformats.org/officeDocument/2006/relationships/hyperlink" Target="consultantplus://offline/ref=DB65B7B82206348950BA612324686CAD1AA118E61BBE02A0460622616D6B88E55B6A95AF4A3EFBA70B53328BD4FE96FFDCBE456366E8E4C49A8AA68DOD1AC" TargetMode="External"/><Relationship Id="rId875" Type="http://schemas.openxmlformats.org/officeDocument/2006/relationships/hyperlink" Target="consultantplus://offline/ref=DB65B7B82206348950BA612324686CAD1AA118E61BBE02A0460622616D6B88E55B6A95AF4A3EFBA70B533281D0FE96FFDCBE456366E8E4C49A8AA68DOD1AC" TargetMode="External"/><Relationship Id="rId18" Type="http://schemas.openxmlformats.org/officeDocument/2006/relationships/hyperlink" Target="consultantplus://offline/ref=DB65B7B82206348950BA612324686CAD1AA118E61BB901A8460322616D6B88E55B6A95AF4A3EFBA70B533288D3FE96FFDCBE456366E8E4C49A8AA68DOD1AC" TargetMode="External"/><Relationship Id="rId528" Type="http://schemas.openxmlformats.org/officeDocument/2006/relationships/hyperlink" Target="consultantplus://offline/ref=DB65B7B82206348950BA612324686CAD1AA118E61BBE04AD4E0622616D6B88E55B6A95AF4A3EFBA70B53328DD6FE96FFDCBE456366E8E4C49A8AA68DOD1AC" TargetMode="External"/><Relationship Id="rId735" Type="http://schemas.openxmlformats.org/officeDocument/2006/relationships/hyperlink" Target="consultantplus://offline/ref=DB65B7B82206348950BA612324686CAD1AA118E61BBE02A84F0722616D6B88E55B6A95AF4A3EFBA70B533680DEFE96FFDCBE456366E8E4C49A8AA68DOD1AC" TargetMode="External"/><Relationship Id="rId167" Type="http://schemas.openxmlformats.org/officeDocument/2006/relationships/hyperlink" Target="consultantplus://offline/ref=DB65B7B82206348950BA612324686CAD1AA118E61BB903AD490222616D6B88E55B6A95AF4A3EFBA70B53328FDFFE96FFDCBE456366E8E4C49A8AA68DOD1AC" TargetMode="External"/><Relationship Id="rId374" Type="http://schemas.openxmlformats.org/officeDocument/2006/relationships/hyperlink" Target="consultantplus://offline/ref=DB65B7B82206348950BA612324686CAD1AA118E61BB903AD490222616D6B88E55B6A95AF4A3EFBA70B533281DFFE96FFDCBE456366E8E4C49A8AA68DOD1AC" TargetMode="External"/><Relationship Id="rId581" Type="http://schemas.openxmlformats.org/officeDocument/2006/relationships/hyperlink" Target="consultantplus://offline/ref=DB65B7B82206348950BA7F2E320432A417AF42EF12B20FFE13512436323B8EB01B2A93FA097FF3A30E5866D992A0CFAC91F5486871F4E4CFO817C" TargetMode="External"/><Relationship Id="rId71" Type="http://schemas.openxmlformats.org/officeDocument/2006/relationships/hyperlink" Target="consultantplus://offline/ref=DB65B7B82206348950BA612324686CAD1AA118E612BB0DAC490E7F6B653284E75C65CAAA4D2FFBA4024D3281C8F7C2ACO91BC" TargetMode="External"/><Relationship Id="rId234" Type="http://schemas.openxmlformats.org/officeDocument/2006/relationships/hyperlink" Target="consultantplus://offline/ref=DB65B7B82206348950BA612324686CAD1AA118E61BBB07AC4B0022616D6B88E55B6A95AF4A3EFBA70B533089DFFE96FFDCBE456366E8E4C49A8AA68DOD1AC" TargetMode="External"/><Relationship Id="rId679" Type="http://schemas.openxmlformats.org/officeDocument/2006/relationships/hyperlink" Target="consultantplus://offline/ref=DB65B7B82206348950BA612324686CAD1AA118E61BB802AD490422616D6B88E55B6A95AF4A3EFBA70B53328AD2FE96FFDCBE456366E8E4C49A8AA68DOD1AC" TargetMode="External"/><Relationship Id="rId802" Type="http://schemas.openxmlformats.org/officeDocument/2006/relationships/hyperlink" Target="consultantplus://offline/ref=DB65B7B82206348950BA612324686CAD1AA118E61BB905AC4E0122616D6B88E55B6A95AF4A3EFBA70B533380D3FE96FFDCBE456366E8E4C49A8AA68DOD1AC" TargetMode="External"/><Relationship Id="rId886" Type="http://schemas.openxmlformats.org/officeDocument/2006/relationships/hyperlink" Target="consultantplus://offline/ref=DB65B7B82206348950BA612324686CAD1AA118E61BBE0DAE4C0122616D6B88E55B6A95AF4A3EFBA70B53328CD7FE96FFDCBE456366E8E4C49A8AA68DOD1AC" TargetMode="External"/><Relationship Id="rId2" Type="http://schemas.openxmlformats.org/officeDocument/2006/relationships/settings" Target="settings.xml"/><Relationship Id="rId29" Type="http://schemas.openxmlformats.org/officeDocument/2006/relationships/hyperlink" Target="consultantplus://offline/ref=DB65B7B82206348950BA612324686CAD1AA118E61BBE04AD4E0622616D6B88E55B6A95AF4A3EFBA70B533288D3FE96FFDCBE456366E8E4C49A8AA68DOD1AC" TargetMode="External"/><Relationship Id="rId441" Type="http://schemas.openxmlformats.org/officeDocument/2006/relationships/hyperlink" Target="consultantplus://offline/ref=DB65B7B82206348950BA612324686CAD1AA118E61BBA0CA9460D22616D6B88E55B6A95AF4A3EFBA70B533380D0FE96FFDCBE456366E8E4C49A8AA68DOD1AC" TargetMode="External"/><Relationship Id="rId539" Type="http://schemas.openxmlformats.org/officeDocument/2006/relationships/hyperlink" Target="consultantplus://offline/ref=DB65B7B82206348950BA612324686CAD1AA118E61BBE04AD4E0622616D6B88E55B6A95AF4A3EFBA70B53328DDFFE96FFDCBE456366E8E4C49A8AA68DOD1AC" TargetMode="External"/><Relationship Id="rId746" Type="http://schemas.openxmlformats.org/officeDocument/2006/relationships/hyperlink" Target="consultantplus://offline/ref=DB65B7B82206348950BA612324686CAD1AA118E61BBF05AD460322616D6B88E55B6A95AF4A3EFBA70B53338DD3FE96FFDCBE456366E8E4C49A8AA68DOD1AC" TargetMode="External"/><Relationship Id="rId178" Type="http://schemas.openxmlformats.org/officeDocument/2006/relationships/hyperlink" Target="consultantplus://offline/ref=DB65B7B82206348950BA612324686CAD1AA118E61BBF02AA4A0522616D6B88E55B6A95AF4A3EFBA70B533288DEFE96FFDCBE456366E8E4C49A8AA68DOD1AC" TargetMode="External"/><Relationship Id="rId301" Type="http://schemas.openxmlformats.org/officeDocument/2006/relationships/hyperlink" Target="consultantplus://offline/ref=DB65B7B82206348950BA612324686CAD1AA118E61BBD07AA4F0322616D6B88E55B6A95AF4A3EFBA70B53348DD7FE96FFDCBE456366E8E4C49A8AA68DOD1AC" TargetMode="External"/><Relationship Id="rId82" Type="http://schemas.openxmlformats.org/officeDocument/2006/relationships/hyperlink" Target="consultantplus://offline/ref=DB65B7B82206348950BA612324686CAD1AA118E61BBA04AF460022616D6B88E55B6A95AF4A3EFBA70B533288D0FE96FFDCBE456366E8E4C49A8AA68DOD1AC" TargetMode="External"/><Relationship Id="rId385" Type="http://schemas.openxmlformats.org/officeDocument/2006/relationships/hyperlink" Target="consultantplus://offline/ref=DB65B7B82206348950BA612324686CAD1AA118E61BBB07AC4B0022616D6B88E55B6A95AF4A3EFBA70B53308CD5FE96FFDCBE456366E8E4C49A8AA68DOD1AC" TargetMode="External"/><Relationship Id="rId592" Type="http://schemas.openxmlformats.org/officeDocument/2006/relationships/hyperlink" Target="consultantplus://offline/ref=DB65B7B82206348950BA612324686CAD1AA118E61BBF02AA4A0522616D6B88E55B6A95AF4A3EFBA70B533289D1FE96FFDCBE456366E8E4C49A8AA68DOD1AC" TargetMode="External"/><Relationship Id="rId606" Type="http://schemas.openxmlformats.org/officeDocument/2006/relationships/hyperlink" Target="consultantplus://offline/ref=DB65B7B82206348950BA612324686CAD1AA118E61BBD07AD4B0722616D6B88E55B6A95AF4A3EFBA70B533281D2FE96FFDCBE456366E8E4C49A8AA68DOD1AC" TargetMode="External"/><Relationship Id="rId813" Type="http://schemas.openxmlformats.org/officeDocument/2006/relationships/hyperlink" Target="consultantplus://offline/ref=DB65B7B82206348950BA612324686CAD1AA118E61BBF02AA4A0522616D6B88E55B6A95AF4A3EFBA70B53328EDEFE96FFDCBE456366E8E4C49A8AA68DOD1AC" TargetMode="External"/><Relationship Id="rId245" Type="http://schemas.openxmlformats.org/officeDocument/2006/relationships/hyperlink" Target="consultantplus://offline/ref=DB65B7B82206348950BA612324686CAD1AA118E61BBA04AF460022616D6B88E55B6A95AF4A3EFBA70B53328CD0FE96FFDCBE456366E8E4C49A8AA68DOD1AC" TargetMode="External"/><Relationship Id="rId452" Type="http://schemas.openxmlformats.org/officeDocument/2006/relationships/hyperlink" Target="consultantplus://offline/ref=DB65B7B82206348950BA612324686CAD1AA118E61BBE03A94B0422616D6B88E55B6A95AF4A3EFBA70B533288D0FE96FFDCBE456366E8E4C49A8AA68DOD1AC" TargetMode="External"/><Relationship Id="rId105" Type="http://schemas.openxmlformats.org/officeDocument/2006/relationships/hyperlink" Target="consultantplus://offline/ref=DB65B7B82206348950BA612324686CAD1AA118E61BBA0CA9460D22616D6B88E55B6A95AF4A3EFBA70B533288DEFE96FFDCBE456366E8E4C49A8AA68DOD1AC" TargetMode="External"/><Relationship Id="rId312" Type="http://schemas.openxmlformats.org/officeDocument/2006/relationships/hyperlink" Target="consultantplus://offline/ref=DB65B7B82206348950BA612324686CAD1AA118E61BBA0CA9460D22616D6B88E55B6A95AF4A3EFBA70B533281D3FE96FFDCBE456366E8E4C49A8AA68DOD1AC" TargetMode="External"/><Relationship Id="rId757" Type="http://schemas.openxmlformats.org/officeDocument/2006/relationships/hyperlink" Target="consultantplus://offline/ref=DB65B7B82206348950BA612324686CAD1AA118E61BB802AD490422616D6B88E55B6A95AF4A3EFBA70B533281D6FE96FFDCBE456366E8E4C49A8AA68DOD1AC" TargetMode="External"/><Relationship Id="rId93" Type="http://schemas.openxmlformats.org/officeDocument/2006/relationships/hyperlink" Target="consultantplus://offline/ref=DB65B7B82206348950BA612324686CAD1AA118E61BB80CAA470122616D6B88E55B6A95AF4A3EFBA70B533288D1FE96FFDCBE456366E8E4C49A8AA68DOD1AC" TargetMode="External"/><Relationship Id="rId189" Type="http://schemas.openxmlformats.org/officeDocument/2006/relationships/hyperlink" Target="consultantplus://offline/ref=DB65B7B82206348950BA7F2E320432A417AF42E91FBC0FFE13512436323B8EB0092ACBF60B73E8A6024D3088D4OF16C" TargetMode="External"/><Relationship Id="rId396" Type="http://schemas.openxmlformats.org/officeDocument/2006/relationships/hyperlink" Target="consultantplus://offline/ref=DB65B7B82206348950BA612324686CAD1AA118E61BBA0CA9460D22616D6B88E55B6A95AF4A3EFBA70B533380D4FE96FFDCBE456366E8E4C49A8AA68DOD1AC" TargetMode="External"/><Relationship Id="rId617" Type="http://schemas.openxmlformats.org/officeDocument/2006/relationships/hyperlink" Target="consultantplus://offline/ref=DB65B7B82206348950BA7F2E320432A417AE40E91ABE0FFE13512436323B8EB0092ACBF60B73E8A6024D3088D4OF16C" TargetMode="External"/><Relationship Id="rId824" Type="http://schemas.openxmlformats.org/officeDocument/2006/relationships/hyperlink" Target="consultantplus://offline/ref=DB65B7B82206348950BA7F2E320432A417AF42E91FB80FFE13512436323B8EB01B2A93FF0F7BFEAD5F0276DDDBF7CBB098E256636FF4OE17C" TargetMode="External"/><Relationship Id="rId256" Type="http://schemas.openxmlformats.org/officeDocument/2006/relationships/hyperlink" Target="consultantplus://offline/ref=DB65B7B82206348950BA612324686CAD1AA118E61BBB07AC4B0022616D6B88E55B6A95AF4A3EFBA70B53308ADEFE96FFDCBE456366E8E4C49A8AA68DOD1AC" TargetMode="External"/><Relationship Id="rId463" Type="http://schemas.openxmlformats.org/officeDocument/2006/relationships/hyperlink" Target="consultantplus://offline/ref=DB65B7B82206348950BA612324686CAD1AA118E61BBE03A94B0422616D6B88E55B6A95AF4A3EFBA70B533288DFFE96FFDCBE456366E8E4C49A8AA68DOD1AC" TargetMode="External"/><Relationship Id="rId670" Type="http://schemas.openxmlformats.org/officeDocument/2006/relationships/hyperlink" Target="consultantplus://offline/ref=DB65B7B82206348950BA612324686CAD1AA118E61BB802AD490422616D6B88E55B6A95AF4A3EFBA70B533289D1FE96FFDCBE456366E8E4C49A8AA68DOD1AC" TargetMode="External"/><Relationship Id="rId116" Type="http://schemas.openxmlformats.org/officeDocument/2006/relationships/hyperlink" Target="consultantplus://offline/ref=DB65B7B82206348950BA612324686CAD1AA118E61BB901A8460322616D6B88E55B6A95AF4A3EFBA70B533288DEFE96FFDCBE456366E8E4C49A8AA68DOD1AC" TargetMode="External"/><Relationship Id="rId323" Type="http://schemas.openxmlformats.org/officeDocument/2006/relationships/hyperlink" Target="consultantplus://offline/ref=DB65B7B82206348950BA612324686CAD1AA118E61BB80CAA470122616D6B88E55B6A95AF4A3EFBA70B533281D5FE96FFDCBE456366E8E4C49A8AA68DOD1AC" TargetMode="External"/><Relationship Id="rId530" Type="http://schemas.openxmlformats.org/officeDocument/2006/relationships/hyperlink" Target="consultantplus://offline/ref=DB65B7B82206348950BA612324686CAD1AA118E61BBE05AC470C22616D6B88E55B6A95AF4A3EFBA70B53328AD3FE96FFDCBE456366E8E4C49A8AA68DOD1AC" TargetMode="External"/><Relationship Id="rId768" Type="http://schemas.openxmlformats.org/officeDocument/2006/relationships/hyperlink" Target="consultantplus://offline/ref=DB65B7B82206348950BA612324686CAD1AA118E61BBE02A0460622616D6B88E55B6A95AF4A3EFBA70B53328ED7FE96FFDCBE456366E8E4C49A8AA68DOD1AC" TargetMode="External"/><Relationship Id="rId20" Type="http://schemas.openxmlformats.org/officeDocument/2006/relationships/hyperlink" Target="consultantplus://offline/ref=DB65B7B82206348950BA612324686CAD1AA118E61BB805AC490422616D6B88E55B6A95AF4A3EFBA70B533288D3FE96FFDCBE456366E8E4C49A8AA68DOD1AC" TargetMode="External"/><Relationship Id="rId628" Type="http://schemas.openxmlformats.org/officeDocument/2006/relationships/hyperlink" Target="consultantplus://offline/ref=DB65B7B82206348950BA612324686CAD1AA118E61BBD00AB470D22616D6B88E55B6A95AF4A3EFBA70B53328BD2FE96FFDCBE456366E8E4C49A8AA68DOD1AC" TargetMode="External"/><Relationship Id="rId835" Type="http://schemas.openxmlformats.org/officeDocument/2006/relationships/hyperlink" Target="consultantplus://offline/ref=DB65B7B82206348950BA612324686CAD1AA118E61BBE0DAE4C0122616D6B88E55B6A95AF4A3EFBA70B53328AD3FE96FFDCBE456366E8E4C49A8AA68DOD1AC" TargetMode="External"/><Relationship Id="rId267" Type="http://schemas.openxmlformats.org/officeDocument/2006/relationships/hyperlink" Target="consultantplus://offline/ref=DB65B7B82206348950BA612324686CAD1AA118E61BBB07AC4B0022616D6B88E55B6A95AF4A3EFBA70B53308BD1FE96FFDCBE456366E8E4C49A8AA68DOD1AC" TargetMode="External"/><Relationship Id="rId474" Type="http://schemas.openxmlformats.org/officeDocument/2006/relationships/hyperlink" Target="consultantplus://offline/ref=DB65B7B82206348950BA612324686CAD1AA118E61BBD00AB470D22616D6B88E55B6A95AF4A3EFBA70B533289D6FE96FFDCBE456366E8E4C49A8AA68DOD1AC" TargetMode="External"/><Relationship Id="rId127" Type="http://schemas.openxmlformats.org/officeDocument/2006/relationships/hyperlink" Target="consultantplus://offline/ref=DB65B7B82206348950BA612324686CAD1AA118E61BBA0CA9460D22616D6B88E55B6A95AF4A3EFBA70B53328DD4FE96FFDCBE456366E8E4C49A8AA68DOD1AC" TargetMode="External"/><Relationship Id="rId681" Type="http://schemas.openxmlformats.org/officeDocument/2006/relationships/hyperlink" Target="consultantplus://offline/ref=DB65B7B82206348950BA612324686CAD1AA118E61BB802AD490422616D6B88E55B6A95AF4A3EFBA70B53328BD7FE96FFDCBE456366E8E4C49A8AA68DOD1AC" TargetMode="External"/><Relationship Id="rId779" Type="http://schemas.openxmlformats.org/officeDocument/2006/relationships/hyperlink" Target="consultantplus://offline/ref=DB65B7B82206348950BA612324686CAD1AA118E61BBD01AC4B0322616D6B88E55B6A95AF4A3EFBA70B533289D7FE96FFDCBE456366E8E4C49A8AA68DOD1AC" TargetMode="External"/><Relationship Id="rId31" Type="http://schemas.openxmlformats.org/officeDocument/2006/relationships/hyperlink" Target="consultantplus://offline/ref=DB65B7B82206348950BA612324686CAD1AA118E61BBE07AD480222616D6B88E55B6A95AF4A3EFBA70B533288D3FE96FFDCBE456366E8E4C49A8AA68DOD1AC" TargetMode="External"/><Relationship Id="rId334" Type="http://schemas.openxmlformats.org/officeDocument/2006/relationships/hyperlink" Target="consultantplus://offline/ref=DB65B7B82206348950BA612324686CAD1AA118E61BB80CAA470122616D6B88E55B6A95AF4A3EFBA70B533388D6FE96FFDCBE456366E8E4C49A8AA68DOD1AC" TargetMode="External"/><Relationship Id="rId541" Type="http://schemas.openxmlformats.org/officeDocument/2006/relationships/hyperlink" Target="consultantplus://offline/ref=DB65B7B82206348950BA7F2E320432A417AF42E91FB80FFE13512436323B8EB01B2A93F80E78F4AD5F0276DDDBF7CBB098E256636FF4OE17C" TargetMode="External"/><Relationship Id="rId639" Type="http://schemas.openxmlformats.org/officeDocument/2006/relationships/hyperlink" Target="consultantplus://offline/ref=DB65B7B82206348950BA612324686CAD1AA118E61BBE05AC470C22616D6B88E55B6A95AF4A3EFBA70B533280D4FE96FFDCBE456366E8E4C49A8AA68DOD1AC" TargetMode="External"/><Relationship Id="rId180" Type="http://schemas.openxmlformats.org/officeDocument/2006/relationships/hyperlink" Target="consultantplus://offline/ref=DB65B7B82206348950BA612324686CAD1AA118E61BBB05A04C0022616D6B88E55B6A95AF583EA3AB095A2C88DFEBC0AE9AOE18C" TargetMode="External"/><Relationship Id="rId278" Type="http://schemas.openxmlformats.org/officeDocument/2006/relationships/hyperlink" Target="consultantplus://offline/ref=DB65B7B82206348950BA612324686CAD1AA118E61BBD04AE4D0122616D6B88E55B6A95AF4A3EFBA70B53328DD2FE96FFDCBE456366E8E4C49A8AA68DOD1AC" TargetMode="External"/><Relationship Id="rId401" Type="http://schemas.openxmlformats.org/officeDocument/2006/relationships/hyperlink" Target="consultantplus://offline/ref=DB65B7B82206348950BA7F2E320432A417AF42E91FBC0FFE13512436323B8EB0092ACBF60B73E8A6024D3088D4OF16C" TargetMode="External"/><Relationship Id="rId846" Type="http://schemas.openxmlformats.org/officeDocument/2006/relationships/hyperlink" Target="consultantplus://offline/ref=DB65B7B82206348950BA7F2E320432A417AF42E91FB80FFE13512436323B8EB01B2A93F80E78F4AD5F0276DDDBF7CBB098E256636FF4OE17C" TargetMode="External"/><Relationship Id="rId485" Type="http://schemas.openxmlformats.org/officeDocument/2006/relationships/hyperlink" Target="consultantplus://offline/ref=DB65B7B82206348950BA612324686CAD1AA118E61BBD00AB470D22616D6B88E55B6A95AF4A3EFBA70B533289D4FE96FFDCBE456366E8E4C49A8AA68DOD1AC" TargetMode="External"/><Relationship Id="rId692" Type="http://schemas.openxmlformats.org/officeDocument/2006/relationships/hyperlink" Target="consultantplus://offline/ref=DB65B7B82206348950BA612324686CAD1AA118E61BBF02AA4A0522616D6B88E55B6A95AF4A3EFBA70B533289DFFE96FFDCBE456366E8E4C49A8AA68DOD1AC" TargetMode="External"/><Relationship Id="rId706" Type="http://schemas.openxmlformats.org/officeDocument/2006/relationships/hyperlink" Target="consultantplus://offline/ref=DB65B7B82206348950BA7F2E320432A417AF42E91FB80FFE13512436323B8EB01B2A93F80E78F4AD5F0276DDDBF7CBB098E256636FF4OE17C" TargetMode="External"/><Relationship Id="rId42" Type="http://schemas.openxmlformats.org/officeDocument/2006/relationships/hyperlink" Target="consultantplus://offline/ref=DB65B7B82206348950BA7F2E320432A417AF42E91FB80FFE13512436323B8EB01B2A93FA0979F4AE0A5866D992A0CFAC91F5486871F4E4CFO817C" TargetMode="External"/><Relationship Id="rId138" Type="http://schemas.openxmlformats.org/officeDocument/2006/relationships/hyperlink" Target="consultantplus://offline/ref=DB65B7B82206348950BA612324686CAD1AA118E61BBE00A84B0D22616D6B88E55B6A95AF4A3EFBA70B533289DFFE96FFDCBE456366E8E4C49A8AA68DOD1AC" TargetMode="External"/><Relationship Id="rId345" Type="http://schemas.openxmlformats.org/officeDocument/2006/relationships/hyperlink" Target="consultantplus://offline/ref=DB65B7B82206348950BA612324686CAD1AA118E61BBF05A1490122616D6B88E55B6A95AF4A3EFBA70B533289D4FE96FFDCBE456366E8E4C49A8AA68DOD1AC" TargetMode="External"/><Relationship Id="rId552" Type="http://schemas.openxmlformats.org/officeDocument/2006/relationships/hyperlink" Target="consultantplus://offline/ref=DB65B7B82206348950BA612324686CAD1AA118E61BBD07AD4B0722616D6B88E55B6A95AF4A3EFBA70B53328FDEFE96FFDCBE456366E8E4C49A8AA68DOD1AC" TargetMode="External"/><Relationship Id="rId191" Type="http://schemas.openxmlformats.org/officeDocument/2006/relationships/hyperlink" Target="consultantplus://offline/ref=DB65B7B82206348950BA612324686CAD1AA118E61BBB07AC4B0022616D6B88E55B6A95AF4A3EFBA70B533381D1FE96FFDCBE456366E8E4C49A8AA68DOD1AC" TargetMode="External"/><Relationship Id="rId205" Type="http://schemas.openxmlformats.org/officeDocument/2006/relationships/hyperlink" Target="consultantplus://offline/ref=DB65B7B82206348950BA612324686CAD1AA118E61BBA04A04C0522616D6B88E55B6A95AF4A3EFBA70B533289D4FE96FFDCBE456366E8E4C49A8AA68DOD1AC" TargetMode="External"/><Relationship Id="rId412" Type="http://schemas.openxmlformats.org/officeDocument/2006/relationships/hyperlink" Target="consultantplus://offline/ref=DB65B7B82206348950BA612324686CAD1AA118E61BBD07AA4F0322616D6B88E55B6A95AF583EA3AB095A2C88DFEBC0AE9AOE18C" TargetMode="External"/><Relationship Id="rId857" Type="http://schemas.openxmlformats.org/officeDocument/2006/relationships/hyperlink" Target="consultantplus://offline/ref=DB65B7B82206348950BA7F2E320432A417AF42E91FB80FFE13512436323B8EB01B2A93F80E7AF2AD5F0276DDDBF7CBB098E256636FF4OE17C" TargetMode="External"/><Relationship Id="rId289" Type="http://schemas.openxmlformats.org/officeDocument/2006/relationships/hyperlink" Target="consultantplus://offline/ref=DB65B7B82206348950BA612324686CAD1AA118E61BB901A8460322616D6B88E55B6A95AF4A3EFBA70B53328DD2FE96FFDCBE456366E8E4C49A8AA68DOD1AC" TargetMode="External"/><Relationship Id="rId496" Type="http://schemas.openxmlformats.org/officeDocument/2006/relationships/hyperlink" Target="consultantplus://offline/ref=DB65B7B82206348950BA7F2E320432A417AF43E818B80FFE13512436323B8EB01B2A93FA097AF6A70F5866D992A0CFAC91F5486871F4E4CFO817C" TargetMode="External"/><Relationship Id="rId717" Type="http://schemas.openxmlformats.org/officeDocument/2006/relationships/hyperlink" Target="consultantplus://offline/ref=DB65B7B82206348950BA612324686CAD1AA118E61BBE0DAE4C0122616D6B88E55B6A95AF4A3EFBA70B533289D7FE96FFDCBE456366E8E4C49A8AA68DOD1AC" TargetMode="External"/><Relationship Id="rId53" Type="http://schemas.openxmlformats.org/officeDocument/2006/relationships/hyperlink" Target="consultantplus://offline/ref=DB65B7B82206348950BA612324686CAD1AA118E61BBD04AE4D0122616D6B88E55B6A95AF4A3EFBA70B533288D0FE96FFDCBE456366E8E4C49A8AA68DOD1AC" TargetMode="External"/><Relationship Id="rId149" Type="http://schemas.openxmlformats.org/officeDocument/2006/relationships/hyperlink" Target="consultantplus://offline/ref=DB65B7B82206348950BA612324686CAD1AA118E61BBA0CA9460D22616D6B88E55B6A95AF4A3EFBA70B533288DEFE96FFDCBE456366E8E4C49A8AA68DOD1AC" TargetMode="External"/><Relationship Id="rId356" Type="http://schemas.openxmlformats.org/officeDocument/2006/relationships/hyperlink" Target="consultantplus://offline/ref=DB65B7B82206348950BA612324686CAD1AA118E61BB903AD490222616D6B88E55B6A95AF4A3EFBA70B533281D1FE96FFDCBE456366E8E4C49A8AA68DOD1AC" TargetMode="External"/><Relationship Id="rId563" Type="http://schemas.openxmlformats.org/officeDocument/2006/relationships/hyperlink" Target="consultantplus://offline/ref=DB65B7B82206348950BA7F2E320432A417AF42EF12B20FFE13512436323B8EB01B2A93FA097FF3A5095866D992A0CFAC91F5486871F4E4CFO817C" TargetMode="External"/><Relationship Id="rId770" Type="http://schemas.openxmlformats.org/officeDocument/2006/relationships/hyperlink" Target="consultantplus://offline/ref=DB65B7B82206348950BA612324686CAD1AA118E61BBE02A0460622616D6B88E55B6A95AF4A3EFBA70B53328ED4FE96FFDCBE456366E8E4C49A8AA68DOD1AC" TargetMode="External"/><Relationship Id="rId216" Type="http://schemas.openxmlformats.org/officeDocument/2006/relationships/hyperlink" Target="consultantplus://offline/ref=DB65B7B82206348950BA612324686CAD1AA118E61BBB07AC4B0022616D6B88E55B6A95AF4A3EFBA70B533088DEFE96FFDCBE456366E8E4C49A8AA68DOD1AC" TargetMode="External"/><Relationship Id="rId423" Type="http://schemas.openxmlformats.org/officeDocument/2006/relationships/hyperlink" Target="consultantplus://offline/ref=DB65B7B82206348950BA612324686CAD1AA118E61BBD01AE470522616D6B88E55B6A95AF4A3EFBA70B53328BDEFE96FFDCBE456366E8E4C49A8AA68DOD1AC" TargetMode="External"/><Relationship Id="rId868" Type="http://schemas.openxmlformats.org/officeDocument/2006/relationships/hyperlink" Target="consultantplus://offline/ref=DB65B7B82206348950BA612324686CAD1AA118E61BBF06AB4A0722616D6B88E55B6A95AF583EA3AB095A2C88DFEBC0AE9AOE18C" TargetMode="External"/><Relationship Id="rId630" Type="http://schemas.openxmlformats.org/officeDocument/2006/relationships/hyperlink" Target="consultantplus://offline/ref=DB65B7B82206348950BA7F2E320432A417AB4FEC13B20FFE13512436323B8EB01B2A93FA097AF6A40E5866D992A0CFAC91F5486871F4E4CFO817C" TargetMode="External"/><Relationship Id="rId728" Type="http://schemas.openxmlformats.org/officeDocument/2006/relationships/hyperlink" Target="consultantplus://offline/ref=DB65B7B82206348950BA612324686CAD1AA118E61BBE02A0460622616D6B88E55B6A95AF4A3EFBA70B53328DD2FE96FFDCBE456366E8E4C49A8AA68DOD1AC" TargetMode="External"/><Relationship Id="rId64" Type="http://schemas.openxmlformats.org/officeDocument/2006/relationships/hyperlink" Target="consultantplus://offline/ref=DB65B7B82206348950BA612324686CAD1AA118E61CB806A04A0E7F6B653284E75C65CAAA4D2FFBA4024D3281C8F7C2ACO91BC" TargetMode="External"/><Relationship Id="rId367" Type="http://schemas.openxmlformats.org/officeDocument/2006/relationships/hyperlink" Target="consultantplus://offline/ref=DB65B7B82206348950BA612324686CAD1AA118E61BBF05A1490122616D6B88E55B6A95AF4A3EFBA70B533289D5FE96FFDCBE456366E8E4C49A8AA68DOD1AC" TargetMode="External"/><Relationship Id="rId574" Type="http://schemas.openxmlformats.org/officeDocument/2006/relationships/hyperlink" Target="consultantplus://offline/ref=DB65B7B82206348950BA7F2E320432A417AF42EF12B20FFE13512436323B8EB01B2A93FA097EF1A40A5866D992A0CFAC91F5486871F4E4CFO817C" TargetMode="External"/><Relationship Id="rId227" Type="http://schemas.openxmlformats.org/officeDocument/2006/relationships/hyperlink" Target="consultantplus://offline/ref=DB65B7B82206348950BA7F2E320432A417AF43ED13B30FFE13512436323B8EB01B2A93FA0972FFAF085866D992A0CFAC91F5486871F4E4CFO817C" TargetMode="External"/><Relationship Id="rId781" Type="http://schemas.openxmlformats.org/officeDocument/2006/relationships/hyperlink" Target="consultantplus://offline/ref=DB65B7B82206348950BA612324686CAD1AA118E61BBE02A0460622616D6B88E55B6A95AF4A3EFBA70B53328ED1FE96FFDCBE456366E8E4C49A8AA68DOD1AC" TargetMode="External"/><Relationship Id="rId879" Type="http://schemas.openxmlformats.org/officeDocument/2006/relationships/hyperlink" Target="consultantplus://offline/ref=DB65B7B82206348950BA612324686CAD1AA118E61BBE02A0460622616D6B88E55B6A95AF4A3EFBA70B533388D7FE96FFDCBE456366E8E4C49A8AA68DOD1AC" TargetMode="External"/><Relationship Id="rId434" Type="http://schemas.openxmlformats.org/officeDocument/2006/relationships/hyperlink" Target="consultantplus://offline/ref=DB65B7B82206348950BA612324686CAD1AA118E61BBE0DA1460422616D6B88E55B6A95AF4A3EFBA70B53328FD5FE96FFDCBE456366E8E4C49A8AA68DOD1AC" TargetMode="External"/><Relationship Id="rId641" Type="http://schemas.openxmlformats.org/officeDocument/2006/relationships/hyperlink" Target="consultantplus://offline/ref=DB65B7B82206348950BA612324686CAD1AA118E61BB807AE4E0622616D6B88E55B6A95AF4A3EFBA70B53328AD2FE96FFDCBE456366E8E4C49A8AA68DOD1AC" TargetMode="External"/><Relationship Id="rId739" Type="http://schemas.openxmlformats.org/officeDocument/2006/relationships/hyperlink" Target="consultantplus://offline/ref=DB65B7B82206348950BA612324686CAD1AA118E61BBE02A0460622616D6B88E55B6A95AF4A3EFBA70B53328DD3FE96FFDCBE456366E8E4C49A8AA68DOD1AC" TargetMode="External"/><Relationship Id="rId280" Type="http://schemas.openxmlformats.org/officeDocument/2006/relationships/hyperlink" Target="consultantplus://offline/ref=DB65B7B82206348950BA612324686CAD1AA118E61BB80CAA470122616D6B88E55B6A95AF4A3EFBA70B533280D5FE96FFDCBE456366E8E4C49A8AA68DOD1AC" TargetMode="External"/><Relationship Id="rId501" Type="http://schemas.openxmlformats.org/officeDocument/2006/relationships/hyperlink" Target="consultantplus://offline/ref=DB65B7B82206348950BA7F2E320432A417AF42E91FB80FFE13512436323B8EB01B2A93F80E78F4AD5F0276DDDBF7CBB098E256636FF4OE17C" TargetMode="External"/><Relationship Id="rId75" Type="http://schemas.openxmlformats.org/officeDocument/2006/relationships/hyperlink" Target="consultantplus://offline/ref=DB65B7B82206348950BA612324686CAD1AA118E613B805AB4B0E7F6B653284E75C65CAAA4D2FFBA4024D3281C8F7C2ACO91BC" TargetMode="External"/><Relationship Id="rId140" Type="http://schemas.openxmlformats.org/officeDocument/2006/relationships/hyperlink" Target="consultantplus://offline/ref=DB65B7B82206348950BA612324686CAD1AA118E61BBD04AE4D0122616D6B88E55B6A95AF4A3EFBA70B53328BD1FE96FFDCBE456366E8E4C49A8AA68DOD1AC" TargetMode="External"/><Relationship Id="rId378" Type="http://schemas.openxmlformats.org/officeDocument/2006/relationships/hyperlink" Target="consultantplus://offline/ref=DB65B7B82206348950BA612324686CAD1AA118E61BBF02AA4A0522616D6B88E55B6A95AF4A3EFBA70B533289D4FE96FFDCBE456366E8E4C49A8AA68DOD1AC" TargetMode="External"/><Relationship Id="rId585" Type="http://schemas.openxmlformats.org/officeDocument/2006/relationships/hyperlink" Target="consultantplus://offline/ref=DB65B7B82206348950BA7F2E320432A417A947E319B90FFE13512436323B8EB01B2A93F80E72FDF25A176785D4FCDCAE91F54A616DOF15C" TargetMode="External"/><Relationship Id="rId792" Type="http://schemas.openxmlformats.org/officeDocument/2006/relationships/hyperlink" Target="consultantplus://offline/ref=DB65B7B82206348950BA612324686CAD1AA118E61BB802AD490422616D6B88E55B6A95AF4A3EFBA70B533389D5FE96FFDCBE456366E8E4C49A8AA68DOD1AC" TargetMode="External"/><Relationship Id="rId806" Type="http://schemas.openxmlformats.org/officeDocument/2006/relationships/hyperlink" Target="consultantplus://offline/ref=DB65B7B82206348950BA612324686CAD1AA118E61BBE02A0460622616D6B88E55B6A95AF4A3EFBA70B53328FD6FE96FFDCBE456366E8E4C49A8AA68DOD1AC" TargetMode="External"/><Relationship Id="rId6" Type="http://schemas.openxmlformats.org/officeDocument/2006/relationships/hyperlink" Target="consultantplus://offline/ref=DB65B7B82206348950BA612324686CAD1AA118E61BBB0CA1460122616D6B88E55B6A95AF4A3EFBA70B533288D3FE96FFDCBE456366E8E4C49A8AA68DOD1AC" TargetMode="External"/><Relationship Id="rId238" Type="http://schemas.openxmlformats.org/officeDocument/2006/relationships/hyperlink" Target="consultantplus://offline/ref=DB65B7B82206348950BA612324686CAD1AA118E61BBB07AC4B0022616D6B88E55B6A95AF4A3EFBA70B53308AD4FE96FFDCBE456366E8E4C49A8AA68DOD1AC" TargetMode="External"/><Relationship Id="rId445" Type="http://schemas.openxmlformats.org/officeDocument/2006/relationships/hyperlink" Target="consultantplus://offline/ref=DB65B7B82206348950BA612324686CAD1AA118E61BBF05AD460322616D6B88E55B6A95AF4A3EFBA70B53338CD2FE96FFDCBE456366E8E4C49A8AA68DOD1AC" TargetMode="External"/><Relationship Id="rId652" Type="http://schemas.openxmlformats.org/officeDocument/2006/relationships/hyperlink" Target="consultantplus://offline/ref=DB65B7B82206348950BA612324686CAD1AA118E61BB802AD490422616D6B88E55B6A95AF4A3EFBA70B533289D4FE96FFDCBE456366E8E4C49A8AA68DOD1AC" TargetMode="External"/><Relationship Id="rId291" Type="http://schemas.openxmlformats.org/officeDocument/2006/relationships/hyperlink" Target="consultantplus://offline/ref=DB65B7B82206348950BA612324686CAD1AA118E61BB901A8460322616D6B88E55B6A95AF4A3EFBA70B53328DD3FE96FFDCBE456366E8E4C49A8AA68DOD1AC" TargetMode="External"/><Relationship Id="rId305" Type="http://schemas.openxmlformats.org/officeDocument/2006/relationships/hyperlink" Target="consultantplus://offline/ref=DB65B7B82206348950BA612324686CAD1AA118E61BBA0CA9460D22616D6B88E55B6A95AF4A3EFBA70B533281D6FE96FFDCBE456366E8E4C49A8AA68DOD1AC" TargetMode="External"/><Relationship Id="rId512" Type="http://schemas.openxmlformats.org/officeDocument/2006/relationships/hyperlink" Target="consultantplus://offline/ref=DB65B7B82206348950BA7F2E320432A417A840E213B20FFE13512436323B8EB0092ACBF60B73E8A6024D3088D4OF16C" TargetMode="External"/><Relationship Id="rId86" Type="http://schemas.openxmlformats.org/officeDocument/2006/relationships/hyperlink" Target="consultantplus://offline/ref=DB65B7B82206348950BA612324686CAD1AA118E61BB905AC4E0122616D6B88E55B6A95AF4A3EFBA70B533288D0FE96FFDCBE456366E8E4C49A8AA68DOD1AC" TargetMode="External"/><Relationship Id="rId151" Type="http://schemas.openxmlformats.org/officeDocument/2006/relationships/hyperlink" Target="consultantplus://offline/ref=DB65B7B82206348950BA612324686CAD1AA118E61BB903AD490222616D6B88E55B6A95AF4A3EFBA70B53328FD2FE96FFDCBE456366E8E4C49A8AA68DOD1AC" TargetMode="External"/><Relationship Id="rId389" Type="http://schemas.openxmlformats.org/officeDocument/2006/relationships/hyperlink" Target="consultantplus://offline/ref=DB65B7B82206348950BA612324686CAD1AA118E61BBB07AC4B0022616D6B88E55B6A95AF4A3EFBA70B53308CD2FE96FFDCBE456366E8E4C49A8AA68DOD1AC" TargetMode="External"/><Relationship Id="rId596" Type="http://schemas.openxmlformats.org/officeDocument/2006/relationships/hyperlink" Target="consultantplus://offline/ref=DB65B7B82206348950BA612324686CAD1AA118E61BBD07AD4B0722616D6B88E55B6A95AF4A3EFBA70B533280D0FE96FFDCBE456366E8E4C49A8AA68DOD1AC" TargetMode="External"/><Relationship Id="rId817" Type="http://schemas.openxmlformats.org/officeDocument/2006/relationships/hyperlink" Target="consultantplus://offline/ref=DB65B7B82206348950BA612324686CAD1AA118E61BBF02AA4A0522616D6B88E55B6A95AF4A3EFBA70B53328FD4FE96FFDCBE456366E8E4C49A8AA68DOD1AC" TargetMode="External"/><Relationship Id="rId249" Type="http://schemas.openxmlformats.org/officeDocument/2006/relationships/hyperlink" Target="consultantplus://offline/ref=DB65B7B82206348950BA612324686CAD1AA118E61BBA0CA9460D22616D6B88E55B6A95AF4A3EFBA70B533288DEFE96FFDCBE456366E8E4C49A8AA68DOD1AC" TargetMode="External"/><Relationship Id="rId456" Type="http://schemas.openxmlformats.org/officeDocument/2006/relationships/hyperlink" Target="consultantplus://offline/ref=DB65B7B82206348950BA612324686CAD1AA118E61BBE04AF4B0C22616D6B88E55B6A95AF4A3EFBA70B53328BD1FE96FFDCBE456366E8E4C49A8AA68DOD1AC" TargetMode="External"/><Relationship Id="rId663" Type="http://schemas.openxmlformats.org/officeDocument/2006/relationships/hyperlink" Target="consultantplus://offline/ref=DB65B7B82206348950BA7F2E320432A417A943E812BA0FFE13512436323B8EB01B2A93FA097AF6A7035866D992A0CFAC91F5486871F4E4CFO817C" TargetMode="External"/><Relationship Id="rId870" Type="http://schemas.openxmlformats.org/officeDocument/2006/relationships/hyperlink" Target="consultantplus://offline/ref=DB65B7B82206348950BA612324686CAD1AA118E61BBE0DAE4C0122616D6B88E55B6A95AF4A3EFBA70B53328BD6FE96FFDCBE456366E8E4C49A8AA68DOD1AC" TargetMode="External"/><Relationship Id="rId13" Type="http://schemas.openxmlformats.org/officeDocument/2006/relationships/hyperlink" Target="consultantplus://offline/ref=DB65B7B82206348950BA612324686CAD1AA118E61BBA0DA84C0222616D6B88E55B6A95AF4A3EFBA70B533288D3FE96FFDCBE456366E8E4C49A8AA68DOD1AC" TargetMode="External"/><Relationship Id="rId109" Type="http://schemas.openxmlformats.org/officeDocument/2006/relationships/hyperlink" Target="consultantplus://offline/ref=DB65B7B82206348950BA612324686CAD1AA118E61BBB0CA1460122616D6B88E55B6A95AF4A3EFBA70B533288DEFE96FFDCBE456366E8E4C49A8AA68DOD1AC" TargetMode="External"/><Relationship Id="rId316" Type="http://schemas.openxmlformats.org/officeDocument/2006/relationships/hyperlink" Target="consultantplus://offline/ref=DB65B7B82206348950BA612324686CAD1AA118E61BBA0CA9460D22616D6B88E55B6A95AF4A3EFBA70B533281D1FE96FFDCBE456366E8E4C49A8AA68DOD1AC" TargetMode="External"/><Relationship Id="rId523" Type="http://schemas.openxmlformats.org/officeDocument/2006/relationships/hyperlink" Target="consultantplus://offline/ref=DB65B7B82206348950BA612324686CAD1AA118E61BBE04AD4E0622616D6B88E55B6A95AF4A3EFBA70B53328CD7FE96FFDCBE456366E8E4C49A8AA68DOD1AC" TargetMode="External"/><Relationship Id="rId97" Type="http://schemas.openxmlformats.org/officeDocument/2006/relationships/hyperlink" Target="consultantplus://offline/ref=DB65B7B82206348950BA612324686CAD1AA118E61BBF0DAB4E0722616D6B88E55B6A95AF4A3EFBA70B533288D0FE96FFDCBE456366E8E4C49A8AA68DOD1AC" TargetMode="External"/><Relationship Id="rId730" Type="http://schemas.openxmlformats.org/officeDocument/2006/relationships/hyperlink" Target="consultantplus://offline/ref=DB65B7B82206348950BA612324686CAD1AA118E61BBD06AB4B0C22616D6B88E55B6A95AF4A3EFBA70B53328AD7FE96FFDCBE456366E8E4C49A8AA68DOD1AC" TargetMode="External"/><Relationship Id="rId828" Type="http://schemas.openxmlformats.org/officeDocument/2006/relationships/hyperlink" Target="consultantplus://offline/ref=DB65B7B82206348950BA612324686CAD1AA118E61BBE02A0460622616D6B88E55B6A95AF4A3EFBA70B53328FDFFE96FFDCBE456366E8E4C49A8AA68DOD1AC" TargetMode="External"/><Relationship Id="rId162" Type="http://schemas.openxmlformats.org/officeDocument/2006/relationships/hyperlink" Target="consultantplus://offline/ref=DB65B7B82206348950BA612324686CAD1AA118E61BBA00AE4D0522616D6B88E55B6A95AF4A3EFBA70B533289D1FE96FFDCBE456366E8E4C49A8AA68DOD1AC" TargetMode="External"/><Relationship Id="rId467" Type="http://schemas.openxmlformats.org/officeDocument/2006/relationships/hyperlink" Target="consultantplus://offline/ref=DB65B7B82206348950BA612324686CAD1AA118E61BBE04AD4E0622616D6B88E55B6A95AF4A3EFBA70B533288DFFE96FFDCBE456366E8E4C49A8AA68DOD1AC" TargetMode="External"/><Relationship Id="rId674" Type="http://schemas.openxmlformats.org/officeDocument/2006/relationships/hyperlink" Target="consultantplus://offline/ref=DB65B7B82206348950BA612324686CAD1AA118E61BBD06AB4B0C22616D6B88E55B6A95AF4A3EFBA70B533288D1FE96FFDCBE456366E8E4C49A8AA68DOD1AC" TargetMode="External"/><Relationship Id="rId881" Type="http://schemas.openxmlformats.org/officeDocument/2006/relationships/hyperlink" Target="consultantplus://offline/ref=DB65B7B82206348950BA612324686CAD1AA118E61BBE02A0460622616D6B88E55B6A95AF4A3EFBA70B533388D2FE96FFDCBE456366E8E4C49A8AA68DOD1AC" TargetMode="External"/><Relationship Id="rId24" Type="http://schemas.openxmlformats.org/officeDocument/2006/relationships/hyperlink" Target="consultantplus://offline/ref=DB65B7B82206348950BA612324686CAD1AA118E61BB80CAA470122616D6B88E55B6A95AF4A3EFBA70B533288D3FE96FFDCBE456366E8E4C49A8AA68DOD1AC" TargetMode="External"/><Relationship Id="rId327" Type="http://schemas.openxmlformats.org/officeDocument/2006/relationships/hyperlink" Target="consultantplus://offline/ref=DB65B7B82206348950BA612324686CAD1AA118E61BB80CAA470122616D6B88E55B6A95AF4A3EFBA70B533281D2FE96FFDCBE456366E8E4C49A8AA68DOD1AC" TargetMode="External"/><Relationship Id="rId534" Type="http://schemas.openxmlformats.org/officeDocument/2006/relationships/hyperlink" Target="consultantplus://offline/ref=DB65B7B82206348950BA612324686CAD1AA118E61BBE04AD4E0622616D6B88E55B6A95AF4A3EFBA70B53328DDEFE96FFDCBE456366E8E4C49A8AA68DOD1AC" TargetMode="External"/><Relationship Id="rId741" Type="http://schemas.openxmlformats.org/officeDocument/2006/relationships/hyperlink" Target="consultantplus://offline/ref=DB65B7B82206348950BA612324686CAD1AA118E61BBF02AA4A0522616D6B88E55B6A95AF4A3EFBA70B53328AD0FE96FFDCBE456366E8E4C49A8AA68DOD1AC" TargetMode="External"/><Relationship Id="rId839" Type="http://schemas.openxmlformats.org/officeDocument/2006/relationships/hyperlink" Target="consultantplus://offline/ref=DB65B7B82206348950BA7F2E320432A417AF43E818B80FFE13512436323B8EB01B2A93FA097AF6A70F5866D992A0CFAC91F5486871F4E4CFO817C" TargetMode="External"/><Relationship Id="rId173" Type="http://schemas.openxmlformats.org/officeDocument/2006/relationships/hyperlink" Target="consultantplus://offline/ref=DB65B7B82206348950BA612324686CAD1AA118E61BBD04AE4D0122616D6B88E55B6A95AF4A3EFBA70B53328DD6FE96FFDCBE456366E8E4C49A8AA68DOD1AC" TargetMode="External"/><Relationship Id="rId380" Type="http://schemas.openxmlformats.org/officeDocument/2006/relationships/hyperlink" Target="consultantplus://offline/ref=DB65B7B82206348950BA7F2E320432A417AE40E91ABE0FFE13512436323B8EB0092ACBF60B73E8A6024D3088D4OF16C" TargetMode="External"/><Relationship Id="rId601" Type="http://schemas.openxmlformats.org/officeDocument/2006/relationships/hyperlink" Target="consultantplus://offline/ref=DB65B7B82206348950BA7F2E320432A415AB4FEC1DB052F41B0828343534D1A71C639FFB097AF4A1000763CC83F8C0A786EB417F6DF6E6OC1EC" TargetMode="External"/><Relationship Id="rId240" Type="http://schemas.openxmlformats.org/officeDocument/2006/relationships/hyperlink" Target="consultantplus://offline/ref=DB65B7B82206348950BA612324686CAD1AA118E61BBA00AE4D0522616D6B88E55B6A95AF4A3EFBA70B53328AD4FE96FFDCBE456366E8E4C49A8AA68DOD1AC" TargetMode="External"/><Relationship Id="rId478" Type="http://schemas.openxmlformats.org/officeDocument/2006/relationships/hyperlink" Target="consultantplus://offline/ref=DB65B7B82206348950BA612324686CAD1AA118E61BBD07AD4B0722616D6B88E55B6A95AF4A3EFBA70B533289DEFE96FFDCBE456366E8E4C49A8AA68DOD1AC" TargetMode="External"/><Relationship Id="rId685" Type="http://schemas.openxmlformats.org/officeDocument/2006/relationships/hyperlink" Target="consultantplus://offline/ref=DB65B7B82206348950BA612324686CAD1AA118E61BB802AD490422616D6B88E55B6A95AF4A3EFBA70B53328BD3FE96FFDCBE456366E8E4C49A8AA68DOD1AC" TargetMode="External"/><Relationship Id="rId892" Type="http://schemas.openxmlformats.org/officeDocument/2006/relationships/theme" Target="theme/theme1.xml"/><Relationship Id="rId35" Type="http://schemas.openxmlformats.org/officeDocument/2006/relationships/hyperlink" Target="consultantplus://offline/ref=DB65B7B82206348950BA612324686CAD1AA118E61BBE0DAE4C0122616D6B88E55B6A95AF4A3EFBA70B533288D3FE96FFDCBE456366E8E4C49A8AA68DOD1AC" TargetMode="External"/><Relationship Id="rId100" Type="http://schemas.openxmlformats.org/officeDocument/2006/relationships/hyperlink" Target="consultantplus://offline/ref=DB65B7B82206348950BA612324686CAD1AA118E61BBE00A84B0D22616D6B88E55B6A95AF4A3EFBA70B533288D0FE96FFDCBE456366E8E4C49A8AA68DOD1AC" TargetMode="External"/><Relationship Id="rId338" Type="http://schemas.openxmlformats.org/officeDocument/2006/relationships/hyperlink" Target="consultantplus://offline/ref=DB65B7B82206348950BA612324686CAD1AA118E61BBF02AA4A0522616D6B88E55B6A95AF4A3EFBA70B533289D7FE96FFDCBE456366E8E4C49A8AA68DOD1AC" TargetMode="External"/><Relationship Id="rId545" Type="http://schemas.openxmlformats.org/officeDocument/2006/relationships/hyperlink" Target="consultantplus://offline/ref=DB65B7B82206348950BA612324686CAD1AA118E61BBD01AE470522616D6B88E55B6A95AF4A3EFBA70B53328CD6FE96FFDCBE456366E8E4C49A8AA68DOD1AC" TargetMode="External"/><Relationship Id="rId752" Type="http://schemas.openxmlformats.org/officeDocument/2006/relationships/hyperlink" Target="consultantplus://offline/ref=DB65B7B82206348950BA612324686CAD1AA118E61BBD06AB4B0C22616D6B88E55B6A95AF4A3EFBA70B53328AD4FE96FFDCBE456366E8E4C49A8AA68DOD1AC" TargetMode="External"/><Relationship Id="rId184" Type="http://schemas.openxmlformats.org/officeDocument/2006/relationships/hyperlink" Target="consultantplus://offline/ref=DB65B7B82206348950BA612324686CAD1AA118E61BBA04A04C0522616D6B88E55B6A95AF4A3EFBA70B533289D6FE96FFDCBE456366E8E4C49A8AA68DOD1AC" TargetMode="External"/><Relationship Id="rId391" Type="http://schemas.openxmlformats.org/officeDocument/2006/relationships/hyperlink" Target="consultantplus://offline/ref=DB65B7B82206348950BA612324686CAD1AA118E61BBD04AE4D0122616D6B88E55B6A95AF4A3EFBA70B53328FD6FE96FFDCBE456366E8E4C49A8AA68DOD1AC" TargetMode="External"/><Relationship Id="rId405" Type="http://schemas.openxmlformats.org/officeDocument/2006/relationships/hyperlink" Target="consultantplus://offline/ref=DB65B7B82206348950BA7F2E320432A417AF42E91FBC0FFE13512436323B8EB0092ACBF60B73E8A6024D3088D4OF16C" TargetMode="External"/><Relationship Id="rId612" Type="http://schemas.openxmlformats.org/officeDocument/2006/relationships/hyperlink" Target="consultantplus://offline/ref=DB65B7B82206348950BA7F2E320432A417AE40E91ABE0FFE13512436323B8EB0092ACBF60B73E8A6024D3088D4OF16C" TargetMode="External"/><Relationship Id="rId251" Type="http://schemas.openxmlformats.org/officeDocument/2006/relationships/hyperlink" Target="consultantplus://offline/ref=DB65B7B82206348950BA612324686CAD1AA118E61BBA0CA9460D22616D6B88E55B6A95AF4A3EFBA70B533288DEFE96FFDCBE456366E8E4C49A8AA68DOD1AC" TargetMode="External"/><Relationship Id="rId489" Type="http://schemas.openxmlformats.org/officeDocument/2006/relationships/hyperlink" Target="consultantplus://offline/ref=DB65B7B82206348950BA612324686CAD1AA118E61BBD07AD4B0722616D6B88E55B6A95AF4A3EFBA70B53328ED4FE96FFDCBE456366E8E4C49A8AA68DOD1AC" TargetMode="External"/><Relationship Id="rId696" Type="http://schemas.openxmlformats.org/officeDocument/2006/relationships/hyperlink" Target="consultantplus://offline/ref=DB65B7B82206348950BA612324686CAD1AA118E61BBE02A0460622616D6B88E55B6A95AF4A3EFBA70B53328BDFFE96FFDCBE456366E8E4C49A8AA68DOD1AC" TargetMode="External"/><Relationship Id="rId46" Type="http://schemas.openxmlformats.org/officeDocument/2006/relationships/hyperlink" Target="consultantplus://offline/ref=DB65B7B82206348950BA612324686CAD1AA118E61BBA0CA9460D22616D6B88E55B6A95AF4A3EFBA70B533288D0FE96FFDCBE456366E8E4C49A8AA68DOD1AC" TargetMode="External"/><Relationship Id="rId349" Type="http://schemas.openxmlformats.org/officeDocument/2006/relationships/hyperlink" Target="consultantplus://offline/ref=DB65B7B82206348950BA612324686CAD1AA118E61BB80CAA470122616D6B88E55B6A95AF4A3EFBA70B533388D3FE96FFDCBE456366E8E4C49A8AA68DOD1AC" TargetMode="External"/><Relationship Id="rId556" Type="http://schemas.openxmlformats.org/officeDocument/2006/relationships/hyperlink" Target="consultantplus://offline/ref=DB65B7B82206348950BA7F2E320432A417AF42EF12B20FFE13512436323B8EB01B2A93FA097EF3A30E5866D992A0CFAC91F5486871F4E4CFO817C" TargetMode="External"/><Relationship Id="rId763" Type="http://schemas.openxmlformats.org/officeDocument/2006/relationships/hyperlink" Target="consultantplus://offline/ref=DB65B7B82206348950BA612324686CAD1AA118E61BBD06AB4B0C22616D6B88E55B6A95AF4A3EFBA70B53328BDEFE96FFDCBE456366E8E4C49A8AA68DOD1AC" TargetMode="External"/><Relationship Id="rId111" Type="http://schemas.openxmlformats.org/officeDocument/2006/relationships/hyperlink" Target="consultantplus://offline/ref=DB65B7B82206348950BA612324686CAD1AA118E61BBA0CA9460D22616D6B88E55B6A95AF4A3EFBA70B533289D6FE96FFDCBE456366E8E4C49A8AA68DOD1AC" TargetMode="External"/><Relationship Id="rId195" Type="http://schemas.openxmlformats.org/officeDocument/2006/relationships/hyperlink" Target="consultantplus://offline/ref=DB65B7B82206348950BA612324686CAD1AA118E61BBB07AC4B0022616D6B88E55B6A95AF4A3EFBA70B533381DFFE96FFDCBE456366E8E4C49A8AA68DOD1AC" TargetMode="External"/><Relationship Id="rId209" Type="http://schemas.openxmlformats.org/officeDocument/2006/relationships/hyperlink" Target="consultantplus://offline/ref=DB65B7B82206348950BA612324686CAD1AA118E61BBA04A04C0522616D6B88E55B6A95AF4A3EFBA70B533289D2FE96FFDCBE456366E8E4C49A8AA68DOD1AC" TargetMode="External"/><Relationship Id="rId416" Type="http://schemas.openxmlformats.org/officeDocument/2006/relationships/hyperlink" Target="consultantplus://offline/ref=DB65B7B82206348950BA7F2E320432A417AF43ED13B30FFE13512436323B8EB01B2A93FA097AF6A70D5866D992A0CFAC91F5486871F4E4CFO817C" TargetMode="External"/><Relationship Id="rId623" Type="http://schemas.openxmlformats.org/officeDocument/2006/relationships/hyperlink" Target="consultantplus://offline/ref=DB65B7B82206348950BA612324686CAD1AA118E61BBD00AB470D22616D6B88E55B6A95AF4A3EFBA70B53328BD6FE96FFDCBE456366E8E4C49A8AA68DOD1AC" TargetMode="External"/><Relationship Id="rId830" Type="http://schemas.openxmlformats.org/officeDocument/2006/relationships/hyperlink" Target="consultantplus://offline/ref=DB65B7B82206348950BA7F2E320432A415AB4FEC1DB052F41B0828343534D1A71C639FFB097AF4A1000763CC83F8C0A786EB417F6DF6E6OC1EC" TargetMode="External"/><Relationship Id="rId57" Type="http://schemas.openxmlformats.org/officeDocument/2006/relationships/hyperlink" Target="consultantplus://offline/ref=DB65B7B82206348950BA612324686CAD1AA118E61BB900A84D0C22616D6B88E55B6A95AF4A3EFBA70B533288D0FE96FFDCBE456366E8E4C49A8AA68DOD1AC" TargetMode="External"/><Relationship Id="rId262" Type="http://schemas.openxmlformats.org/officeDocument/2006/relationships/hyperlink" Target="consultantplus://offline/ref=DB65B7B82206348950BA612324686CAD1AA118E61BBB07AC4B0022616D6B88E55B6A95AF4A3EFBA70B53308BD7FE96FFDCBE456366E8E4C49A8AA68DOD1AC" TargetMode="External"/><Relationship Id="rId567" Type="http://schemas.openxmlformats.org/officeDocument/2006/relationships/hyperlink" Target="consultantplus://offline/ref=DB65B7B82206348950BA7F2E320432A417AF42EF12B20FFE13512436323B8EB01B2A93FA097FF0A40D5866D992A0CFAC91F5486871F4E4CFO817C" TargetMode="External"/><Relationship Id="rId122" Type="http://schemas.openxmlformats.org/officeDocument/2006/relationships/hyperlink" Target="consultantplus://offline/ref=DB65B7B82206348950BA612324686CAD1AA118E61BBD04AE4D0122616D6B88E55B6A95AF4A3EFBA70B533289D2FE96FFDCBE456366E8E4C49A8AA68DOD1AC" TargetMode="External"/><Relationship Id="rId774" Type="http://schemas.openxmlformats.org/officeDocument/2006/relationships/hyperlink" Target="consultantplus://offline/ref=DB65B7B82206348950BA612324686CAD1AA118E61BBE02A0460622616D6B88E55B6A95AF4A3EFBA70B53328ED4FE96FFDCBE456366E8E4C49A8AA68DOD1AC" TargetMode="External"/><Relationship Id="rId427" Type="http://schemas.openxmlformats.org/officeDocument/2006/relationships/hyperlink" Target="consultantplus://offline/ref=DB65B7B82206348950BA612324686CAD1AA118E61BBD00A14C0622616D6B88E55B6A95AF4A3EFBA70B533088D4FE96FFDCBE456366E8E4C49A8AA68DOD1AC" TargetMode="External"/><Relationship Id="rId469" Type="http://schemas.openxmlformats.org/officeDocument/2006/relationships/hyperlink" Target="consultantplus://offline/ref=DB65B7B82206348950BA612324686CAD1AA118E61BBD00AB470D22616D6B88E55B6A95AF4A3EFBA70B533288DFFE96FFDCBE456366E8E4C49A8AA68DOD1AC" TargetMode="External"/><Relationship Id="rId634" Type="http://schemas.openxmlformats.org/officeDocument/2006/relationships/hyperlink" Target="consultantplus://offline/ref=DB65B7B82206348950BA612324686CAD1AA118E61BBE05AC470C22616D6B88E55B6A95AF4A3EFBA70B53328FD0FE96FFDCBE456366E8E4C49A8AA68DOD1AC" TargetMode="External"/><Relationship Id="rId676" Type="http://schemas.openxmlformats.org/officeDocument/2006/relationships/hyperlink" Target="consultantplus://offline/ref=DB65B7B82206348950BA612324686CAD1AA118E61BBF0DAB4E0722616D6B88E55B6A95AF4A3EFBA70B53338CD4FE96FFDCBE456366E8E4C49A8AA68DOD1AC" TargetMode="External"/><Relationship Id="rId841" Type="http://schemas.openxmlformats.org/officeDocument/2006/relationships/hyperlink" Target="consultantplus://offline/ref=DB65B7B82206348950BA612324686CAD1AA118E61BBE02A0460622616D6B88E55B6A95AF4A3EFBA70B533280D2FE96FFDCBE456366E8E4C49A8AA68DOD1AC" TargetMode="External"/><Relationship Id="rId883" Type="http://schemas.openxmlformats.org/officeDocument/2006/relationships/hyperlink" Target="consultantplus://offline/ref=DB65B7B82206348950BA612324686CAD1AA118E61BBE02A0460622616D6B88E55B6A95AF4A3EFBA70B533388D0FE96FFDCBE456366E8E4C49A8AA68DOD1AC" TargetMode="External"/><Relationship Id="rId26" Type="http://schemas.openxmlformats.org/officeDocument/2006/relationships/hyperlink" Target="consultantplus://offline/ref=DB65B7B82206348950BA612324686CAD1AA118E61BBF05A1490122616D6B88E55B6A95AF4A3EFBA70B533288D3FE96FFDCBE456366E8E4C49A8AA68DOD1AC" TargetMode="External"/><Relationship Id="rId231" Type="http://schemas.openxmlformats.org/officeDocument/2006/relationships/hyperlink" Target="consultantplus://offline/ref=DB65B7B82206348950BA7F2E320432A417AF42E91FBC0FFE13512436323B8EB0092ACBF60B73E8A6024D3088D4OF16C" TargetMode="External"/><Relationship Id="rId273" Type="http://schemas.openxmlformats.org/officeDocument/2006/relationships/hyperlink" Target="consultantplus://offline/ref=DB65B7B82206348950BA612324686CAD1AA118E61BBA0CA9460D22616D6B88E55B6A95AF4A3EFBA70B533280D6FE96FFDCBE456366E8E4C49A8AA68DOD1AC" TargetMode="External"/><Relationship Id="rId329" Type="http://schemas.openxmlformats.org/officeDocument/2006/relationships/hyperlink" Target="consultantplus://offline/ref=DB65B7B82206348950BA612324686CAD1AA118E61BB80CAA470122616D6B88E55B6A95AF4A3EFBA70B533281D3FE96FFDCBE456366E8E4C49A8AA68DOD1AC" TargetMode="External"/><Relationship Id="rId480" Type="http://schemas.openxmlformats.org/officeDocument/2006/relationships/hyperlink" Target="consultantplus://offline/ref=DB65B7B82206348950BA612324686CAD1AA118E61BBD07AD4B0722616D6B88E55B6A95AF4A3EFBA70B533289DFFE96FFDCBE456366E8E4C49A8AA68DOD1AC" TargetMode="External"/><Relationship Id="rId536" Type="http://schemas.openxmlformats.org/officeDocument/2006/relationships/hyperlink" Target="consultantplus://offline/ref=DB65B7B82206348950BA7F2E320432A417AF43E818B80FFE13512436323B8EB01B2A93FA097AF6A70F5866D992A0CFAC91F5486871F4E4CFO817C" TargetMode="External"/><Relationship Id="rId701" Type="http://schemas.openxmlformats.org/officeDocument/2006/relationships/hyperlink" Target="consultantplus://offline/ref=DB65B7B82206348950BA612324686CAD1AA118E61BBD01AC4B0322616D6B88E55B6A95AF4A3EFBA70B533289D7FE96FFDCBE456366E8E4C49A8AA68DOD1AC" TargetMode="External"/><Relationship Id="rId68" Type="http://schemas.openxmlformats.org/officeDocument/2006/relationships/hyperlink" Target="consultantplus://offline/ref=DB65B7B82206348950BA612324686CAD1AA118E61DBF02A8490E7F6B653284E75C65CAAA4D2FFBA4024D3281C8F7C2ACO91BC" TargetMode="External"/><Relationship Id="rId133" Type="http://schemas.openxmlformats.org/officeDocument/2006/relationships/hyperlink" Target="consultantplus://offline/ref=DB65B7B82206348950BA612324686CAD1AA118E61BBD04AE4D0122616D6B88E55B6A95AF4A3EFBA70B53328BD3FE96FFDCBE456366E8E4C49A8AA68DOD1AC" TargetMode="External"/><Relationship Id="rId175" Type="http://schemas.openxmlformats.org/officeDocument/2006/relationships/hyperlink" Target="consultantplus://offline/ref=DB65B7B82206348950BA612324686CAD1AA118E61BBD04AE4D0122616D6B88E55B6A95AF4A3EFBA70B53328DD7FE96FFDCBE456366E8E4C49A8AA68DOD1AC" TargetMode="External"/><Relationship Id="rId340" Type="http://schemas.openxmlformats.org/officeDocument/2006/relationships/hyperlink" Target="consultantplus://offline/ref=DB65B7B82206348950BA612324686CAD1AA118E61BBE05AC470C22616D6B88E55B6A95AF4A3EFBA70B533289D6FE96FFDCBE456366E8E4C49A8AA68DOD1AC" TargetMode="External"/><Relationship Id="rId578" Type="http://schemas.openxmlformats.org/officeDocument/2006/relationships/hyperlink" Target="consultantplus://offline/ref=DB65B7B82206348950BA7F2E320432A417AF42EF12B20FFE13512436323B8EB01B2A93FA097FF6A40C5866D992A0CFAC91F5486871F4E4CFO817C" TargetMode="External"/><Relationship Id="rId743" Type="http://schemas.openxmlformats.org/officeDocument/2006/relationships/hyperlink" Target="consultantplus://offline/ref=DB65B7B82206348950BA7F2E320432A417AE40E91ABE0FFE13512436323B8EB01B2A93F90C7FFDF25A176785D4FCDCAE91F54A616DOF15C" TargetMode="External"/><Relationship Id="rId785" Type="http://schemas.openxmlformats.org/officeDocument/2006/relationships/hyperlink" Target="consultantplus://offline/ref=DB65B7B82206348950BA612324686CAD1AA118E61BBE04AD4E0622616D6B88E55B6A95AF4A3EFBA70B53328FD3FE96FFDCBE456366E8E4C49A8AA68DOD1AC" TargetMode="External"/><Relationship Id="rId200" Type="http://schemas.openxmlformats.org/officeDocument/2006/relationships/hyperlink" Target="consultantplus://offline/ref=DB65B7B82206348950BA612324686CAD1AA118E61BBB07AC4B0022616D6B88E55B6A95AF4A3EFBA70B533381DEFE96FFDCBE456366E8E4C49A8AA68DOD1AC" TargetMode="External"/><Relationship Id="rId382" Type="http://schemas.openxmlformats.org/officeDocument/2006/relationships/hyperlink" Target="consultantplus://offline/ref=DB65B7B82206348950BA7F2E320432A411A342ED13BD0FFE13512436323B8EB01B2A93FA097AF6A70B5866D992A0CFAC91F5486871F4E4CFO817C" TargetMode="External"/><Relationship Id="rId438" Type="http://schemas.openxmlformats.org/officeDocument/2006/relationships/hyperlink" Target="consultantplus://offline/ref=DB65B7B82206348950BA612324686CAD1AA118E61BBF05AD460322616D6B88E55B6A95AF4A3EFBA70B53338CD2FE96FFDCBE456366E8E4C49A8AA68DOD1AC" TargetMode="External"/><Relationship Id="rId603" Type="http://schemas.openxmlformats.org/officeDocument/2006/relationships/hyperlink" Target="consultantplus://offline/ref=DB65B7B82206348950BA7F2E320432A415AB4FEC1DB052F41B0828343534D1A71C639FFB097AF4A1000763CC83F8C0A786EB417F6DF6E6OC1EC" TargetMode="External"/><Relationship Id="rId645" Type="http://schemas.openxmlformats.org/officeDocument/2006/relationships/hyperlink" Target="consultantplus://offline/ref=DB65B7B82206348950BA612324686CAD1AA118E61BB802AD490422616D6B88E55B6A95AF4A3EFBA70B533289D7FE96FFDCBE456366E8E4C49A8AA68DOD1AC" TargetMode="External"/><Relationship Id="rId687" Type="http://schemas.openxmlformats.org/officeDocument/2006/relationships/hyperlink" Target="consultantplus://offline/ref=DB65B7B82206348950BA612324686CAD1AA118E61BB802AD490422616D6B88E55B6A95AF4A3EFBA70B53328BD0FE96FFDCBE456366E8E4C49A8AA68DOD1AC" TargetMode="External"/><Relationship Id="rId810" Type="http://schemas.openxmlformats.org/officeDocument/2006/relationships/hyperlink" Target="consultantplus://offline/ref=DB65B7B82206348950BA612324686CAD1AA118E61BBF02AA4A0522616D6B88E55B6A95AF4A3EFBA70B53328ED5FE96FFDCBE456366E8E4C49A8AA68DOD1AC" TargetMode="External"/><Relationship Id="rId852" Type="http://schemas.openxmlformats.org/officeDocument/2006/relationships/hyperlink" Target="consultantplus://offline/ref=DB65B7B82206348950BA612324686CAD1AA118E61BBD01AC4B0322616D6B88E55B6A95AF4A3EFBA70B533289D7FE96FFDCBE456366E8E4C49A8AA68DOD1AC" TargetMode="External"/><Relationship Id="rId242" Type="http://schemas.openxmlformats.org/officeDocument/2006/relationships/hyperlink" Target="consultantplus://offline/ref=DB65B7B82206348950BA7F2E320432A417AF42E91FBC0FFE13512436323B8EB0092ACBF60B73E8A6024D3088D4OF16C" TargetMode="External"/><Relationship Id="rId284" Type="http://schemas.openxmlformats.org/officeDocument/2006/relationships/hyperlink" Target="consultantplus://offline/ref=DB65B7B82206348950BA612324686CAD1AA118E61BBE00A84B0D22616D6B88E55B6A95AF4A3EFBA70B53328AD5FE96FFDCBE456366E8E4C49A8AA68DOD1AC" TargetMode="External"/><Relationship Id="rId491" Type="http://schemas.openxmlformats.org/officeDocument/2006/relationships/hyperlink" Target="consultantplus://offline/ref=DB65B7B82206348950BA612324686CAD1AA118E61BBD07AD4B0722616D6B88E55B6A95AF4A3EFBA70B53328ED3FE96FFDCBE456366E8E4C49A8AA68DOD1AC" TargetMode="External"/><Relationship Id="rId505" Type="http://schemas.openxmlformats.org/officeDocument/2006/relationships/hyperlink" Target="consultantplus://offline/ref=DB65B7B82206348950BA612324686CAD1AA118E61BBE04AD4E0622616D6B88E55B6A95AF4A3EFBA70B53328AD3FE96FFDCBE456366E8E4C49A8AA68DOD1AC" TargetMode="External"/><Relationship Id="rId712" Type="http://schemas.openxmlformats.org/officeDocument/2006/relationships/hyperlink" Target="consultantplus://offline/ref=DB65B7B82206348950BA612324686CAD1AA118E61BBE04AD4E0622616D6B88E55B6A95AF4A3EFBA70B53328FD7FE96FFDCBE456366E8E4C49A8AA68DOD1AC" TargetMode="External"/><Relationship Id="rId37" Type="http://schemas.openxmlformats.org/officeDocument/2006/relationships/hyperlink" Target="consultantplus://offline/ref=DB65B7B82206348950BA612324686CAD1AA118E61BBD06AB4B0C22616D6B88E55B6A95AF4A3EFBA70B533288D3FE96FFDCBE456366E8E4C49A8AA68DOD1AC" TargetMode="External"/><Relationship Id="rId79" Type="http://schemas.openxmlformats.org/officeDocument/2006/relationships/hyperlink" Target="consultantplus://offline/ref=DB65B7B82206348950BA612324686CAD1AA118E61BBB07AC4B0022616D6B88E55B6A95AF4A3EFBA70B533288D1FE96FFDCBE456366E8E4C49A8AA68DOD1AC" TargetMode="External"/><Relationship Id="rId102" Type="http://schemas.openxmlformats.org/officeDocument/2006/relationships/hyperlink" Target="consultantplus://offline/ref=DB65B7B82206348950BA612324686CAD1AA118E61BBD04AE4D0122616D6B88E55B6A95AF4A3EFBA70B533288D1FE96FFDCBE456366E8E4C49A8AA68DOD1AC" TargetMode="External"/><Relationship Id="rId144" Type="http://schemas.openxmlformats.org/officeDocument/2006/relationships/hyperlink" Target="consultantplus://offline/ref=DB65B7B82206348950BA612324686CAD1AA118E61BBB07AC4B0022616D6B88E55B6A95AF4A3EFBA70B53328FDFFE96FFDCBE456366E8E4C49A8AA68DOD1AC" TargetMode="External"/><Relationship Id="rId547" Type="http://schemas.openxmlformats.org/officeDocument/2006/relationships/hyperlink" Target="consultantplus://offline/ref=DB65B7B82206348950BA612324686CAD1AA118E61BBE03A94B0422616D6B88E55B6A95AF4A3EFBA70B53328ADFFE96FFDCBE456366E8E4C49A8AA68DOD1AC" TargetMode="External"/><Relationship Id="rId589" Type="http://schemas.openxmlformats.org/officeDocument/2006/relationships/hyperlink" Target="consultantplus://offline/ref=DB65B7B82206348950BA612324686CAD1AA118E61BBE04AD4E0622616D6B88E55B6A95AF4A3EFBA70B53328ED2FE96FFDCBE456366E8E4C49A8AA68DOD1AC" TargetMode="External"/><Relationship Id="rId754" Type="http://schemas.openxmlformats.org/officeDocument/2006/relationships/hyperlink" Target="consultantplus://offline/ref=DB65B7B82206348950BA612324686CAD1AA118E61BBF0DAB4E0722616D6B88E55B6A95AF4A3EFBA70B53338CD5FE96FFDCBE456366E8E4C49A8AA68DOD1AC" TargetMode="External"/><Relationship Id="rId796" Type="http://schemas.openxmlformats.org/officeDocument/2006/relationships/hyperlink" Target="consultantplus://offline/ref=DB65B7B82206348950BA612324686CAD1AA118E61BB802AD490422616D6B88E55B6A95AF4A3EFBA70B53338AD2FE96FFDCBE456366E8E4C49A8AA68DOD1AC" TargetMode="External"/><Relationship Id="rId90" Type="http://schemas.openxmlformats.org/officeDocument/2006/relationships/hyperlink" Target="consultantplus://offline/ref=DB65B7B82206348950BA612324686CAD1AA118E61BB806A84C0C22616D6B88E55B6A95AF4A3EFBA70B533288D0FE96FFDCBE456366E8E4C49A8AA68DOD1AC" TargetMode="External"/><Relationship Id="rId186" Type="http://schemas.openxmlformats.org/officeDocument/2006/relationships/hyperlink" Target="consultantplus://offline/ref=DB65B7B82206348950BA612324686CAD1AA118E61BBD04AE4D0122616D6B88E55B6A95AF4A3EFBA70B53328DD4FE96FFDCBE456366E8E4C49A8AA68DOD1AC" TargetMode="External"/><Relationship Id="rId351" Type="http://schemas.openxmlformats.org/officeDocument/2006/relationships/hyperlink" Target="consultantplus://offline/ref=DB65B7B82206348950BA612324686CAD1AA118E61BBF02AA4A0522616D6B88E55B6A95AF4A3EFBA70B533289D7FE96FFDCBE456366E8E4C49A8AA68DOD1AC" TargetMode="External"/><Relationship Id="rId393" Type="http://schemas.openxmlformats.org/officeDocument/2006/relationships/hyperlink" Target="consultantplus://offline/ref=DB65B7B82206348950BA612324686CAD1AA118E61BBD01AE470522616D6B88E55B6A95AF4A3EFBA70B533289DFFE96FFDCBE456366E8E4C49A8AA68DOD1AC" TargetMode="External"/><Relationship Id="rId407" Type="http://schemas.openxmlformats.org/officeDocument/2006/relationships/hyperlink" Target="consultantplus://offline/ref=DB65B7B82206348950BA612324686CAD1AA118E61BBD04AE4D0122616D6B88E55B6A95AF4A3EFBA70B53328FD5FE96FFDCBE456366E8E4C49A8AA68DOD1AC" TargetMode="External"/><Relationship Id="rId449" Type="http://schemas.openxmlformats.org/officeDocument/2006/relationships/hyperlink" Target="consultantplus://offline/ref=DB65B7B82206348950BA612324686CAD1AA118E61BBF02AA4A0522616D6B88E55B6A95AF4A3EFBA70B533289D1FE96FFDCBE456366E8E4C49A8AA68DOD1AC" TargetMode="External"/><Relationship Id="rId614" Type="http://schemas.openxmlformats.org/officeDocument/2006/relationships/hyperlink" Target="consultantplus://offline/ref=DB65B7B82206348950BA7F2E320432A417AE44E31DB20FFE13512436323B8EB01B2A93FA097AF6A30B5866D992A0CFAC91F5486871F4E4CFO817C" TargetMode="External"/><Relationship Id="rId656" Type="http://schemas.openxmlformats.org/officeDocument/2006/relationships/hyperlink" Target="consultantplus://offline/ref=DB65B7B82206348950BA612324686CAD1AA118E61BBE04AD4E0622616D6B88E55B6A95AF4A3EFBA70B53328EDEFE96FFDCBE456366E8E4C49A8AA68DOD1AC" TargetMode="External"/><Relationship Id="rId821" Type="http://schemas.openxmlformats.org/officeDocument/2006/relationships/hyperlink" Target="consultantplus://offline/ref=DB65B7B82206348950BA612324686CAD1AA118E61BBE0DAE4C0122616D6B88E55B6A95AF4A3EFBA70B53328AD5FE96FFDCBE456366E8E4C49A8AA68DOD1AC" TargetMode="External"/><Relationship Id="rId863" Type="http://schemas.openxmlformats.org/officeDocument/2006/relationships/hyperlink" Target="consultantplus://offline/ref=DB65B7B82206348950BA612324686CAD1AA118E61BBE0DAE4C0122616D6B88E55B6A95AF4A3EFBA70B53328AD1FE96FFDCBE456366E8E4C49A8AA68DOD1AC" TargetMode="External"/><Relationship Id="rId211" Type="http://schemas.openxmlformats.org/officeDocument/2006/relationships/hyperlink" Target="consultantplus://offline/ref=DB65B7B82206348950BA612324686CAD1AA118E61BBA04A04C0522616D6B88E55B6A95AF4A3EFBA70B533289D0FE96FFDCBE456366E8E4C49A8AA68DOD1AC" TargetMode="External"/><Relationship Id="rId253" Type="http://schemas.openxmlformats.org/officeDocument/2006/relationships/hyperlink" Target="consultantplus://offline/ref=DB65B7B82206348950BA612324686CAD1AA118E61BBB07AC4B0022616D6B88E55B6A95AF4A3EFBA70B53308AD0FE96FFDCBE456366E8E4C49A8AA68DOD1AC" TargetMode="External"/><Relationship Id="rId295" Type="http://schemas.openxmlformats.org/officeDocument/2006/relationships/hyperlink" Target="consultantplus://offline/ref=DB65B7B82206348950BA612324686CAD1AA118E61BB80CAD490622616D6B88E55B6A95AF583EA3AB095A2C88DFEBC0AE9AOE18C" TargetMode="External"/><Relationship Id="rId309" Type="http://schemas.openxmlformats.org/officeDocument/2006/relationships/hyperlink" Target="consultantplus://offline/ref=DB65B7B82206348950BA612324686CAD1AA118E61BB903AD490222616D6B88E55B6A95AF4A3EFBA70B533280DEFE96FFDCBE456366E8E4C49A8AA68DOD1AC" TargetMode="External"/><Relationship Id="rId460" Type="http://schemas.openxmlformats.org/officeDocument/2006/relationships/hyperlink" Target="consultantplus://offline/ref=DB65B7B82206348950BA612324686CAD1AA118E61BBE02A84F0722616D6B88E55B6A95AF4A3EFBA70B53368FD4FE96FFDCBE456366E8E4C49A8AA68DOD1AC" TargetMode="External"/><Relationship Id="rId516" Type="http://schemas.openxmlformats.org/officeDocument/2006/relationships/hyperlink" Target="consultantplus://offline/ref=DB65B7B82206348950BA612324686CAD1AA118E61BBE04AD4E0622616D6B88E55B6A95AF4A3EFBA70B53328ADEFE96FFDCBE456366E8E4C49A8AA68DOD1AC" TargetMode="External"/><Relationship Id="rId698" Type="http://schemas.openxmlformats.org/officeDocument/2006/relationships/hyperlink" Target="consultantplus://offline/ref=DB65B7B82206348950BA612324686CAD1AA118E61BBF02AA4A0522616D6B88E55B6A95AF4A3EFBA70B533289DFFE96FFDCBE456366E8E4C49A8AA68DOD1AC" TargetMode="External"/><Relationship Id="rId48" Type="http://schemas.openxmlformats.org/officeDocument/2006/relationships/hyperlink" Target="consultantplus://offline/ref=DB65B7B82206348950BA612324686CAD1AA118E61BBA0CA9460D22616D6B88E55B6A95AF4A3EFBA70B533288D0FE96FFDCBE456366E8E4C49A8AA68DOD1AC" TargetMode="External"/><Relationship Id="rId113" Type="http://schemas.openxmlformats.org/officeDocument/2006/relationships/hyperlink" Target="consultantplus://offline/ref=DB65B7B82206348950BA7F2E320432A417AF42E91FBC0FFE13512436323B8EB0092ACBF60B73E8A6024D3088D4OF16C" TargetMode="External"/><Relationship Id="rId320" Type="http://schemas.openxmlformats.org/officeDocument/2006/relationships/hyperlink" Target="consultantplus://offline/ref=DB65B7B82206348950BA612324686CAD1AA118E61BB80CAA470122616D6B88E55B6A95AF4A3EFBA70B533281D4FE96FFDCBE456366E8E4C49A8AA68DOD1AC" TargetMode="External"/><Relationship Id="rId558" Type="http://schemas.openxmlformats.org/officeDocument/2006/relationships/hyperlink" Target="consultantplus://offline/ref=DB65B7B82206348950BA7F2E320432A417AF42EF12B20FFE13512436323B8EB01B2A93FA097EF1AF095866D992A0CFAC91F5486871F4E4CFO817C" TargetMode="External"/><Relationship Id="rId723" Type="http://schemas.openxmlformats.org/officeDocument/2006/relationships/hyperlink" Target="consultantplus://offline/ref=DB65B7B82206348950BA612324686CAD1AA118E61BB802AD490422616D6B88E55B6A95AF4A3EFBA70B533280D6FE96FFDCBE456366E8E4C49A8AA68DOD1AC" TargetMode="External"/><Relationship Id="rId765" Type="http://schemas.openxmlformats.org/officeDocument/2006/relationships/hyperlink" Target="consultantplus://offline/ref=DB65B7B82206348950BA612324686CAD1AA118E61BB905AC4E0122616D6B88E55B6A95AF4A3EFBA70B533380D2FE96FFDCBE456366E8E4C49A8AA68DOD1AC" TargetMode="External"/><Relationship Id="rId155" Type="http://schemas.openxmlformats.org/officeDocument/2006/relationships/hyperlink" Target="consultantplus://offline/ref=DB65B7B82206348950BA612324686CAD1AA118E61BBD04AE4D0122616D6B88E55B6A95AF4A3EFBA70B53328CD0FE96FFDCBE456366E8E4C49A8AA68DOD1AC" TargetMode="External"/><Relationship Id="rId197" Type="http://schemas.openxmlformats.org/officeDocument/2006/relationships/hyperlink" Target="consultantplus://offline/ref=DB65B7B82206348950BA612324686CAD1AA118E61BBB07AC4B0022616D6B88E55B6A95AF4A3EFBA70B533381DEFE96FFDCBE456366E8E4C49A8AA68DOD1AC" TargetMode="External"/><Relationship Id="rId362" Type="http://schemas.openxmlformats.org/officeDocument/2006/relationships/hyperlink" Target="consultantplus://offline/ref=DB65B7B82206348950BA612324686CAD1AA118E61BBA0CA9460D22616D6B88E55B6A95AF4A3EFBA70B533389D1FE96FFDCBE456366E8E4C49A8AA68DOD1AC" TargetMode="External"/><Relationship Id="rId418" Type="http://schemas.openxmlformats.org/officeDocument/2006/relationships/hyperlink" Target="consultantplus://offline/ref=DB65B7B82206348950BA612324686CAD1AA118E61BBD01AE470522616D6B88E55B6A95AF4A3EFBA70B53328BD1FE96FFDCBE456366E8E4C49A8AA68DOD1AC" TargetMode="External"/><Relationship Id="rId625" Type="http://schemas.openxmlformats.org/officeDocument/2006/relationships/hyperlink" Target="consultantplus://offline/ref=DB65B7B82206348950BA612324686CAD1AA118E61BBD00AB470D22616D6B88E55B6A95AF4A3EFBA70B53328BD7FE96FFDCBE456366E8E4C49A8AA68DOD1AC" TargetMode="External"/><Relationship Id="rId832" Type="http://schemas.openxmlformats.org/officeDocument/2006/relationships/hyperlink" Target="consultantplus://offline/ref=DB65B7B82206348950BA612324686CAD1AA118E61BBD06AB4B0C22616D6B88E55B6A95AF4A3EFBA70B53328CDEFE96FFDCBE456366E8E4C49A8AA68DOD1AC" TargetMode="External"/><Relationship Id="rId222" Type="http://schemas.openxmlformats.org/officeDocument/2006/relationships/hyperlink" Target="consultantplus://offline/ref=DB65B7B82206348950BA612324686CAD1AA118E61BBB07AC4B0022616D6B88E55B6A95AF4A3EFBA70B533089D5FE96FFDCBE456366E8E4C49A8AA68DOD1AC" TargetMode="External"/><Relationship Id="rId264" Type="http://schemas.openxmlformats.org/officeDocument/2006/relationships/hyperlink" Target="consultantplus://offline/ref=DB65B7B82206348950BA612324686CAD1AA118E61BBA0CA9460D22616D6B88E55B6A95AF4A3EFBA70B53328FD0FE96FFDCBE456366E8E4C49A8AA68DOD1AC" TargetMode="External"/><Relationship Id="rId471" Type="http://schemas.openxmlformats.org/officeDocument/2006/relationships/hyperlink" Target="consultantplus://offline/ref=DB65B7B82206348950BA612324686CAD1AA118E61BBE04AD4E0622616D6B88E55B6A95AF4A3EFBA70B533289D7FE96FFDCBE456366E8E4C49A8AA68DOD1AC" TargetMode="External"/><Relationship Id="rId667" Type="http://schemas.openxmlformats.org/officeDocument/2006/relationships/hyperlink" Target="consultantplus://offline/ref=DB65B7B82206348950BA612324686CAD1AA118E61BB905AC4E0122616D6B88E55B6A95AF4A3EFBA70B53338FD6FE96FFDCBE456366E8E4C49A8AA68DOD1AC" TargetMode="External"/><Relationship Id="rId874" Type="http://schemas.openxmlformats.org/officeDocument/2006/relationships/hyperlink" Target="consultantplus://offline/ref=DB65B7B82206348950BA7F2E320432A417AF46EB1FBC0FFE13512436323B8EB01B2A93FA097AF4A10B5866D992A0CFAC91F5486871F4E4CFO817C" TargetMode="External"/><Relationship Id="rId17" Type="http://schemas.openxmlformats.org/officeDocument/2006/relationships/hyperlink" Target="consultantplus://offline/ref=DB65B7B82206348950BA612324686CAD1AA118E61BB900A84D0C22616D6B88E55B6A95AF4A3EFBA70B533288D3FE96FFDCBE456366E8E4C49A8AA68DOD1AC" TargetMode="External"/><Relationship Id="rId59" Type="http://schemas.openxmlformats.org/officeDocument/2006/relationships/hyperlink" Target="consultantplus://offline/ref=DB65B7B82206348950BA612324686CAD1AA118E61BBF02AA4A0522616D6B88E55B6A95AF4A3EFBA70B533288D0FE96FFDCBE456366E8E4C49A8AA68DOD1AC" TargetMode="External"/><Relationship Id="rId124" Type="http://schemas.openxmlformats.org/officeDocument/2006/relationships/hyperlink" Target="consultantplus://offline/ref=DB65B7B82206348950BA612324686CAD1AA118E61BBD01AE470522616D6B88E55B6A95AF4A3EFBA70B533288DEFE96FFDCBE456366E8E4C49A8AA68DOD1AC" TargetMode="External"/><Relationship Id="rId527" Type="http://schemas.openxmlformats.org/officeDocument/2006/relationships/hyperlink" Target="consultantplus://offline/ref=DB65B7B82206348950BA612324686CAD1AA118E61BBF06AB4A0722616D6B88E55B6A95AF583EA3AB095A2C88DFEBC0AE9AOE18C" TargetMode="External"/><Relationship Id="rId569" Type="http://schemas.openxmlformats.org/officeDocument/2006/relationships/hyperlink" Target="consultantplus://offline/ref=DB65B7B82206348950BA612324686CAD1AA118E61BBE04AD4E0622616D6B88E55B6A95AF4A3EFBA70B53328ED2FE96FFDCBE456366E8E4C49A8AA68DOD1AC" TargetMode="External"/><Relationship Id="rId734" Type="http://schemas.openxmlformats.org/officeDocument/2006/relationships/hyperlink" Target="consultantplus://offline/ref=DB65B7B82206348950BA7F2E320432A417A943E812BA0FFE13512436323B8EB01B2A93FA097AF6A7035866D992A0CFAC91F5486871F4E4CFO817C" TargetMode="External"/><Relationship Id="rId776" Type="http://schemas.openxmlformats.org/officeDocument/2006/relationships/hyperlink" Target="consultantplus://offline/ref=DB65B7B82206348950BA612324686CAD1AA118E61BBF02AA4A0522616D6B88E55B6A95AF4A3EFBA70B53328BDEFE96FFDCBE456366E8E4C49A8AA68DOD1AC" TargetMode="External"/><Relationship Id="rId70" Type="http://schemas.openxmlformats.org/officeDocument/2006/relationships/hyperlink" Target="consultantplus://offline/ref=DB65B7B82206348950BA612324686CAD1AA118E612BB01AF490E7F6B653284E75C65CAB84D77F7A60B53328DDDA193EACDE64A6871F6EDD38688A4O81CC" TargetMode="External"/><Relationship Id="rId166" Type="http://schemas.openxmlformats.org/officeDocument/2006/relationships/hyperlink" Target="consultantplus://offline/ref=DB65B7B82206348950BA612324686CAD1AA118E61BBA00AE4D0522616D6B88E55B6A95AF4A3EFBA70B53328AD7FE96FFDCBE456366E8E4C49A8AA68DOD1AC" TargetMode="External"/><Relationship Id="rId331" Type="http://schemas.openxmlformats.org/officeDocument/2006/relationships/hyperlink" Target="consultantplus://offline/ref=DB65B7B82206348950BA612324686CAD1AA118E61BB80CAA470122616D6B88E55B6A95AF4A3EFBA70B533281D0FE96FFDCBE456366E8E4C49A8AA68DOD1AC" TargetMode="External"/><Relationship Id="rId373" Type="http://schemas.openxmlformats.org/officeDocument/2006/relationships/hyperlink" Target="consultantplus://offline/ref=DB65B7B82206348950BA612324686CAD1AA118E61BBA0CA9460D22616D6B88E55B6A95AF4A3EFBA70B53338AD3FE96FFDCBE456366E8E4C49A8AA68DOD1AC" TargetMode="External"/><Relationship Id="rId429" Type="http://schemas.openxmlformats.org/officeDocument/2006/relationships/hyperlink" Target="consultantplus://offline/ref=DB65B7B82206348950BA612324686CAD1AA118E61BBE02A0460622616D6B88E55B6A95AF4A3EFBA70B53328ADEFE96FFDCBE456366E8E4C49A8AA68DOD1AC" TargetMode="External"/><Relationship Id="rId580" Type="http://schemas.openxmlformats.org/officeDocument/2006/relationships/hyperlink" Target="consultantplus://offline/ref=DB65B7B82206348950BA7F2E320432A417AF42EF12B20FFE13512436323B8EB01B2A93FA097FF3A5095866D992A0CFAC91F5486871F4E4CFO817C" TargetMode="External"/><Relationship Id="rId636" Type="http://schemas.openxmlformats.org/officeDocument/2006/relationships/hyperlink" Target="consultantplus://offline/ref=DB65B7B82206348950BA7F2E320432A417AE40E91ABE0FFE13512436323B8EB0092ACBF60B73E8A6024D3088D4OF16C" TargetMode="External"/><Relationship Id="rId801" Type="http://schemas.openxmlformats.org/officeDocument/2006/relationships/hyperlink" Target="consultantplus://offline/ref=DB65B7B82206348950BA612324686CAD1AA118E61BBD06AB4B0C22616D6B88E55B6A95AF4A3EFBA70B53328BDFFE96FFDCBE456366E8E4C49A8AA68DOD1AC" TargetMode="External"/><Relationship Id="rId1" Type="http://schemas.openxmlformats.org/officeDocument/2006/relationships/styles" Target="styles.xml"/><Relationship Id="rId233" Type="http://schemas.openxmlformats.org/officeDocument/2006/relationships/hyperlink" Target="consultantplus://offline/ref=DB65B7B82206348950BA612324686CAD1AA118E61BBA0CA9460D22616D6B88E55B6A95AF4A3EFBA70B53328FD2FE96FFDCBE456366E8E4C49A8AA68DOD1AC" TargetMode="External"/><Relationship Id="rId440" Type="http://schemas.openxmlformats.org/officeDocument/2006/relationships/hyperlink" Target="consultantplus://offline/ref=DB65B7B82206348950BA612324686CAD1AA118E61BBE02A0490622616D6B88E55B6A95AF4A3EFBA70B533481D7FE96FFDCBE456366E8E4C49A8AA68DOD1AC" TargetMode="External"/><Relationship Id="rId678" Type="http://schemas.openxmlformats.org/officeDocument/2006/relationships/hyperlink" Target="consultantplus://offline/ref=DB65B7B82206348950BA612324686CAD1AA118E61BBE0DAE4C0122616D6B88E55B6A95AF4A3EFBA70B533288DEFE96FFDCBE456366E8E4C49A8AA68DOD1AC" TargetMode="External"/><Relationship Id="rId843" Type="http://schemas.openxmlformats.org/officeDocument/2006/relationships/hyperlink" Target="consultantplus://offline/ref=DB65B7B82206348950BA7F2E320432A417AF42E91FB80FFE13512436323B8EB01B2A93F80E78F4AD5F0276DDDBF7CBB098E256636FF4OE17C" TargetMode="External"/><Relationship Id="rId885" Type="http://schemas.openxmlformats.org/officeDocument/2006/relationships/hyperlink" Target="consultantplus://offline/ref=DB65B7B82206348950BA612324686CAD1AA118E61BBE02A0460622616D6B88E55B6A95AF4A3EFBA70B533388DFFE96FFDCBE456366E8E4C49A8AA68DOD1AC" TargetMode="External"/><Relationship Id="rId28" Type="http://schemas.openxmlformats.org/officeDocument/2006/relationships/hyperlink" Target="consultantplus://offline/ref=DB65B7B82206348950BA612324686CAD1AA118E61BBF0DAB4E0722616D6B88E55B6A95AF4A3EFBA70B533288D3FE96FFDCBE456366E8E4C49A8AA68DOD1AC" TargetMode="External"/><Relationship Id="rId275" Type="http://schemas.openxmlformats.org/officeDocument/2006/relationships/hyperlink" Target="consultantplus://offline/ref=DB65B7B82206348950BA612324686CAD1AA118E61BBA0CA9460D22616D6B88E55B6A95AF4A3EFBA70B533280D4FE96FFDCBE456366E8E4C49A8AA68DOD1AC" TargetMode="External"/><Relationship Id="rId300" Type="http://schemas.openxmlformats.org/officeDocument/2006/relationships/hyperlink" Target="consultantplus://offline/ref=DB65B7B82206348950BA612324686CAD1AA118E61BBD04AE4D0122616D6B88E55B6A95AF4A3EFBA70B53328DD1FE96FFDCBE456366E8E4C49A8AA68DOD1AC" TargetMode="External"/><Relationship Id="rId482" Type="http://schemas.openxmlformats.org/officeDocument/2006/relationships/image" Target="media/image2.wmf"/><Relationship Id="rId538" Type="http://schemas.openxmlformats.org/officeDocument/2006/relationships/hyperlink" Target="consultantplus://offline/ref=DB65B7B82206348950BA612324686CAD1AA118E61BBD07AD4B0722616D6B88E55B6A95AF4A3EFBA70B53328FD0FE96FFDCBE456366E8E4C49A8AA68DOD1AC" TargetMode="External"/><Relationship Id="rId703" Type="http://schemas.openxmlformats.org/officeDocument/2006/relationships/hyperlink" Target="consultantplus://offline/ref=DB65B7B82206348950BA612324686CAD1AA118E61BBE02A0460622616D6B88E55B6A95AF4A3EFBA70B53328CD2FE96FFDCBE456366E8E4C49A8AA68DOD1AC" TargetMode="External"/><Relationship Id="rId745" Type="http://schemas.openxmlformats.org/officeDocument/2006/relationships/hyperlink" Target="consultantplus://offline/ref=DB65B7B82206348950BA7F2E320432A417AE40E91ABE0FFE13512436323B8EB01B2A93FA097AF7A5035866D992A0CFAC91F5486871F4E4CFO817C" TargetMode="External"/><Relationship Id="rId81" Type="http://schemas.openxmlformats.org/officeDocument/2006/relationships/hyperlink" Target="consultantplus://offline/ref=DB65B7B82206348950BA612324686CAD1AA118E61BBB0DAC480622616D6B88E55B6A95AF4A3EFBA70B533288D0FE96FFDCBE456366E8E4C49A8AA68DOD1AC" TargetMode="External"/><Relationship Id="rId135" Type="http://schemas.openxmlformats.org/officeDocument/2006/relationships/hyperlink" Target="consultantplus://offline/ref=DB65B7B82206348950BA612324686CAD1AA118E61BBF0DAB4E0722616D6B88E55B6A95AF4A3EFBA70B53328ED6FE96FFDCBE456366E8E4C49A8AA68DOD1AC" TargetMode="External"/><Relationship Id="rId177" Type="http://schemas.openxmlformats.org/officeDocument/2006/relationships/hyperlink" Target="consultantplus://offline/ref=DB65B7B82206348950BA612324686CAD1AA118E61BBD07A94E0D22616D6B88E55B6A95AF4A3EFBA70B5A338BDEFE96FFDCBE456366E8E4C49A8AA68DOD1AC" TargetMode="External"/><Relationship Id="rId342" Type="http://schemas.openxmlformats.org/officeDocument/2006/relationships/hyperlink" Target="consultantplus://offline/ref=DB65B7B82206348950BA612324686CAD1AA118E61BBA0CA9460D22616D6B88E55B6A95AF4A3EFBA70B533388D1FE96FFDCBE456366E8E4C49A8AA68DOD1AC" TargetMode="External"/><Relationship Id="rId384" Type="http://schemas.openxmlformats.org/officeDocument/2006/relationships/hyperlink" Target="consultantplus://offline/ref=DB65B7B82206348950BA612324686CAD1AA118E61BB80CAA470122616D6B88E55B6A95AF4A3EFBA70B533389D6FE96FFDCBE456366E8E4C49A8AA68DOD1AC" TargetMode="External"/><Relationship Id="rId591" Type="http://schemas.openxmlformats.org/officeDocument/2006/relationships/hyperlink" Target="consultantplus://offline/ref=DB65B7B82206348950BA7F2E320432A417AE40E91ABE0FFE13512436323B8EB01B2A93F90A78FDF25A176785D4FCDCAE91F54A616DOF15C" TargetMode="External"/><Relationship Id="rId605" Type="http://schemas.openxmlformats.org/officeDocument/2006/relationships/hyperlink" Target="consultantplus://offline/ref=DB65B7B82206348950BA612324686CAD1AA118E61BBE03A94B0422616D6B88E55B6A95AF4A3EFBA70B53328CD4FE96FFDCBE456366E8E4C49A8AA68DOD1AC" TargetMode="External"/><Relationship Id="rId787" Type="http://schemas.openxmlformats.org/officeDocument/2006/relationships/hyperlink" Target="consultantplus://offline/ref=DB65B7B82206348950BA612324686CAD1AA118E61BBE04AD4E0622616D6B88E55B6A95AF4A3EFBA70B53328FD1FE96FFDCBE456366E8E4C49A8AA68DOD1AC" TargetMode="External"/><Relationship Id="rId812" Type="http://schemas.openxmlformats.org/officeDocument/2006/relationships/hyperlink" Target="consultantplus://offline/ref=DB65B7B82206348950BA612324686CAD1AA118E61BBF06AB4A0722616D6B88E55B6A95AF583EA3AB095A2C88DFEBC0AE9AOE18C" TargetMode="External"/><Relationship Id="rId202" Type="http://schemas.openxmlformats.org/officeDocument/2006/relationships/hyperlink" Target="consultantplus://offline/ref=DB65B7B82206348950BA7F2E320432A417AF42E91FBC0FFE13512436323B8EB0092ACBF60B73E8A6024D3088D4OF16C" TargetMode="External"/><Relationship Id="rId244" Type="http://schemas.openxmlformats.org/officeDocument/2006/relationships/hyperlink" Target="consultantplus://offline/ref=DB65B7B82206348950BA612324686CAD1AA118E61BBB07AC4B0022616D6B88E55B6A95AF4A3EFBA70B53308AD2FE96FFDCBE456366E8E4C49A8AA68DOD1AC" TargetMode="External"/><Relationship Id="rId647" Type="http://schemas.openxmlformats.org/officeDocument/2006/relationships/hyperlink" Target="consultantplus://offline/ref=DB65B7B82206348950BA612324686CAD1AA118E61BB807AE4E0622616D6B88E55B6A95AF4A3EFBA70B53328AD1FE96FFDCBE456366E8E4C49A8AA68DOD1AC" TargetMode="External"/><Relationship Id="rId689" Type="http://schemas.openxmlformats.org/officeDocument/2006/relationships/hyperlink" Target="consultantplus://offline/ref=DB65B7B82206348950BA612324686CAD1AA118E61BBE02A0460622616D6B88E55B6A95AF4A3EFBA70B53328BD1FE96FFDCBE456366E8E4C49A8AA68DOD1AC" TargetMode="External"/><Relationship Id="rId854" Type="http://schemas.openxmlformats.org/officeDocument/2006/relationships/hyperlink" Target="consultantplus://offline/ref=DB65B7B82206348950BA7F2E320432A417AF43E818B80FFE13512436323B8EB01B2A93FA097AF6A70F5866D992A0CFAC91F5486871F4E4CFO817C" TargetMode="External"/><Relationship Id="rId39" Type="http://schemas.openxmlformats.org/officeDocument/2006/relationships/hyperlink" Target="consultantplus://offline/ref=DB65B7B82206348950BA612324686CAD1AA118E61BBD00AB470D22616D6B88E55B6A95AF4A3EFBA70B533288D3FE96FFDCBE456366E8E4C49A8AA68DOD1AC" TargetMode="External"/><Relationship Id="rId286" Type="http://schemas.openxmlformats.org/officeDocument/2006/relationships/hyperlink" Target="consultantplus://offline/ref=DB65B7B82206348950BA612324686CAD1AA118E61BBA0CA9460D22616D6B88E55B6A95AF4A3EFBA70B533280D0FE96FFDCBE456366E8E4C49A8AA68DOD1AC" TargetMode="External"/><Relationship Id="rId451" Type="http://schemas.openxmlformats.org/officeDocument/2006/relationships/hyperlink" Target="consultantplus://offline/ref=DB65B7B82206348950BA612324686CAD1AA118E61BBE05AC470C22616D6B88E55B6A95AF4A3EFBA70B533289D4FE96FFDCBE456366E8E4C49A8AA68DOD1AC" TargetMode="External"/><Relationship Id="rId493" Type="http://schemas.openxmlformats.org/officeDocument/2006/relationships/hyperlink" Target="consultantplus://offline/ref=DB65B7B82206348950BA612324686CAD1AA118E61BBD00AB470D22616D6B88E55B6A95AF4A3EFBA70B533289D1FE96FFDCBE456366E8E4C49A8AA68DOD1AC" TargetMode="External"/><Relationship Id="rId507" Type="http://schemas.openxmlformats.org/officeDocument/2006/relationships/hyperlink" Target="consultantplus://offline/ref=DB65B7B82206348950BA612324686CAD1AA118E61BBD07AD4B0722616D6B88E55B6A95AF4A3EFBA70B53328EDFFE96FFDCBE456366E8E4C49A8AA68DOD1AC" TargetMode="External"/><Relationship Id="rId549" Type="http://schemas.openxmlformats.org/officeDocument/2006/relationships/hyperlink" Target="consultantplus://offline/ref=DB65B7B82206348950BA612324686CAD1AA118E61BBE04AD4E0622616D6B88E55B6A95AF4A3EFBA70B53328ED2FE96FFDCBE456366E8E4C49A8AA68DOD1AC" TargetMode="External"/><Relationship Id="rId714" Type="http://schemas.openxmlformats.org/officeDocument/2006/relationships/hyperlink" Target="consultantplus://offline/ref=DB65B7B82206348950BA612324686CAD1AA118E61BBD06AB4B0C22616D6B88E55B6A95AF4A3EFBA70B533289DEFE96FFDCBE456366E8E4C49A8AA68DOD1AC" TargetMode="External"/><Relationship Id="rId756" Type="http://schemas.openxmlformats.org/officeDocument/2006/relationships/hyperlink" Target="consultantplus://offline/ref=DB65B7B82206348950BA612324686CAD1AA118E61BBE0DAE4C0122616D6B88E55B6A95AF4A3EFBA70B533289D3FE96FFDCBE456366E8E4C49A8AA68DOD1AC" TargetMode="External"/><Relationship Id="rId50" Type="http://schemas.openxmlformats.org/officeDocument/2006/relationships/hyperlink" Target="consultantplus://offline/ref=DB65B7B82206348950BA612324686CAD1AA118E61BB807AE4E0622616D6B88E55B6A95AF4A3EFBA70B533288D1FE96FFDCBE456366E8E4C49A8AA68DOD1AC" TargetMode="External"/><Relationship Id="rId104" Type="http://schemas.openxmlformats.org/officeDocument/2006/relationships/hyperlink" Target="consultantplus://offline/ref=DB65B7B82206348950BA612324686CAD1AA118E61BBA0CA9460D22616D6B88E55B6A95AF4A3EFBA70B533288DEFE96FFDCBE456366E8E4C49A8AA68DOD1AC" TargetMode="External"/><Relationship Id="rId146" Type="http://schemas.openxmlformats.org/officeDocument/2006/relationships/hyperlink" Target="consultantplus://offline/ref=DB65B7B82206348950BA7F2E320432A411A342ED13BD0FFE13512436323B8EB01B2A93FA097AF6A70B5866D992A0CFAC91F5486871F4E4CFO817C" TargetMode="External"/><Relationship Id="rId188" Type="http://schemas.openxmlformats.org/officeDocument/2006/relationships/hyperlink" Target="consultantplus://offline/ref=DB65B7B82206348950BA612324686CAD1AA118E61BB80CAA470122616D6B88E55B6A95AF4A3EFBA70B53328FDEFE96FFDCBE456366E8E4C49A8AA68DOD1AC" TargetMode="External"/><Relationship Id="rId311" Type="http://schemas.openxmlformats.org/officeDocument/2006/relationships/hyperlink" Target="consultantplus://offline/ref=DB65B7B82206348950BA612324686CAD1AA118E61BB903AD490222616D6B88E55B6A95AF4A3EFBA70B533281D6FE96FFDCBE456366E8E4C49A8AA68DOD1AC" TargetMode="External"/><Relationship Id="rId353" Type="http://schemas.openxmlformats.org/officeDocument/2006/relationships/hyperlink" Target="consultantplus://offline/ref=DB65B7B82206348950BA612324686CAD1AA118E61BBD04AE4D0122616D6B88E55B6A95AF4A3EFBA70B53328DDFFE96FFDCBE456366E8E4C49A8AA68DOD1AC" TargetMode="External"/><Relationship Id="rId395" Type="http://schemas.openxmlformats.org/officeDocument/2006/relationships/hyperlink" Target="consultantplus://offline/ref=DB65B7B82206348950BA7F2E320432A417A840E81DBD0FFE13512436323B8EB0092ACBF60B73E8A6024D3088D4OF16C" TargetMode="External"/><Relationship Id="rId409" Type="http://schemas.openxmlformats.org/officeDocument/2006/relationships/hyperlink" Target="consultantplus://offline/ref=DB65B7B82206348950BA612324686CAD1AA118E61BBD01AE470522616D6B88E55B6A95AF4A3EFBA70B53328AD7FE96FFDCBE456366E8E4C49A8AA68DOD1AC" TargetMode="External"/><Relationship Id="rId560" Type="http://schemas.openxmlformats.org/officeDocument/2006/relationships/hyperlink" Target="consultantplus://offline/ref=DB65B7B82206348950BA7F2E320432A417AF42EF12B20FFE13512436323B8EB01B2A93FA097FF6A70D5866D992A0CFAC91F5486871F4E4CFO817C" TargetMode="External"/><Relationship Id="rId798" Type="http://schemas.openxmlformats.org/officeDocument/2006/relationships/hyperlink" Target="consultantplus://offline/ref=DB65B7B82206348950BA7F2E320432A417AF42E91FB80FFE13512436323B8EB01B2A93F80E78F4AD5F0276DDDBF7CBB098E256636FF4OE17C" TargetMode="External"/><Relationship Id="rId92" Type="http://schemas.openxmlformats.org/officeDocument/2006/relationships/hyperlink" Target="consultantplus://offline/ref=DB65B7B82206348950BA612324686CAD1AA118E61BB802AD490422616D6B88E55B6A95AF4A3EFBA70B533288D1FE96FFDCBE456366E8E4C49A8AA68DOD1AC" TargetMode="External"/><Relationship Id="rId213" Type="http://schemas.openxmlformats.org/officeDocument/2006/relationships/hyperlink" Target="consultantplus://offline/ref=DB65B7B82206348950BA612324686CAD1AA118E61BBB07AC4B0022616D6B88E55B6A95AF4A3EFBA70B533088D0FE96FFDCBE456366E8E4C49A8AA68DOD1AC" TargetMode="External"/><Relationship Id="rId420" Type="http://schemas.openxmlformats.org/officeDocument/2006/relationships/hyperlink" Target="consultantplus://offline/ref=DB65B7B82206348950BA612324686CAD1AA118E61BBE07AD480222616D6B88E55B6A95AF4A3EFBA70B533288D0FE96FFDCBE456366E8E4C49A8AA68DOD1AC" TargetMode="External"/><Relationship Id="rId616" Type="http://schemas.openxmlformats.org/officeDocument/2006/relationships/hyperlink" Target="consultantplus://offline/ref=DB65B7B82206348950BA612324686CAD1AA118E61BBD07AD4B0722616D6B88E55B6A95AF4A3EFBA70B533388D5FE96FFDCBE456366E8E4C49A8AA68DOD1AC" TargetMode="External"/><Relationship Id="rId658" Type="http://schemas.openxmlformats.org/officeDocument/2006/relationships/hyperlink" Target="consultantplus://offline/ref=DB65B7B82206348950BA612324686CAD1AA118E61BBE0DAE4C0122616D6B88E55B6A95AF4A3EFBA70B533288D0FE96FFDCBE456366E8E4C49A8AA68DOD1AC" TargetMode="External"/><Relationship Id="rId823" Type="http://schemas.openxmlformats.org/officeDocument/2006/relationships/hyperlink" Target="consultantplus://offline/ref=DB65B7B82206348950BA612324686CAD1AA118E61BBE04AF4B0C22616D6B88E55B6A95AF4A3EFBA70B53328CD6FE96FFDCBE456366E8E4C49A8AA68DOD1AC" TargetMode="External"/><Relationship Id="rId865" Type="http://schemas.openxmlformats.org/officeDocument/2006/relationships/hyperlink" Target="consultantplus://offline/ref=DB65B7B82206348950BA612324686CAD1AA118E61BBF0DAB4E0722616D6B88E55B6A95AF4A3EFBA70B53338CDEFE96FFDCBE456366E8E4C49A8AA68DOD1AC" TargetMode="External"/><Relationship Id="rId255" Type="http://schemas.openxmlformats.org/officeDocument/2006/relationships/hyperlink" Target="consultantplus://offline/ref=DB65B7B82206348950BA612324686CAD1AA118E61BBB07AC4B0022616D6B88E55B6A95AF4A3EFBA70B533381DEFE96FFDCBE456366E8E4C49A8AA68DOD1AC" TargetMode="External"/><Relationship Id="rId297" Type="http://schemas.openxmlformats.org/officeDocument/2006/relationships/hyperlink" Target="consultantplus://offline/ref=DB65B7B82206348950BA612324686CAD1AA118E61BB80CAA470122616D6B88E55B6A95AF4A3EFBA70B533280D1FE96FFDCBE456366E8E4C49A8AA68DOD1AC" TargetMode="External"/><Relationship Id="rId462" Type="http://schemas.openxmlformats.org/officeDocument/2006/relationships/hyperlink" Target="consultantplus://offline/ref=DB65B7B82206348950BA612324686CAD1AA118E61BBE05AC470C22616D6B88E55B6A95AF4A3EFBA70B533289D2FE96FFDCBE456366E8E4C49A8AA68DOD1AC" TargetMode="External"/><Relationship Id="rId518" Type="http://schemas.openxmlformats.org/officeDocument/2006/relationships/hyperlink" Target="consultantplus://offline/ref=DB65B7B82206348950BA612324686CAD1AA118E61BBE04AD4E0622616D6B88E55B6A95AF4A3EFBA70B53328BD0FE96FFDCBE456366E8E4C49A8AA68DOD1AC" TargetMode="External"/><Relationship Id="rId725" Type="http://schemas.openxmlformats.org/officeDocument/2006/relationships/hyperlink" Target="consultantplus://offline/ref=DB65B7B82206348950BA612324686CAD1AA118E61BBF02AA4A0522616D6B88E55B6A95AF4A3EFBA70B53328AD2FE96FFDCBE456366E8E4C49A8AA68DOD1AC" TargetMode="External"/><Relationship Id="rId115" Type="http://schemas.openxmlformats.org/officeDocument/2006/relationships/hyperlink" Target="consultantplus://offline/ref=DB65B7B82206348950BA612324686CAD1AA118E61BBB0DAC480622616D6B88E55B6A95AF4A3EFBA70B533289D7FE96FFDCBE456366E8E4C49A8AA68DOD1AC" TargetMode="External"/><Relationship Id="rId157" Type="http://schemas.openxmlformats.org/officeDocument/2006/relationships/hyperlink" Target="consultantplus://offline/ref=DB65B7B82206348950BA612324686CAD1AA118E61BBA00AE4D0522616D6B88E55B6A95AF4A3EFBA70B533289D7FE96FFDCBE456366E8E4C49A8AA68DOD1AC" TargetMode="External"/><Relationship Id="rId322" Type="http://schemas.openxmlformats.org/officeDocument/2006/relationships/hyperlink" Target="consultantplus://offline/ref=DB65B7B82206348950BA612324686CAD1AA118E61BBA0CA9460D22616D6B88E55B6A95AF4A3EFBA70B533388D4FE96FFDCBE456366E8E4C49A8AA68DOD1AC" TargetMode="External"/><Relationship Id="rId364" Type="http://schemas.openxmlformats.org/officeDocument/2006/relationships/hyperlink" Target="consultantplus://offline/ref=DB65B7B82206348950BA612324686CAD1AA118E61BBA0CA9460D22616D6B88E55B6A95AF4A3EFBA70B533389DFFE96FFDCBE456366E8E4C49A8AA68DOD1AC" TargetMode="External"/><Relationship Id="rId767" Type="http://schemas.openxmlformats.org/officeDocument/2006/relationships/hyperlink" Target="consultantplus://offline/ref=DB65B7B82206348950BA612324686CAD1AA118E61BBE0DAE4C0122616D6B88E55B6A95AF4A3EFBA70B533289D1FE96FFDCBE456366E8E4C49A8AA68DOD1AC" TargetMode="External"/><Relationship Id="rId61" Type="http://schemas.openxmlformats.org/officeDocument/2006/relationships/hyperlink" Target="consultantplus://offline/ref=DB65B7B82206348950BA612324686CAD1AA118E61FBE04AB4D0E7F6B653284E75C65CAAA4D2FFBA4024D3281C8F7C2ACO91BC" TargetMode="External"/><Relationship Id="rId199" Type="http://schemas.openxmlformats.org/officeDocument/2006/relationships/hyperlink" Target="consultantplus://offline/ref=DB65B7B82206348950BA7F2E320432A417AF42E91FBC0FFE13512436323B8EB0092ACBF60B73E8A6024D3088D4OF16C" TargetMode="External"/><Relationship Id="rId571" Type="http://schemas.openxmlformats.org/officeDocument/2006/relationships/hyperlink" Target="consultantplus://offline/ref=DB65B7B82206348950BA7F2E320432A417AF42EF12B20FFE13512436323B8EB01B2A93FA0979F6A70D5866D992A0CFAC91F5486871F4E4CFO817C" TargetMode="External"/><Relationship Id="rId627" Type="http://schemas.openxmlformats.org/officeDocument/2006/relationships/hyperlink" Target="consultantplus://offline/ref=DB65B7B82206348950BA612324686CAD1AA118E61BBD00AB470D22616D6B88E55B6A95AF4A3EFBA70B53328BD4FE96FFDCBE456366E8E4C49A8AA68DOD1AC" TargetMode="External"/><Relationship Id="rId669" Type="http://schemas.openxmlformats.org/officeDocument/2006/relationships/hyperlink" Target="consultantplus://offline/ref=DB65B7B82206348950BA612324686CAD1AA118E61BBA0DA84C0222616D6B88E55B6A95AF4A3EFBA70B533288DFFE96FFDCBE456366E8E4C49A8AA68DOD1AC" TargetMode="External"/><Relationship Id="rId834" Type="http://schemas.openxmlformats.org/officeDocument/2006/relationships/hyperlink" Target="consultantplus://offline/ref=DB65B7B82206348950BA612324686CAD1AA118E61BBD06AB4B0C22616D6B88E55B6A95AF4A3EFBA70B53328DD5FE96FFDCBE456366E8E4C49A8AA68DOD1AC" TargetMode="External"/><Relationship Id="rId876" Type="http://schemas.openxmlformats.org/officeDocument/2006/relationships/hyperlink" Target="consultantplus://offline/ref=DB65B7B82206348950BA612324686CAD1AA118E61BBE0DAE4C0122616D6B88E55B6A95AF4A3EFBA70B53328BD3FE96FFDCBE456366E8E4C49A8AA68DOD1AC" TargetMode="External"/><Relationship Id="rId19" Type="http://schemas.openxmlformats.org/officeDocument/2006/relationships/hyperlink" Target="consultantplus://offline/ref=DB65B7B82206348950BA612324686CAD1AA118E61BB903AD490222616D6B88E55B6A95AF4A3EFBA70B533288D3FE96FFDCBE456366E8E4C49A8AA68DOD1AC" TargetMode="External"/><Relationship Id="rId224" Type="http://schemas.openxmlformats.org/officeDocument/2006/relationships/hyperlink" Target="consultantplus://offline/ref=DB65B7B82206348950BA612324686CAD1AA118E61BBA0CA9460D22616D6B88E55B6A95AF4A3EFBA70B533288DEFE96FFDCBE456366E8E4C49A8AA68DOD1AC" TargetMode="External"/><Relationship Id="rId266" Type="http://schemas.openxmlformats.org/officeDocument/2006/relationships/hyperlink" Target="consultantplus://offline/ref=DB65B7B82206348950BA612324686CAD1AA118E61BBB07AC4B0022616D6B88E55B6A95AF4A3EFBA70B53308BD0FE96FFDCBE456366E8E4C49A8AA68DOD1AC" TargetMode="External"/><Relationship Id="rId431" Type="http://schemas.openxmlformats.org/officeDocument/2006/relationships/hyperlink" Target="consultantplus://offline/ref=DB65B7B82206348950BA612324686CAD1AA118E61BBE0DA1460422616D6B88E55B6A95AF4A3EFBA70B533281D0FE96FFDCBE456366E8E4C49A8AA68DOD1AC" TargetMode="External"/><Relationship Id="rId473" Type="http://schemas.openxmlformats.org/officeDocument/2006/relationships/hyperlink" Target="consultantplus://offline/ref=DB65B7B82206348950BA612324686CAD1AA118E61BBD07AD4B0722616D6B88E55B6A95AF4A3EFBA70B533289D5FE96FFDCBE456366E8E4C49A8AA68DOD1AC" TargetMode="External"/><Relationship Id="rId529" Type="http://schemas.openxmlformats.org/officeDocument/2006/relationships/hyperlink" Target="consultantplus://offline/ref=DB65B7B82206348950BA612324686CAD1AA118E61BBE04AD4E0622616D6B88E55B6A95AF4A3EFBA70B53328DD7FE96FFDCBE456366E8E4C49A8AA68DOD1AC" TargetMode="External"/><Relationship Id="rId680" Type="http://schemas.openxmlformats.org/officeDocument/2006/relationships/hyperlink" Target="consultantplus://offline/ref=DB65B7B82206348950BA612324686CAD1AA118E61BB905AC4E0122616D6B88E55B6A95AF4A3EFBA70B53338FD5FE96FFDCBE456366E8E4C49A8AA68DOD1AC" TargetMode="External"/><Relationship Id="rId736" Type="http://schemas.openxmlformats.org/officeDocument/2006/relationships/hyperlink" Target="consultantplus://offline/ref=DB65B7B82206348950BA612324686CAD1AA118E61BB802AD490422616D6B88E55B6A95AF4A3EFBA70B533280D4FE96FFDCBE456366E8E4C49A8AA68DOD1AC" TargetMode="External"/><Relationship Id="rId30" Type="http://schemas.openxmlformats.org/officeDocument/2006/relationships/hyperlink" Target="consultantplus://offline/ref=DB65B7B82206348950BA612324686CAD1AA118E61BBE05AC470C22616D6B88E55B6A95AF4A3EFBA70B533288D3FE96FFDCBE456366E8E4C49A8AA68DOD1AC" TargetMode="External"/><Relationship Id="rId126" Type="http://schemas.openxmlformats.org/officeDocument/2006/relationships/hyperlink" Target="consultantplus://offline/ref=DB65B7B82206348950BA612324686CAD1AA118E61BBD01AE470522616D6B88E55B6A95AF4A3EFBA70B533289D7FE96FFDCBE456366E8E4C49A8AA68DOD1AC" TargetMode="External"/><Relationship Id="rId168" Type="http://schemas.openxmlformats.org/officeDocument/2006/relationships/hyperlink" Target="consultantplus://offline/ref=DB65B7B82206348950BA612324686CAD1AA118E613BE02AB4B0E7F6B653284E75C65CAB84D77F7A70A50318BDDA193EACDE64A6871F6EDD38688A4O81CC" TargetMode="External"/><Relationship Id="rId333" Type="http://schemas.openxmlformats.org/officeDocument/2006/relationships/hyperlink" Target="consultantplus://offline/ref=DB65B7B82206348950BA612324686CAD1AA118E61BBE05AC470C22616D6B88E55B6A95AF4A3EFBA70B533288DEFE96FFDCBE456366E8E4C49A8AA68DOD1AC" TargetMode="External"/><Relationship Id="rId540" Type="http://schemas.openxmlformats.org/officeDocument/2006/relationships/hyperlink" Target="consultantplus://offline/ref=DB65B7B82206348950BA7F2E320432A417AF42E91FB80FFE13512436323B8EB01B2A93F80E7AF2AD5F0276DDDBF7CBB098E256636FF4OE17C" TargetMode="External"/><Relationship Id="rId778" Type="http://schemas.openxmlformats.org/officeDocument/2006/relationships/hyperlink" Target="consultantplus://offline/ref=DB65B7B82206348950BA612324686CAD1AA118E61BB802AD490422616D6B88E55B6A95AF4A3EFBA70B533388D5FE96FFDCBE456366E8E4C49A8AA68DOD1AC" TargetMode="External"/><Relationship Id="rId72" Type="http://schemas.openxmlformats.org/officeDocument/2006/relationships/hyperlink" Target="consultantplus://offline/ref=DB65B7B82206348950BA612324686CAD1AA118E612BF0DAC4A0E7F6B653284E75C65CAAA4D2FFBA4024D3281C8F7C2ACO91BC" TargetMode="External"/><Relationship Id="rId375" Type="http://schemas.openxmlformats.org/officeDocument/2006/relationships/hyperlink" Target="consultantplus://offline/ref=DB65B7B82206348950BA612324686CAD1AA118E61BBA0CA9460D22616D6B88E55B6A95AF4A3EFBA70B53338AD0FE96FFDCBE456366E8E4C49A8AA68DOD1AC" TargetMode="External"/><Relationship Id="rId582" Type="http://schemas.openxmlformats.org/officeDocument/2006/relationships/hyperlink" Target="consultantplus://offline/ref=DB65B7B82206348950BA7F2E320432A417AF42EF12B20FFE13512436323B8EB01B2A93FA097FF3AF095866D992A0CFAC91F5486871F4E4CFO817C" TargetMode="External"/><Relationship Id="rId638" Type="http://schemas.openxmlformats.org/officeDocument/2006/relationships/hyperlink" Target="consultantplus://offline/ref=DB65B7B82206348950BA612324686CAD1AA118E61BBD00AB470D22616D6B88E55B6A95AF4A3EFBA70B53328CD4FE96FFDCBE456366E8E4C49A8AA68DOD1AC" TargetMode="External"/><Relationship Id="rId803" Type="http://schemas.openxmlformats.org/officeDocument/2006/relationships/hyperlink" Target="consultantplus://offline/ref=DB65B7B82206348950BA612324686CAD1AA118E61BB802AD490422616D6B88E55B6A95AF4A3EFBA70B53338AD3FE96FFDCBE456366E8E4C49A8AA68DOD1AC" TargetMode="External"/><Relationship Id="rId845" Type="http://schemas.openxmlformats.org/officeDocument/2006/relationships/hyperlink" Target="consultantplus://offline/ref=DB65B7B82206348950BA7F2E320432A417AF42E91FB80FFE13512436323B8EB01B2A93F80E7AF2AD5F0276DDDBF7CBB098E256636FF4OE17C" TargetMode="External"/><Relationship Id="rId3" Type="http://schemas.openxmlformats.org/officeDocument/2006/relationships/webSettings" Target="webSettings.xml"/><Relationship Id="rId235" Type="http://schemas.openxmlformats.org/officeDocument/2006/relationships/hyperlink" Target="consultantplus://offline/ref=DB65B7B82206348950BA612324686CAD1AA118E61BBA0CA9460D22616D6B88E55B6A95AF4A3EFBA70B533288DEFE96FFDCBE456366E8E4C49A8AA68DOD1AC" TargetMode="External"/><Relationship Id="rId277" Type="http://schemas.openxmlformats.org/officeDocument/2006/relationships/hyperlink" Target="consultantplus://offline/ref=DB65B7B82206348950BA612324686CAD1AA118E61BB80CAA470122616D6B88E55B6A95AF4A3EFBA70B533280D4FE96FFDCBE456366E8E4C49A8AA68DOD1AC" TargetMode="External"/><Relationship Id="rId400" Type="http://schemas.openxmlformats.org/officeDocument/2006/relationships/hyperlink" Target="consultantplus://offline/ref=DB65B7B82206348950BA7F2E320432A417AF42E91FBC0FFE13512436323B8EB0092ACBF60B73E8A6024D3088D4OF16C" TargetMode="External"/><Relationship Id="rId442" Type="http://schemas.openxmlformats.org/officeDocument/2006/relationships/hyperlink" Target="consultantplus://offline/ref=DB65B7B82206348950BA612324686CAD1AA118E61BBD04AE4D0122616D6B88E55B6A95AF4A3EFBA70B533280D6FE96FFDCBE456366E8E4C49A8AA68DOD1AC" TargetMode="External"/><Relationship Id="rId484" Type="http://schemas.openxmlformats.org/officeDocument/2006/relationships/hyperlink" Target="consultantplus://offline/ref=DB65B7B82206348950BA612324686CAD1AA118E61BBD00AA4B0422616D6B88E55B6A95AF583EA3AB095A2C88DFEBC0AE9AOE18C" TargetMode="External"/><Relationship Id="rId705" Type="http://schemas.openxmlformats.org/officeDocument/2006/relationships/hyperlink" Target="consultantplus://offline/ref=DB65B7B82206348950BA7F2E320432A417AF42E91FB80FFE13512436323B8EB01B2A93F80E7AF2AD5F0276DDDBF7CBB098E256636FF4OE17C" TargetMode="External"/><Relationship Id="rId887" Type="http://schemas.openxmlformats.org/officeDocument/2006/relationships/hyperlink" Target="consultantplus://offline/ref=DB65B7B82206348950BA7F2E320432A417AF42E91FB80FFE13512436323B8EB01B2A93F80E7AF2AD5F0276DDDBF7CBB098E256636FF4OE17C" TargetMode="External"/><Relationship Id="rId137" Type="http://schemas.openxmlformats.org/officeDocument/2006/relationships/hyperlink" Target="consultantplus://offline/ref=DB65B7B82206348950BA612324686CAD1AA118E61BBF0DAB4E0722616D6B88E55B6A95AF4A3EFBA70B53328ED6FE96FFDCBE456366E8E4C49A8AA68DOD1AC" TargetMode="External"/><Relationship Id="rId302" Type="http://schemas.openxmlformats.org/officeDocument/2006/relationships/hyperlink" Target="consultantplus://offline/ref=DB65B7B82206348950BA612324686CAD1AA118E61BBD07AA4F0322616D6B88E55B6A95AF4A3EFBA70B53358FD3FE96FFDCBE456366E8E4C49A8AA68DOD1AC" TargetMode="External"/><Relationship Id="rId344" Type="http://schemas.openxmlformats.org/officeDocument/2006/relationships/hyperlink" Target="consultantplus://offline/ref=DB65B7B82206348950BA612324686CAD1AA118E61BBA0CA9460D22616D6B88E55B6A95AF4A3EFBA70B533388DEFE96FFDCBE456366E8E4C49A8AA68DOD1AC" TargetMode="External"/><Relationship Id="rId691" Type="http://schemas.openxmlformats.org/officeDocument/2006/relationships/hyperlink" Target="consultantplus://offline/ref=DB65B7B82206348950BA612324686CAD1AA118E61BBE02A0460622616D6B88E55B6A95AF4A3EFBA70B53328BDEFE96FFDCBE456366E8E4C49A8AA68DOD1AC" TargetMode="External"/><Relationship Id="rId747" Type="http://schemas.openxmlformats.org/officeDocument/2006/relationships/hyperlink" Target="consultantplus://offline/ref=DB65B7B82206348950BA7F2E320432A417AF46EB1FBC0FFE13512436323B8EB01B2A93FA097AF4A4035866D992A0CFAC91F5486871F4E4CFO817C" TargetMode="External"/><Relationship Id="rId789" Type="http://schemas.openxmlformats.org/officeDocument/2006/relationships/hyperlink" Target="consultantplus://offline/ref=DB65B7B82206348950BA612324686CAD1AA118E61BBF02AA4A0522616D6B88E55B6A95AF4A3EFBA70B53328CD7FE96FFDCBE456366E8E4C49A8AA68DOD1AC" TargetMode="External"/><Relationship Id="rId41" Type="http://schemas.openxmlformats.org/officeDocument/2006/relationships/hyperlink" Target="consultantplus://offline/ref=DB65B7B82206348950BA612324686CAD1AA118E61BBE04AF4B0C22616D6B88E55B6A95AF4A3EFBA70B53328BD0FE96FFDCBE456366E8E4C49A8AA68DOD1AC" TargetMode="External"/><Relationship Id="rId83" Type="http://schemas.openxmlformats.org/officeDocument/2006/relationships/hyperlink" Target="consultantplus://offline/ref=DB65B7B82206348950BA612324686CAD1AA118E61BBA04A04C0522616D6B88E55B6A95AF4A3EFBA70B533288DFFE96FFDCBE456366E8E4C49A8AA68DOD1AC" TargetMode="External"/><Relationship Id="rId179" Type="http://schemas.openxmlformats.org/officeDocument/2006/relationships/hyperlink" Target="consultantplus://offline/ref=DB65B7B82206348950BA7F2E320432A411A342ED13BD0FFE13512436323B8EB01B2A93FA097AF6A70B5866D992A0CFAC91F5486871F4E4CFO817C" TargetMode="External"/><Relationship Id="rId386" Type="http://schemas.openxmlformats.org/officeDocument/2006/relationships/hyperlink" Target="consultantplus://offline/ref=DB65B7B82206348950BA612324686CAD1AA118E61BBD04AE4D0122616D6B88E55B6A95AF4A3EFBA70B53328ED5FE96FFDCBE456366E8E4C49A8AA68DOD1AC" TargetMode="External"/><Relationship Id="rId551" Type="http://schemas.openxmlformats.org/officeDocument/2006/relationships/hyperlink" Target="consultantplus://offline/ref=DB65B7B82206348950BA612324686CAD1AA118E61BBE03A94B0422616D6B88E55B6A95AF4A3EFBA70B53328BD7FE96FFDCBE456366E8E4C49A8AA68DOD1AC" TargetMode="External"/><Relationship Id="rId593" Type="http://schemas.openxmlformats.org/officeDocument/2006/relationships/hyperlink" Target="consultantplus://offline/ref=DB65B7B82206348950BA612324686CAD1AA118E61BBE04AD4E0622616D6B88E55B6A95AF4A3EFBA70B53328ED2FE96FFDCBE456366E8E4C49A8AA68DOD1AC" TargetMode="External"/><Relationship Id="rId607" Type="http://schemas.openxmlformats.org/officeDocument/2006/relationships/hyperlink" Target="consultantplus://offline/ref=DB65B7B82206348950BA612324686CAD1AA118E61BBD00AB470D22616D6B88E55B6A95AF4A3EFBA70B53328ADEFE96FFDCBE456366E8E4C49A8AA68DOD1AC" TargetMode="External"/><Relationship Id="rId649" Type="http://schemas.openxmlformats.org/officeDocument/2006/relationships/hyperlink" Target="consultantplus://offline/ref=DB65B7B82206348950BA612324686CAD1AA118E61BBA0CA9460D22616D6B88E55B6A95AF4A3EFBA70B533380D0FE96FFDCBE456366E8E4C49A8AA68DOD1AC" TargetMode="External"/><Relationship Id="rId814" Type="http://schemas.openxmlformats.org/officeDocument/2006/relationships/hyperlink" Target="consultantplus://offline/ref=DB65B7B82206348950BA612324686CAD1AA118E61BBF02AA4A0522616D6B88E55B6A95AF4A3EFBA70B53328EDFFE96FFDCBE456366E8E4C49A8AA68DOD1AC" TargetMode="External"/><Relationship Id="rId856" Type="http://schemas.openxmlformats.org/officeDocument/2006/relationships/hyperlink" Target="consultantplus://offline/ref=DB65B7B82206348950BA612324686CAD1AA118E61BBE04AD4E0622616D6B88E55B6A95AF4A3EFBA70B533280D1FE96FFDCBE456366E8E4C49A8AA68DOD1AC" TargetMode="External"/><Relationship Id="rId190" Type="http://schemas.openxmlformats.org/officeDocument/2006/relationships/hyperlink" Target="consultantplus://offline/ref=DB65B7B82206348950BA612324686CAD1AA118E61BBB07AC4B0022616D6B88E55B6A95AF4A3EFBA70B533381D3FE96FFDCBE456366E8E4C49A8AA68DOD1AC" TargetMode="External"/><Relationship Id="rId204" Type="http://schemas.openxmlformats.org/officeDocument/2006/relationships/hyperlink" Target="consultantplus://offline/ref=DB65B7B82206348950BA612324686CAD1AA118E61BBB07AC4B0022616D6B88E55B6A95AF4A3EFBA70B533088D4FE96FFDCBE456366E8E4C49A8AA68DOD1AC" TargetMode="External"/><Relationship Id="rId246" Type="http://schemas.openxmlformats.org/officeDocument/2006/relationships/hyperlink" Target="consultantplus://offline/ref=DB65B7B82206348950BA612324686CAD1AA118E61BBA0CA9460D22616D6B88E55B6A95AF4A3EFBA70B533288DEFE96FFDCBE456366E8E4C49A8AA68DOD1AC" TargetMode="External"/><Relationship Id="rId288" Type="http://schemas.openxmlformats.org/officeDocument/2006/relationships/hyperlink" Target="consultantplus://offline/ref=DB65B7B82206348950BA612324686CAD1AA118E61BBA0CA9460D22616D6B88E55B6A95AF4A3EFBA70B533280DEFE96FFDCBE456366E8E4C49A8AA68DOD1AC" TargetMode="External"/><Relationship Id="rId411" Type="http://schemas.openxmlformats.org/officeDocument/2006/relationships/hyperlink" Target="consultantplus://offline/ref=DB65B7B82206348950BA612324686CAD1AA118E61BBD07AA4F0322616D6B88E55B6A95AF583EA3AB095A2C88DFEBC0AE9AOE18C" TargetMode="External"/><Relationship Id="rId453" Type="http://schemas.openxmlformats.org/officeDocument/2006/relationships/hyperlink" Target="consultantplus://offline/ref=DB65B7B82206348950BA612324686CAD1AA118E61BBD07AD4B0722616D6B88E55B6A95AF4A3EFBA70B533288D0FE96FFDCBE456366E8E4C49A8AA68DOD1AC" TargetMode="External"/><Relationship Id="rId509" Type="http://schemas.openxmlformats.org/officeDocument/2006/relationships/hyperlink" Target="consultantplus://offline/ref=DB65B7B82206348950BA612324686CAD1AA118E61BBE04AD4E0622616D6B88E55B6A95AF4A3EFBA70B53328AD1FE96FFDCBE456366E8E4C49A8AA68DOD1AC" TargetMode="External"/><Relationship Id="rId660" Type="http://schemas.openxmlformats.org/officeDocument/2006/relationships/hyperlink" Target="consultantplus://offline/ref=DB65B7B82206348950BA612324686CAD1AA118E61BBE04AF4B0C22616D6B88E55B6A95AF4A3EFBA70B53328BDEFE96FFDCBE456366E8E4C49A8AA68DOD1AC" TargetMode="External"/><Relationship Id="rId106" Type="http://schemas.openxmlformats.org/officeDocument/2006/relationships/hyperlink" Target="consultantplus://offline/ref=DB65B7B82206348950BA612324686CAD1AA118E61BBB0DAC480622616D6B88E55B6A95AF4A3EFBA70B533288DEFE96FFDCBE456366E8E4C49A8AA68DOD1AC" TargetMode="External"/><Relationship Id="rId313" Type="http://schemas.openxmlformats.org/officeDocument/2006/relationships/hyperlink" Target="consultantplus://offline/ref=DB65B7B82206348950BA7F2E320432A417AF42E91FBC0FFE13512436323B8EB0092ACBF60B73E8A6024D3088D4OF16C" TargetMode="External"/><Relationship Id="rId495" Type="http://schemas.openxmlformats.org/officeDocument/2006/relationships/hyperlink" Target="consultantplus://offline/ref=DB65B7B82206348950BA612324686CAD1AA118E61BBD00A14F0322616D6B88E55B6A95AF583EA3AB095A2C88DFEBC0AE9AOE18C" TargetMode="External"/><Relationship Id="rId716" Type="http://schemas.openxmlformats.org/officeDocument/2006/relationships/hyperlink" Target="consultantplus://offline/ref=DB65B7B82206348950BA612324686CAD1AA118E61BB802AD490422616D6B88E55B6A95AF4A3EFBA70B53328DDFFE96FFDCBE456366E8E4C49A8AA68DOD1AC" TargetMode="External"/><Relationship Id="rId758" Type="http://schemas.openxmlformats.org/officeDocument/2006/relationships/hyperlink" Target="consultantplus://offline/ref=DB65B7B82206348950BA612324686CAD1AA118E61BB905AC4E0122616D6B88E55B6A95AF4A3EFBA70B533380D4FE96FFDCBE456366E8E4C49A8AA68DOD1AC" TargetMode="External"/><Relationship Id="rId10" Type="http://schemas.openxmlformats.org/officeDocument/2006/relationships/hyperlink" Target="consultantplus://offline/ref=DB65B7B82206348950BA612324686CAD1AA118E61BBA00AE4D0522616D6B88E55B6A95AF4A3EFBA70B533288D3FE96FFDCBE456366E8E4C49A8AA68DOD1AC" TargetMode="External"/><Relationship Id="rId52" Type="http://schemas.openxmlformats.org/officeDocument/2006/relationships/hyperlink" Target="consultantplus://offline/ref=DB65B7B82206348950BA612324686CAD1AA118E61BB802AD490422616D6B88E55B6A95AF4A3EFBA70B533288D0FE96FFDCBE456366E8E4C49A8AA68DOD1AC" TargetMode="External"/><Relationship Id="rId94" Type="http://schemas.openxmlformats.org/officeDocument/2006/relationships/hyperlink" Target="consultantplus://offline/ref=DB65B7B82206348950BA612324686CAD1AA118E61BBF05AD460322616D6B88E55B6A95AF4A3EFBA70B533288D0FE96FFDCBE456366E8E4C49A8AA68DOD1AC" TargetMode="External"/><Relationship Id="rId148" Type="http://schemas.openxmlformats.org/officeDocument/2006/relationships/hyperlink" Target="consultantplus://offline/ref=DB65B7B82206348950BA612324686CAD1AA118E613BE02AB4B0E7F6B653284E75C65CAB84D77F7A70A50318BDDA193EACDE64A6871F6EDD38688A4O81CC" TargetMode="External"/><Relationship Id="rId355" Type="http://schemas.openxmlformats.org/officeDocument/2006/relationships/hyperlink" Target="consultantplus://offline/ref=DB65B7B82206348950BA612324686CAD1AA118E61BBA0CA9460D22616D6B88E55B6A95AF4A3EFBA70B533389D7FE96FFDCBE456366E8E4C49A8AA68DOD1AC" TargetMode="External"/><Relationship Id="rId397" Type="http://schemas.openxmlformats.org/officeDocument/2006/relationships/hyperlink" Target="consultantplus://offline/ref=DB65B7B82206348950BA7F2E320432A417AF42E91FBC0FFE13512436323B8EB0092ACBF60B73E8A6024D3088D4OF16C" TargetMode="External"/><Relationship Id="rId520" Type="http://schemas.openxmlformats.org/officeDocument/2006/relationships/hyperlink" Target="consultantplus://offline/ref=DB65B7B82206348950BA612324686CAD1AA118E61BBE04AD4E0622616D6B88E55B6A95AF4A3EFBA70B53328BDEFE96FFDCBE456366E8E4C49A8AA68DOD1AC" TargetMode="External"/><Relationship Id="rId562" Type="http://schemas.openxmlformats.org/officeDocument/2006/relationships/hyperlink" Target="consultantplus://offline/ref=DB65B7B82206348950BA7F2E320432A417AF42EF12B20FFE13512436323B8EB01B2A93FA097FF4A70B5866D992A0CFAC91F5486871F4E4CFO817C" TargetMode="External"/><Relationship Id="rId618" Type="http://schemas.openxmlformats.org/officeDocument/2006/relationships/hyperlink" Target="consultantplus://offline/ref=DB65B7B82206348950BA612324686CAD1AA118E61BBD07AD4B0722616D6B88E55B6A95AF4A3EFBA70B533388D0FE96FFDCBE456366E8E4C49A8AA68DOD1AC" TargetMode="External"/><Relationship Id="rId825" Type="http://schemas.openxmlformats.org/officeDocument/2006/relationships/hyperlink" Target="consultantplus://offline/ref=DB65B7B82206348950BA7F2E320432A417AE40E91ABE0FFE13512436323B8EB01B2A93FA097AF7A00B5866D992A0CFAC91F5486871F4E4CFO817C" TargetMode="External"/><Relationship Id="rId215" Type="http://schemas.openxmlformats.org/officeDocument/2006/relationships/hyperlink" Target="consultantplus://offline/ref=DB65B7B82206348950BA612324686CAD1AA118E61BBA0CA9460D22616D6B88E55B6A95AF4A3EFBA70B533288DEFE96FFDCBE456366E8E4C49A8AA68DOD1AC" TargetMode="External"/><Relationship Id="rId257" Type="http://schemas.openxmlformats.org/officeDocument/2006/relationships/hyperlink" Target="consultantplus://offline/ref=DB65B7B82206348950BA612324686CAD1AA118E61BBA0CA9460D22616D6B88E55B6A95AF4A3EFBA70B533288DEFE96FFDCBE456366E8E4C49A8AA68DOD1AC" TargetMode="External"/><Relationship Id="rId422" Type="http://schemas.openxmlformats.org/officeDocument/2006/relationships/hyperlink" Target="consultantplus://offline/ref=DB65B7B82206348950BA612324686CAD1AA118E61BBD04AE4D0122616D6B88E55B6A95AF4A3EFBA70B53328FD3FE96FFDCBE456366E8E4C49A8AA68DOD1AC" TargetMode="External"/><Relationship Id="rId464" Type="http://schemas.openxmlformats.org/officeDocument/2006/relationships/hyperlink" Target="consultantplus://offline/ref=DB65B7B82206348950BA612324686CAD1AA118E61BBD00AB470D22616D6B88E55B6A95AF4A3EFBA70B533288D1FE96FFDCBE456366E8E4C49A8AA68DOD1AC" TargetMode="External"/><Relationship Id="rId867" Type="http://schemas.openxmlformats.org/officeDocument/2006/relationships/hyperlink" Target="consultantplus://offline/ref=DB65B7B82206348950BA612324686CAD1AA118E61BBF0DAB4E0722616D6B88E55B6A95AF4A3EFBA70B53338DD0FE96FFDCBE456366E8E4C49A8AA68DOD1AC" TargetMode="External"/><Relationship Id="rId299" Type="http://schemas.openxmlformats.org/officeDocument/2006/relationships/hyperlink" Target="consultantplus://offline/ref=DB65B7B82206348950BA612324686CAD1AA118E61BBF05AD460322616D6B88E55B6A95AF4A3EFBA70B53328ED5FE96FFDCBE456366E8E4C49A8AA68DOD1AC" TargetMode="External"/><Relationship Id="rId727" Type="http://schemas.openxmlformats.org/officeDocument/2006/relationships/hyperlink" Target="consultantplus://offline/ref=DB65B7B82206348950BA612324686CAD1AA118E61BBE04AD4E0622616D6B88E55B6A95AF4A3EFBA70B53328FD5FE96FFDCBE456366E8E4C49A8AA68DOD1AC" TargetMode="External"/><Relationship Id="rId63" Type="http://schemas.openxmlformats.org/officeDocument/2006/relationships/hyperlink" Target="consultantplus://offline/ref=DB65B7B82206348950BA612324686CAD1AA118E61CB902AA4A0E7F6B653284E75C65CAAA4D2FFBA4024D3281C8F7C2ACO91BC" TargetMode="External"/><Relationship Id="rId159" Type="http://schemas.openxmlformats.org/officeDocument/2006/relationships/hyperlink" Target="consultantplus://offline/ref=DB65B7B82206348950BA612324686CAD1AA118E61BBA00AE4D0522616D6B88E55B6A95AF4A3EFBA70B533289D2FE96FFDCBE456366E8E4C49A8AA68DOD1AC" TargetMode="External"/><Relationship Id="rId366" Type="http://schemas.openxmlformats.org/officeDocument/2006/relationships/hyperlink" Target="consultantplus://offline/ref=DB65B7B82206348950BA612324686CAD1AA118E61BBA0CA9460D22616D6B88E55B6A95AF4A3EFBA70B53338AD6FE96FFDCBE456366E8E4C49A8AA68DOD1AC" TargetMode="External"/><Relationship Id="rId573" Type="http://schemas.openxmlformats.org/officeDocument/2006/relationships/hyperlink" Target="consultantplus://offline/ref=DB65B7B82206348950BA7F2E320432A417AF42EF12B20FFE13512436323B8EB01B2A93FA097EF3A30E5866D992A0CFAC91F5486871F4E4CFO817C" TargetMode="External"/><Relationship Id="rId780" Type="http://schemas.openxmlformats.org/officeDocument/2006/relationships/hyperlink" Target="consultantplus://offline/ref=DB65B7B82206348950BA7F2E320432A417AF43E818B80FFE13512436323B8EB01B2A93FA097AF6A70F5866D992A0CFAC91F5486871F4E4CFO817C" TargetMode="External"/><Relationship Id="rId226" Type="http://schemas.openxmlformats.org/officeDocument/2006/relationships/hyperlink" Target="consultantplus://offline/ref=DB65B7B82206348950BA612324686CAD1AA118E61BBB07AC4B0022616D6B88E55B6A95AF4A3EFBA70B533089D2FE96FFDCBE456366E8E4C49A8AA68DOD1AC" TargetMode="External"/><Relationship Id="rId433" Type="http://schemas.openxmlformats.org/officeDocument/2006/relationships/image" Target="media/image1.wmf"/><Relationship Id="rId878" Type="http://schemas.openxmlformats.org/officeDocument/2006/relationships/hyperlink" Target="consultantplus://offline/ref=DB65B7B82206348950BA7F2E320432A417AB45ED1EBF0FFE13512436323B8EB01B2A93FA097AF6A70B5866D992A0CFAC91F5486871F4E4CFO817C" TargetMode="External"/><Relationship Id="rId640" Type="http://schemas.openxmlformats.org/officeDocument/2006/relationships/hyperlink" Target="consultantplus://offline/ref=DB65B7B82206348950BA612324686CAD1AA118E61BB807AE4E0622616D6B88E55B6A95AF4A3EFBA70B53328AD5FE96FFDCBE456366E8E4C49A8AA68DOD1AC" TargetMode="External"/><Relationship Id="rId738" Type="http://schemas.openxmlformats.org/officeDocument/2006/relationships/hyperlink" Target="consultantplus://offline/ref=DB65B7B82206348950BA612324686CAD1AA118E61BB905AC4E0122616D6B88E55B6A95AF4A3EFBA70B53338FDFFE96FFDCBE456366E8E4C49A8AA68DOD1AC" TargetMode="External"/><Relationship Id="rId74" Type="http://schemas.openxmlformats.org/officeDocument/2006/relationships/hyperlink" Target="consultantplus://offline/ref=DB65B7B82206348950BA612324686CAD1AA118E612B302AC4B0E7F6B653284E75C65CAAA4D2FFBA4024D3281C8F7C2ACO91BC" TargetMode="External"/><Relationship Id="rId377" Type="http://schemas.openxmlformats.org/officeDocument/2006/relationships/hyperlink" Target="consultantplus://offline/ref=DB65B7B82206348950BA612324686CAD1AA118E61BBB07AC4B0022616D6B88E55B6A95AF4A3EFBA70B53308CD6FE96FFDCBE456366E8E4C49A8AA68DOD1AC" TargetMode="External"/><Relationship Id="rId500" Type="http://schemas.openxmlformats.org/officeDocument/2006/relationships/hyperlink" Target="consultantplus://offline/ref=DB65B7B82206348950BA7F2E320432A417AF42E91FB80FFE13512436323B8EB01B2A93F80E7AF2AD5F0276DDDBF7CBB098E256636FF4OE17C" TargetMode="External"/><Relationship Id="rId584" Type="http://schemas.openxmlformats.org/officeDocument/2006/relationships/hyperlink" Target="consultantplus://offline/ref=DB65B7B82206348950BA7F2E320432A417AF42EF12B20FFE13512436323B8EB01B2A93FA097FF0A40D5866D992A0CFAC91F5486871F4E4CFO817C" TargetMode="External"/><Relationship Id="rId805" Type="http://schemas.openxmlformats.org/officeDocument/2006/relationships/hyperlink" Target="consultantplus://offline/ref=DB65B7B82206348950BA612324686CAD1AA118E61BBE0DAE4C0122616D6B88E55B6A95AF4A3EFBA70B53328AD6FE96FFDCBE456366E8E4C49A8AA68DOD1AC" TargetMode="External"/><Relationship Id="rId5" Type="http://schemas.openxmlformats.org/officeDocument/2006/relationships/hyperlink" Target="consultantplus://offline/ref=DB65B7B82206348950BA612324686CAD1AA118E61BBB07AC4B0022616D6B88E55B6A95AF4A3EFBA70B533288D3FE96FFDCBE456366E8E4C49A8AA68DOD1AC" TargetMode="External"/><Relationship Id="rId237" Type="http://schemas.openxmlformats.org/officeDocument/2006/relationships/hyperlink" Target="consultantplus://offline/ref=DB65B7B82206348950BA612324686CAD1AA118E61BBB07AC4B0022616D6B88E55B6A95AF4A3EFBA70B53308AD7FE96FFDCBE456366E8E4C49A8AA68DOD1AC" TargetMode="External"/><Relationship Id="rId791" Type="http://schemas.openxmlformats.org/officeDocument/2006/relationships/hyperlink" Target="consultantplus://offline/ref=DB65B7B82206348950BA612324686CAD1AA118E61BBF02AA4A0522616D6B88E55B6A95AF4A3EFBA70B53328CD5FE96FFDCBE456366E8E4C49A8AA68DOD1AC" TargetMode="External"/><Relationship Id="rId889" Type="http://schemas.openxmlformats.org/officeDocument/2006/relationships/hyperlink" Target="consultantplus://offline/ref=DB65B7B82206348950BA7F2E320432A417AF42E91FB80FFE13512436323B8EB01B2A93F80E7AF2AD5F0276DDDBF7CBB098E256636FF4OE17C" TargetMode="External"/><Relationship Id="rId444" Type="http://schemas.openxmlformats.org/officeDocument/2006/relationships/hyperlink" Target="consultantplus://offline/ref=DB65B7B82206348950BA612324686CAD1AA118E61BBD07AE480722616D6B88E55B6A95AF583EA3AB095A2C88DFEBC0AE9AOE18C" TargetMode="External"/><Relationship Id="rId651" Type="http://schemas.openxmlformats.org/officeDocument/2006/relationships/hyperlink" Target="consultantplus://offline/ref=DB65B7B82206348950BA612324686CAD1AA118E61BB905AC4E0122616D6B88E55B6A95AF4A3EFBA70B53338EDFFE96FFDCBE456366E8E4C49A8AA68DOD1AC" TargetMode="External"/><Relationship Id="rId749" Type="http://schemas.openxmlformats.org/officeDocument/2006/relationships/hyperlink" Target="consultantplus://offline/ref=DB65B7B82206348950BA612324686CAD1AA118E61BBF05AD460322616D6B88E55B6A95AF4A3EFBA70B53338ED4FE96FFDCBE456366E8E4C49A8AA68DOD1AC" TargetMode="External"/><Relationship Id="rId290" Type="http://schemas.openxmlformats.org/officeDocument/2006/relationships/hyperlink" Target="consultantplus://offline/ref=DB65B7B82206348950BA612324686CAD1AA118E61BBA0CA9460D22616D6B88E55B6A95AF4A3EFBA70B533280DFFE96FFDCBE456366E8E4C49A8AA68DOD1AC" TargetMode="External"/><Relationship Id="rId304" Type="http://schemas.openxmlformats.org/officeDocument/2006/relationships/hyperlink" Target="consultantplus://offline/ref=DB65B7B82206348950BA612324686CAD1AA118E61BB80CAA470122616D6B88E55B6A95AF4A3EFBA70B533281D6FE96FFDCBE456366E8E4C49A8AA68DOD1AC" TargetMode="External"/><Relationship Id="rId388" Type="http://schemas.openxmlformats.org/officeDocument/2006/relationships/hyperlink" Target="consultantplus://offline/ref=DB65B7B82206348950BA612324686CAD1AA118E61BBD04AE4D0122616D6B88E55B6A95AF4A3EFBA70B53328EDEFE96FFDCBE456366E8E4C49A8AA68DOD1AC" TargetMode="External"/><Relationship Id="rId511" Type="http://schemas.openxmlformats.org/officeDocument/2006/relationships/hyperlink" Target="consultantplus://offline/ref=DB65B7B82206348950BA612324686CAD1AA118E61BBE05AC470C22616D6B88E55B6A95AF4A3EFBA70B53328AD2FE96FFDCBE456366E8E4C49A8AA68DOD1AC" TargetMode="External"/><Relationship Id="rId609" Type="http://schemas.openxmlformats.org/officeDocument/2006/relationships/hyperlink" Target="consultantplus://offline/ref=DB65B7B82206348950BA7F2E320432A417AE44E31DB20FFE13512436323B8EB01B2A93FA097AF6A30B5866D992A0CFAC91F5486871F4E4CFO817C" TargetMode="External"/><Relationship Id="rId85" Type="http://schemas.openxmlformats.org/officeDocument/2006/relationships/hyperlink" Target="consultantplus://offline/ref=DB65B7B82206348950BA612324686CAD1AA118E61BBA0CA9460D22616D6B88E55B6A95AF4A3EFBA70B533288D1FE96FFDCBE456366E8E4C49A8AA68DOD1AC" TargetMode="External"/><Relationship Id="rId150" Type="http://schemas.openxmlformats.org/officeDocument/2006/relationships/hyperlink" Target="consultantplus://offline/ref=DB65B7B82206348950BA612324686CAD1AA118E61BBD04AE4D0122616D6B88E55B6A95AF4A3EFBA70B53328CD2FE96FFDCBE456366E8E4C49A8AA68DOD1AC" TargetMode="External"/><Relationship Id="rId595" Type="http://schemas.openxmlformats.org/officeDocument/2006/relationships/hyperlink" Target="consultantplus://offline/ref=DB65B7B82206348950BA612324686CAD1AA118E61BBE03A94B0422616D6B88E55B6A95AF4A3EFBA70B53328BD0FE96FFDCBE456366E8E4C49A8AA68DOD1AC" TargetMode="External"/><Relationship Id="rId816" Type="http://schemas.openxmlformats.org/officeDocument/2006/relationships/hyperlink" Target="consultantplus://offline/ref=DB65B7B82206348950BA612324686CAD1AA118E61BBF05AD460322616D6B88E55B6A95AF4A3EFBA70B53338FDFFE96FFDCBE456366E8E4C49A8AA68DOD1AC" TargetMode="External"/><Relationship Id="rId248" Type="http://schemas.openxmlformats.org/officeDocument/2006/relationships/hyperlink" Target="consultantplus://offline/ref=DB65B7B82206348950BA612324686CAD1AA118E61BBA04AF460022616D6B88E55B6A95AF4A3EFBA70B53328CD1FE96FFDCBE456366E8E4C49A8AA68DOD1AC" TargetMode="External"/><Relationship Id="rId455" Type="http://schemas.openxmlformats.org/officeDocument/2006/relationships/hyperlink" Target="consultantplus://offline/ref=DB65B7B82206348950BA612324686CAD1AA118E61BBD01AE470522616D6B88E55B6A95AF4A3EFBA70B53328CD6FE96FFDCBE456366E8E4C49A8AA68DOD1AC" TargetMode="External"/><Relationship Id="rId662" Type="http://schemas.openxmlformats.org/officeDocument/2006/relationships/hyperlink" Target="consultantplus://offline/ref=DB65B7B82206348950BA7F2E320432A417AE40E91ABE0FFE13512436323B8EB01B2A93FA097AF7A00B5866D992A0CFAC91F5486871F4E4CFO817C" TargetMode="External"/><Relationship Id="rId12" Type="http://schemas.openxmlformats.org/officeDocument/2006/relationships/hyperlink" Target="consultantplus://offline/ref=DB65B7B82206348950BA612324686CAD1AA118E61BBA0CA04A0322616D6B88E55B6A95AF4A3EFBA70B533288D3FE96FFDCBE456366E8E4C49A8AA68DOD1AC" TargetMode="External"/><Relationship Id="rId108" Type="http://schemas.openxmlformats.org/officeDocument/2006/relationships/hyperlink" Target="consultantplus://offline/ref=DB65B7B82206348950BA612324686CAD1AA118E61BBB07AC4B0022616D6B88E55B6A95AF4A3EFBA70B533288DFFE96FFDCBE456366E8E4C49A8AA68DOD1AC" TargetMode="External"/><Relationship Id="rId315" Type="http://schemas.openxmlformats.org/officeDocument/2006/relationships/hyperlink" Target="consultantplus://offline/ref=DB65B7B82206348950BA612324686CAD1AA118E61BB903AD490222616D6B88E55B6A95AF4A3EFBA70B533281D7FE96FFDCBE456366E8E4C49A8AA68DOD1AC" TargetMode="External"/><Relationship Id="rId522" Type="http://schemas.openxmlformats.org/officeDocument/2006/relationships/hyperlink" Target="consultantplus://offline/ref=DB65B7B82206348950BA612324686CAD1AA118E61BBE03A94B0422616D6B88E55B6A95AF4A3EFBA70B53328AD5FE96FFDCBE456366E8E4C49A8AA68DOD1AC" TargetMode="External"/><Relationship Id="rId96" Type="http://schemas.openxmlformats.org/officeDocument/2006/relationships/hyperlink" Target="consultantplus://offline/ref=DB65B7B82206348950BA612324686CAD1AA118E61BBF02AA4A0522616D6B88E55B6A95AF4A3EFBA70B533288D1FE96FFDCBE456366E8E4C49A8AA68DOD1AC" TargetMode="External"/><Relationship Id="rId161" Type="http://schemas.openxmlformats.org/officeDocument/2006/relationships/hyperlink" Target="consultantplus://offline/ref=DB65B7B82206348950BA612324686CAD1AA118E61BBA00AE4D0522616D6B88E55B6A95AF4A3EFBA70B533289D0FE96FFDCBE456366E8E4C49A8AA68DOD1AC" TargetMode="External"/><Relationship Id="rId399" Type="http://schemas.openxmlformats.org/officeDocument/2006/relationships/hyperlink" Target="consultantplus://offline/ref=DB65B7B82206348950BA7F2E320432A417AF42E91FBC0FFE13512436323B8EB0092ACBF60B73E8A6024D3088D4OF16C" TargetMode="External"/><Relationship Id="rId827" Type="http://schemas.openxmlformats.org/officeDocument/2006/relationships/hyperlink" Target="consultantplus://offline/ref=DB65B7B82206348950BA612324686CAD1AA118E61BBE02A84F0722616D6B88E55B6A95AF4A3EFBA70B533680DEFE96FFDCBE456366E8E4C49A8AA68DOD1AC" TargetMode="External"/><Relationship Id="rId259" Type="http://schemas.openxmlformats.org/officeDocument/2006/relationships/hyperlink" Target="consultantplus://offline/ref=DB65B7B82206348950BA612324686CAD1AA118E61BBB07AC4B0022616D6B88E55B6A95AF4A3EFBA70B53308BD6FE96FFDCBE456366E8E4C49A8AA68DOD1AC" TargetMode="External"/><Relationship Id="rId466" Type="http://schemas.openxmlformats.org/officeDocument/2006/relationships/hyperlink" Target="consultantplus://offline/ref=DB65B7B82206348950BA612324686CAD1AA118E61BBE04AD4E0622616D6B88E55B6A95AF4A3EFBA70B533288DEFE96FFDCBE456366E8E4C49A8AA68DOD1AC" TargetMode="External"/><Relationship Id="rId673" Type="http://schemas.openxmlformats.org/officeDocument/2006/relationships/hyperlink" Target="consultantplus://offline/ref=DB65B7B82206348950BA612324686CAD1AA118E61BBF05AD460322616D6B88E55B6A95AF4A3EFBA70B53338CD3FE96FFDCBE456366E8E4C49A8AA68DOD1AC" TargetMode="External"/><Relationship Id="rId880" Type="http://schemas.openxmlformats.org/officeDocument/2006/relationships/hyperlink" Target="consultantplus://offline/ref=DB65B7B82206348950BA612324686CAD1AA118E61BBE0DAE4C0122616D6B88E55B6A95AF4A3EFBA70B53328BD0FE96FFDCBE456366E8E4C49A8AA68DOD1AC" TargetMode="External"/><Relationship Id="rId23" Type="http://schemas.openxmlformats.org/officeDocument/2006/relationships/hyperlink" Target="consultantplus://offline/ref=DB65B7B82206348950BA612324686CAD1AA118E61BB802AD490422616D6B88E55B6A95AF4A3EFBA70B533288D3FE96FFDCBE456366E8E4C49A8AA68DOD1AC" TargetMode="External"/><Relationship Id="rId119" Type="http://schemas.openxmlformats.org/officeDocument/2006/relationships/hyperlink" Target="consultantplus://offline/ref=DB65B7B82206348950BA612324686CAD1AA118E61BBB07AC4B0022616D6B88E55B6A95AF4A3EFBA70B53328AD6FE96FFDCBE456366E8E4C49A8AA68DOD1AC" TargetMode="External"/><Relationship Id="rId326" Type="http://schemas.openxmlformats.org/officeDocument/2006/relationships/hyperlink" Target="consultantplus://offline/ref=DB65B7B82206348950BA612324686CAD1AA118E61BB903AD490222616D6B88E55B6A95AF4A3EFBA70B533281D3FE96FFDCBE456366E8E4C49A8AA68DOD1AC" TargetMode="External"/><Relationship Id="rId533" Type="http://schemas.openxmlformats.org/officeDocument/2006/relationships/hyperlink" Target="consultantplus://offline/ref=DB65B7B82206348950BA612324686CAD1AA118E61BBD00A14F0322616D6B88E55B6A95AF583EA3AB095A2C88DFEBC0AE9AOE18C" TargetMode="External"/><Relationship Id="rId740" Type="http://schemas.openxmlformats.org/officeDocument/2006/relationships/hyperlink" Target="consultantplus://offline/ref=DB65B7B82206348950BA612324686CAD1AA118E61BBF05AD460322616D6B88E55B6A95AF4A3EFBA70B53338CDFFE96FFDCBE456366E8E4C49A8AA68DOD1AC" TargetMode="External"/><Relationship Id="rId838" Type="http://schemas.openxmlformats.org/officeDocument/2006/relationships/hyperlink" Target="consultantplus://offline/ref=DB65B7B82206348950BA612324686CAD1AA118E61BBD01AC4B0322616D6B88E55B6A95AF4A3EFBA70B533289D7FE96FFDCBE456366E8E4C49A8AA68DOD1AC" TargetMode="External"/><Relationship Id="rId172" Type="http://schemas.openxmlformats.org/officeDocument/2006/relationships/hyperlink" Target="consultantplus://offline/ref=DB65B7B82206348950BA612324686CAD1AA118E61BB903AD490222616D6B88E55B6A95AF4A3EFBA70B533280D4FE96FFDCBE456366E8E4C49A8AA68DOD1AC" TargetMode="External"/><Relationship Id="rId477" Type="http://schemas.openxmlformats.org/officeDocument/2006/relationships/hyperlink" Target="consultantplus://offline/ref=DB65B7B82206348950BA612324686CAD1AA118E61BBD07AD4B0722616D6B88E55B6A95AF4A3EFBA70B533289D1FE96FFDCBE456366E8E4C49A8AA68DOD1AC" TargetMode="External"/><Relationship Id="rId600" Type="http://schemas.openxmlformats.org/officeDocument/2006/relationships/hyperlink" Target="consultantplus://offline/ref=DB65B7B82206348950BA612324686CAD1AA118E61BBD07AD4B0722616D6B88E55B6A95AF4A3EFBA70B533281D4FE96FFDCBE456366E8E4C49A8AA68DOD1AC" TargetMode="External"/><Relationship Id="rId684" Type="http://schemas.openxmlformats.org/officeDocument/2006/relationships/hyperlink" Target="consultantplus://offline/ref=DB65B7B82206348950BA612324686CAD1AA118E61BBA0DA84C0222616D6B88E55B6A95AF4A3EFBA70B533289D2FE96FFDCBE456366E8E4C49A8AA68DOD1AC" TargetMode="External"/><Relationship Id="rId337" Type="http://schemas.openxmlformats.org/officeDocument/2006/relationships/hyperlink" Target="consultantplus://offline/ref=DB65B7B82206348950BA612324686CAD1AA118E61BB80CAA470122616D6B88E55B6A95AF4A3EFBA70B533388D4FE96FFDCBE456366E8E4C49A8AA68DOD1AC" TargetMode="External"/><Relationship Id="rId891" Type="http://schemas.openxmlformats.org/officeDocument/2006/relationships/fontTable" Target="fontTable.xml"/><Relationship Id="rId34" Type="http://schemas.openxmlformats.org/officeDocument/2006/relationships/hyperlink" Target="consultantplus://offline/ref=DB65B7B82206348950BA612324686CAD1AA118E61BBE03A94B0422616D6B88E55B6A95AF4A3EFBA70B533288D3FE96FFDCBE456366E8E4C49A8AA68DOD1AC" TargetMode="External"/><Relationship Id="rId544" Type="http://schemas.openxmlformats.org/officeDocument/2006/relationships/hyperlink" Target="consultantplus://offline/ref=DB65B7B82206348950BA612324686CAD1AA118E61BBE03A94B0422616D6B88E55B6A95AF4A3EFBA70B53328ADEFE96FFDCBE456366E8E4C49A8AA68DOD1AC" TargetMode="External"/><Relationship Id="rId751" Type="http://schemas.openxmlformats.org/officeDocument/2006/relationships/hyperlink" Target="consultantplus://offline/ref=DB65B7B82206348950BA7F2E320432A417A945E91FB90FFE13512436323B8EB0092ACBF60B73E8A6024D3088D4OF16C" TargetMode="External"/><Relationship Id="rId849" Type="http://schemas.openxmlformats.org/officeDocument/2006/relationships/hyperlink" Target="consultantplus://offline/ref=DB65B7B82206348950BA612324686CAD1AA118E61BBE04AD4E0622616D6B88E55B6A95AF4A3EFBA70B533280D0FE96FFDCBE456366E8E4C49A8AA68DOD1AC" TargetMode="External"/><Relationship Id="rId183" Type="http://schemas.openxmlformats.org/officeDocument/2006/relationships/hyperlink" Target="consultantplus://offline/ref=DB65B7B82206348950BA612324686CAD1AA118E61BBB04A1480322616D6B88E55B6A95AF4A3EFBA70B533289DEFE96FFDCBE456366E8E4C49A8AA68DOD1AC" TargetMode="External"/><Relationship Id="rId390" Type="http://schemas.openxmlformats.org/officeDocument/2006/relationships/hyperlink" Target="consultantplus://offline/ref=DB65B7B82206348950BA612324686CAD1AA118E61BBD04AE4D0122616D6B88E55B6A95AF4A3EFBA70B53328EDFFE96FFDCBE456366E8E4C49A8AA68DOD1AC" TargetMode="External"/><Relationship Id="rId404" Type="http://schemas.openxmlformats.org/officeDocument/2006/relationships/hyperlink" Target="consultantplus://offline/ref=DB65B7B82206348950BA7F2E320432A417AF42E91FBC0FFE13512436323B8EB0092ACBF60B73E8A6024D3088D4OF16C" TargetMode="External"/><Relationship Id="rId611" Type="http://schemas.openxmlformats.org/officeDocument/2006/relationships/hyperlink" Target="consultantplus://offline/ref=DB65B7B82206348950BA612324686CAD1AA118E61BBD07AD4B0722616D6B88E55B6A95AF4A3EFBA70B533281DEFE96FFDCBE456366E8E4C49A8AA68DOD1AC" TargetMode="External"/><Relationship Id="rId250" Type="http://schemas.openxmlformats.org/officeDocument/2006/relationships/hyperlink" Target="consultantplus://offline/ref=DB65B7B82206348950BA612324686CAD1AA118E61BBB04A1480322616D6B88E55B6A95AF4A3EFBA70B533289DEFE96FFDCBE456366E8E4C49A8AA68DOD1AC" TargetMode="External"/><Relationship Id="rId488" Type="http://schemas.openxmlformats.org/officeDocument/2006/relationships/hyperlink" Target="consultantplus://offline/ref=DB65B7B82206348950BA612324686CAD1AA118E61BBD07AD4B0722616D6B88E55B6A95AF4A3EFBA70B53328ED4FE96FFDCBE456366E8E4C49A8AA68DOD1AC" TargetMode="External"/><Relationship Id="rId695" Type="http://schemas.openxmlformats.org/officeDocument/2006/relationships/hyperlink" Target="consultantplus://offline/ref=DB65B7B82206348950BA612324686CAD1AA118E61BBF02AA4A0522616D6B88E55B6A95AF4A3EFBA70B533289DFFE96FFDCBE456366E8E4C49A8AA68DOD1AC" TargetMode="External"/><Relationship Id="rId709" Type="http://schemas.openxmlformats.org/officeDocument/2006/relationships/hyperlink" Target="consultantplus://offline/ref=DB65B7B82206348950BA612324686CAD1AA118E61BB802AD490422616D6B88E55B6A95AF4A3EFBA70B53328DDEFE96FFDCBE456366E8E4C49A8AA68DOD1AC" TargetMode="External"/><Relationship Id="rId45" Type="http://schemas.openxmlformats.org/officeDocument/2006/relationships/hyperlink" Target="consultantplus://offline/ref=DB65B7B82206348950BA612324686CAD1AA118E61BB807AE4E0622616D6B88E55B6A95AF4A3EFBA70B533288D0FE96FFDCBE456366E8E4C49A8AA68DOD1AC" TargetMode="External"/><Relationship Id="rId110" Type="http://schemas.openxmlformats.org/officeDocument/2006/relationships/hyperlink" Target="consultantplus://offline/ref=DB65B7B82206348950BA612324686CAD1AA118E61BBA00AE4D0522616D6B88E55B6A95AF4A3EFBA70B533289D6FE96FFDCBE456366E8E4C49A8AA68DOD1AC" TargetMode="External"/><Relationship Id="rId348" Type="http://schemas.openxmlformats.org/officeDocument/2006/relationships/hyperlink" Target="consultantplus://offline/ref=DB65B7B82206348950BA612324686CAD1AA118E61BB80CAA470122616D6B88E55B6A95AF4A3EFBA70B533388D5FE96FFDCBE456366E8E4C49A8AA68DOD1AC" TargetMode="External"/><Relationship Id="rId555" Type="http://schemas.openxmlformats.org/officeDocument/2006/relationships/hyperlink" Target="consultantplus://offline/ref=DB65B7B82206348950BA7F2E320432A417AF42EF12B20FFE13512436323B8EB01B2A93FA0979F6A7025866D992A0CFAC91F5486871F4E4CFO817C" TargetMode="External"/><Relationship Id="rId762" Type="http://schemas.openxmlformats.org/officeDocument/2006/relationships/hyperlink" Target="consultantplus://offline/ref=DB65B7B82206348950BA612324686CAD1AA118E61BBF05AD460322616D6B88E55B6A95AF4A3EFBA70B53338FD1FE96FFDCBE456366E8E4C49A8AA68DOD1AC" TargetMode="External"/><Relationship Id="rId194" Type="http://schemas.openxmlformats.org/officeDocument/2006/relationships/hyperlink" Target="consultantplus://offline/ref=DB65B7B82206348950BA612324686CAD1AA118E61BBB07AC4B0022616D6B88E55B6A95AF4A3EFBA70B533381DEFE96FFDCBE456366E8E4C49A8AA68DOD1AC" TargetMode="External"/><Relationship Id="rId208" Type="http://schemas.openxmlformats.org/officeDocument/2006/relationships/hyperlink" Target="consultantplus://offline/ref=DB65B7B82206348950BA612324686CAD1AA118E61BBB07AC4B0022616D6B88E55B6A95AF4A3EFBA70B533088D3FE96FFDCBE456366E8E4C49A8AA68DOD1AC" TargetMode="External"/><Relationship Id="rId415" Type="http://schemas.openxmlformats.org/officeDocument/2006/relationships/hyperlink" Target="consultantplus://offline/ref=DB65B7B82206348950BA612324686CAD1AA118E61BBD01AE470522616D6B88E55B6A95AF4A3EFBA70B53328BD6FE96FFDCBE456366E8E4C49A8AA68DOD1AC" TargetMode="External"/><Relationship Id="rId622" Type="http://schemas.openxmlformats.org/officeDocument/2006/relationships/hyperlink" Target="consultantplus://offline/ref=DB65B7B82206348950BA7F2E320432A417AE40E91ABE0FFE13512436323B8EB0092ACBF60B73E8A6024D3088D4OF16C" TargetMode="External"/><Relationship Id="rId261" Type="http://schemas.openxmlformats.org/officeDocument/2006/relationships/hyperlink" Target="consultantplus://offline/ref=DB65B7B82206348950BA612324686CAD1AA118E61BBA0CA9460D22616D6B88E55B6A95AF4A3EFBA70B533288DEFE96FFDCBE456366E8E4C49A8AA68DOD1AC" TargetMode="External"/><Relationship Id="rId499" Type="http://schemas.openxmlformats.org/officeDocument/2006/relationships/hyperlink" Target="consultantplus://offline/ref=DB65B7B82206348950BA612324686CAD1AA118E61BBE03A94B0422616D6B88E55B6A95AF4A3EFBA70B533289DEFE96FFDCBE456366E8E4C49A8AA68DOD1AC" TargetMode="External"/><Relationship Id="rId56" Type="http://schemas.openxmlformats.org/officeDocument/2006/relationships/hyperlink" Target="consultantplus://offline/ref=DB65B7B82206348950BA612324686CAD1AA118E61BBA0DA84C0222616D6B88E55B6A95AF4A3EFBA70B533288D0FE96FFDCBE456366E8E4C49A8AA68DOD1AC" TargetMode="External"/><Relationship Id="rId359" Type="http://schemas.openxmlformats.org/officeDocument/2006/relationships/hyperlink" Target="consultantplus://offline/ref=DB65B7B82206348950BA612324686CAD1AA118E61BB80CAA470122616D6B88E55B6A95AF4A3EFBA70B533388D1FE96FFDCBE456366E8E4C49A8AA68DOD1AC" TargetMode="External"/><Relationship Id="rId566" Type="http://schemas.openxmlformats.org/officeDocument/2006/relationships/hyperlink" Target="consultantplus://offline/ref=DB65B7B82206348950BA7F2E320432A417AF42EF12B20FFE13512436323B8EB01B2A93FA097FF0A60C5866D992A0CFAC91F5486871F4E4CFO817C" TargetMode="External"/><Relationship Id="rId773" Type="http://schemas.openxmlformats.org/officeDocument/2006/relationships/hyperlink" Target="consultantplus://offline/ref=DB65B7B82206348950BA612324686CAD1AA118E61BBF02AA4A0522616D6B88E55B6A95AF4A3EFBA70B53328BD1FE96FFDCBE456366E8E4C49A8AA68DOD1AC" TargetMode="External"/><Relationship Id="rId121" Type="http://schemas.openxmlformats.org/officeDocument/2006/relationships/hyperlink" Target="consultantplus://offline/ref=DB65B7B82206348950BA612324686CAD1AA118E61BB903AD490222616D6B88E55B6A95AF4A3EFBA70B533289D6FE96FFDCBE456366E8E4C49A8AA68DOD1AC" TargetMode="External"/><Relationship Id="rId219" Type="http://schemas.openxmlformats.org/officeDocument/2006/relationships/hyperlink" Target="consultantplus://offline/ref=DB65B7B82206348950BA7F2E320432A417AF43ED13B30FFE13512436323B8EB01B2A93FA0972FFAF085866D992A0CFAC91F5486871F4E4CFO817C" TargetMode="External"/><Relationship Id="rId426" Type="http://schemas.openxmlformats.org/officeDocument/2006/relationships/hyperlink" Target="consultantplus://offline/ref=DB65B7B82206348950BA612324686CAD1AA118E61BBE02A0460622616D6B88E55B6A95AF4A3EFBA70B53328AD1FE96FFDCBE456366E8E4C49A8AA68DOD1AC" TargetMode="External"/><Relationship Id="rId633" Type="http://schemas.openxmlformats.org/officeDocument/2006/relationships/hyperlink" Target="consultantplus://offline/ref=DB65B7B82206348950BA612324686CAD1AA118E61BBE05AC470C22616D6B88E55B6A95AF4A3EFBA70B53328FD3FE96FFDCBE456366E8E4C49A8AA68DOD1AC" TargetMode="External"/><Relationship Id="rId840" Type="http://schemas.openxmlformats.org/officeDocument/2006/relationships/hyperlink" Target="consultantplus://offline/ref=DB65B7B82206348950BA612324686CAD1AA118E61BBE02A0460622616D6B88E55B6A95AF4A3EFBA70B533280D5FE96FFDCBE456366E8E4C49A8AA68DOD1AC" TargetMode="External"/><Relationship Id="rId67" Type="http://schemas.openxmlformats.org/officeDocument/2006/relationships/hyperlink" Target="consultantplus://offline/ref=DB65B7B82206348950BA612324686CAD1AA118E61DB901AD490E7F6B653284E75C65CAAA4D2FFBA4024D3281C8F7C2ACO91BC" TargetMode="External"/><Relationship Id="rId272" Type="http://schemas.openxmlformats.org/officeDocument/2006/relationships/hyperlink" Target="consultantplus://offline/ref=DB65B7B82206348950BA612324686CAD1AA118E61BBA0CA9460D22616D6B88E55B6A95AF4A3EFBA70B53328FDFFE96FFDCBE456366E8E4C49A8AA68DOD1AC" TargetMode="External"/><Relationship Id="rId577" Type="http://schemas.openxmlformats.org/officeDocument/2006/relationships/hyperlink" Target="consultantplus://offline/ref=DB65B7B82206348950BA7F2E320432A417AF42EF12B20FFE13512436323B8EB01B2A93FA097FF6A70D5866D992A0CFAC91F5486871F4E4CFO817C" TargetMode="External"/><Relationship Id="rId700" Type="http://schemas.openxmlformats.org/officeDocument/2006/relationships/hyperlink" Target="consultantplus://offline/ref=DB65B7B82206348950BA612324686CAD1AA118E61BB802AD490422616D6B88E55B6A95AF4A3EFBA70B53328BD1FE96FFDCBE456366E8E4C49A8AA68DOD1AC" TargetMode="External"/><Relationship Id="rId132" Type="http://schemas.openxmlformats.org/officeDocument/2006/relationships/hyperlink" Target="consultantplus://offline/ref=DB65B7B82206348950BA612324686CAD1AA118E61BBF0DAB4E0722616D6B88E55B6A95AF4A3EFBA70B53328DD0FE96FFDCBE456366E8E4C49A8AA68DOD1AC" TargetMode="External"/><Relationship Id="rId784" Type="http://schemas.openxmlformats.org/officeDocument/2006/relationships/hyperlink" Target="consultantplus://offline/ref=DB65B7B82206348950BA7F2E320432A417AF42E91FB80FFE13512436323B8EB01B2A93F80E78F4AD5F0276DDDBF7CBB098E256636FF4OE17C" TargetMode="External"/><Relationship Id="rId437" Type="http://schemas.openxmlformats.org/officeDocument/2006/relationships/hyperlink" Target="consultantplus://offline/ref=DB65B7B82206348950BA612324686CAD1AA118E61BBA0CA9460D22616D6B88E55B6A95AF4A3EFBA70B533380D0FE96FFDCBE456366E8E4C49A8AA68DOD1AC" TargetMode="External"/><Relationship Id="rId644" Type="http://schemas.openxmlformats.org/officeDocument/2006/relationships/hyperlink" Target="consultantplus://offline/ref=DB65B7B82206348950BA612324686CAD1AA118E61BBB07AC4B0022616D6B88E55B6A95AF4A3EFBA70B53318AD4FE96FFDCBE456366E8E4C49A8AA68DOD1AC" TargetMode="External"/><Relationship Id="rId851" Type="http://schemas.openxmlformats.org/officeDocument/2006/relationships/hyperlink" Target="consultantplus://offline/ref=DB65B7B82206348950BA612324686CAD1AA118E61BBE02A0460622616D6B88E55B6A95AF4A3EFBA70B533280D1FE96FFDCBE456366E8E4C49A8AA68DOD1AC" TargetMode="External"/><Relationship Id="rId283" Type="http://schemas.openxmlformats.org/officeDocument/2006/relationships/hyperlink" Target="consultantplus://offline/ref=DB65B7B82206348950BA612324686CAD1AA118E61BBA0CA9460D22616D6B88E55B6A95AF4A3EFBA70B533280D2FE96FFDCBE456366E8E4C49A8AA68DOD1AC" TargetMode="External"/><Relationship Id="rId490" Type="http://schemas.openxmlformats.org/officeDocument/2006/relationships/hyperlink" Target="consultantplus://offline/ref=DB65B7B82206348950BA612324686CAD1AA118E61BBD07AD4B0722616D6B88E55B6A95AF4A3EFBA70B53328ED5FE96FFDCBE456366E8E4C49A8AA68DOD1AC" TargetMode="External"/><Relationship Id="rId504" Type="http://schemas.openxmlformats.org/officeDocument/2006/relationships/hyperlink" Target="consultantplus://offline/ref=DB65B7B82206348950BA7F2E320432A417AF42E91FB80FFE13512436323B8EB01B2A93F80E78F4AD5F0276DDDBF7CBB098E256636FF4OE17C" TargetMode="External"/><Relationship Id="rId711" Type="http://schemas.openxmlformats.org/officeDocument/2006/relationships/hyperlink" Target="consultantplus://offline/ref=DB65B7B82206348950BA7F2E320432A417AF42E91FB80FFE13512436323B8EB01B2A93F80E78F4AD5F0276DDDBF7CBB098E256636FF4OE17C" TargetMode="External"/><Relationship Id="rId78" Type="http://schemas.openxmlformats.org/officeDocument/2006/relationships/hyperlink" Target="consultantplus://offline/ref=DB65B7B82206348950BA612324686CAD1AA118E61BBA00AE4D0522616D6B88E55B6A95AF4A3EFBA70B533288DEFE96FFDCBE456366E8E4C49A8AA68DOD1AC" TargetMode="External"/><Relationship Id="rId143" Type="http://schemas.openxmlformats.org/officeDocument/2006/relationships/hyperlink" Target="consultantplus://offline/ref=DB65B7B82206348950BA612324686CAD1AA118E61BB901A8460322616D6B88E55B6A95AF4A3EFBA70B53328DD4FE96FFDCBE456366E8E4C49A8AA68DOD1AC" TargetMode="External"/><Relationship Id="rId350" Type="http://schemas.openxmlformats.org/officeDocument/2006/relationships/hyperlink" Target="consultantplus://offline/ref=DB65B7B82206348950BA612324686CAD1AA118E61BB80CAA470122616D6B88E55B6A95AF4A3EFBA70B533388D0FE96FFDCBE456366E8E4C49A8AA68DOD1AC" TargetMode="External"/><Relationship Id="rId588" Type="http://schemas.openxmlformats.org/officeDocument/2006/relationships/hyperlink" Target="consultantplus://offline/ref=DB65B7B82206348950BA7F2E320432A411AA41EC1BBB0FFE13512436323B8EB0092ACBF60B73E8A6024D3088D4OF16C" TargetMode="External"/><Relationship Id="rId795" Type="http://schemas.openxmlformats.org/officeDocument/2006/relationships/hyperlink" Target="consultantplus://offline/ref=DB65B7B82206348950BA612324686CAD1AA118E61BBE04AD4E0622616D6B88E55B6A95AF4A3EFBA70B53328FDEFE96FFDCBE456366E8E4C49A8AA68DOD1AC" TargetMode="External"/><Relationship Id="rId809" Type="http://schemas.openxmlformats.org/officeDocument/2006/relationships/hyperlink" Target="consultantplus://offline/ref=DB65B7B82206348950BA612324686CAD1AA118E61BBF02AA4A0522616D6B88E55B6A95AF4A3EFBA70B53328ED4FE96FFDCBE456366E8E4C49A8AA68DOD1AC" TargetMode="External"/><Relationship Id="rId9" Type="http://schemas.openxmlformats.org/officeDocument/2006/relationships/hyperlink" Target="consultantplus://offline/ref=DB65B7B82206348950BA612324686CAD1AA118E61BBA04A04C0522616D6B88E55B6A95AF4A3EFBA70B533288D3FE96FFDCBE456366E8E4C49A8AA68DOD1AC" TargetMode="External"/><Relationship Id="rId210" Type="http://schemas.openxmlformats.org/officeDocument/2006/relationships/hyperlink" Target="consultantplus://offline/ref=DB65B7B82206348950BA612324686CAD1AA118E61BBA0CA9460D22616D6B88E55B6A95AF4A3EFBA70B533288DEFE96FFDCBE456366E8E4C49A8AA68DOD1AC" TargetMode="External"/><Relationship Id="rId448" Type="http://schemas.openxmlformats.org/officeDocument/2006/relationships/hyperlink" Target="consultantplus://offline/ref=DB65B7B82206348950BA612324686CAD1AA118E61BBF05A1490122616D6B88E55B6A95AF4A3EFBA70B533289D3FE96FFDCBE456366E8E4C49A8AA68DOD1AC" TargetMode="External"/><Relationship Id="rId655" Type="http://schemas.openxmlformats.org/officeDocument/2006/relationships/hyperlink" Target="consultantplus://offline/ref=DB65B7B82206348950BA612324686CAD1AA118E61BBF0DAB4E0722616D6B88E55B6A95AF4A3EFBA70B53338CD4FE96FFDCBE456366E8E4C49A8AA68DOD1AC" TargetMode="External"/><Relationship Id="rId862" Type="http://schemas.openxmlformats.org/officeDocument/2006/relationships/hyperlink" Target="consultantplus://offline/ref=DB65B7B82206348950BA612324686CAD1AA118E61BBE02A0460622616D6B88E55B6A95AF4A3EFBA70B533281D7FE96FFDCBE456366E8E4C49A8AA68DOD1AC" TargetMode="External"/><Relationship Id="rId294" Type="http://schemas.openxmlformats.org/officeDocument/2006/relationships/hyperlink" Target="consultantplus://offline/ref=DB65B7B82206348950BA612324686CAD1AA118E61BBF02AA4A0522616D6B88E55B6A95AF4A3EFBA70B533289D7FE96FFDCBE456366E8E4C49A8AA68DOD1AC" TargetMode="External"/><Relationship Id="rId308" Type="http://schemas.openxmlformats.org/officeDocument/2006/relationships/hyperlink" Target="consultantplus://offline/ref=DB65B7B82206348950BA612324686CAD1AA118E61BBA0CA9460D22616D6B88E55B6A95AF4A3EFBA70B533281D5FE96FFDCBE456366E8E4C49A8AA68DOD1AC" TargetMode="External"/><Relationship Id="rId515" Type="http://schemas.openxmlformats.org/officeDocument/2006/relationships/hyperlink" Target="consultantplus://offline/ref=DB65B7B82206348950BA612324686CAD1AA118E61BBD07AD4B0722616D6B88E55B6A95AF4A3EFBA70B53328FD6FE96FFDCBE456366E8E4C49A8AA68DOD1AC" TargetMode="External"/><Relationship Id="rId722" Type="http://schemas.openxmlformats.org/officeDocument/2006/relationships/hyperlink" Target="consultantplus://offline/ref=DB65B7B82206348950BA612324686CAD1AA118E61BB905AC4E0122616D6B88E55B6A95AF4A3EFBA70B53338FDEFE96FFDCBE456366E8E4C49A8AA68DOD1AC" TargetMode="External"/><Relationship Id="rId89" Type="http://schemas.openxmlformats.org/officeDocument/2006/relationships/hyperlink" Target="consultantplus://offline/ref=DB65B7B82206348950BA612324686CAD1AA118E61BB903AD490222616D6B88E55B6A95AF4A3EFBA70B533288D0FE96FFDCBE456366E8E4C49A8AA68DOD1AC" TargetMode="External"/><Relationship Id="rId154" Type="http://schemas.openxmlformats.org/officeDocument/2006/relationships/hyperlink" Target="consultantplus://offline/ref=DB65B7B82206348950BA612324686CAD1AA118E61BB903AD490222616D6B88E55B6A95AF4A3EFBA70B53328FD0FE96FFDCBE456366E8E4C49A8AA68DOD1AC" TargetMode="External"/><Relationship Id="rId361" Type="http://schemas.openxmlformats.org/officeDocument/2006/relationships/hyperlink" Target="consultantplus://offline/ref=DB65B7B82206348950BA612324686CAD1AA118E61BBA0CA9460D22616D6B88E55B6A95AF4A3EFBA70B533389D0FE96FFDCBE456366E8E4C49A8AA68DOD1AC" TargetMode="External"/><Relationship Id="rId599" Type="http://schemas.openxmlformats.org/officeDocument/2006/relationships/hyperlink" Target="consultantplus://offline/ref=DB65B7B82206348950BA612324686CAD1AA118E61BBD07AD4B0722616D6B88E55B6A95AF4A3EFBA70B533281D7FE96FFDCBE456366E8E4C49A8AA68DOD1AC" TargetMode="External"/><Relationship Id="rId459" Type="http://schemas.openxmlformats.org/officeDocument/2006/relationships/hyperlink" Target="consultantplus://offline/ref=DB65B7B82206348950BA7F2E320432A417A943E812BA0FFE13512436323B8EB01B2A93FA097AF6A7035866D992A0CFAC91F5486871F4E4CFO817C" TargetMode="External"/><Relationship Id="rId666" Type="http://schemas.openxmlformats.org/officeDocument/2006/relationships/hyperlink" Target="consultantplus://offline/ref=DB65B7B82206348950BA612324686CAD1AA118E61BB802AD490422616D6B88E55B6A95AF4A3EFBA70B533289D2FE96FFDCBE456366E8E4C49A8AA68DOD1AC" TargetMode="External"/><Relationship Id="rId873" Type="http://schemas.openxmlformats.org/officeDocument/2006/relationships/hyperlink" Target="consultantplus://offline/ref=DB65B7B82206348950BA612324686CAD1AA118E61BBE0DAE4C0122616D6B88E55B6A95AF4A3EFBA70B53328BD5FE96FFDCBE456366E8E4C49A8AA68DOD1AC" TargetMode="External"/><Relationship Id="rId16" Type="http://schemas.openxmlformats.org/officeDocument/2006/relationships/hyperlink" Target="consultantplus://offline/ref=DB65B7B82206348950BA612324686CAD1AA118E61BB905AC4E0122616D6B88E55B6A95AF4A3EFBA70B533288D3FE96FFDCBE456366E8E4C49A8AA68DOD1AC" TargetMode="External"/><Relationship Id="rId221" Type="http://schemas.openxmlformats.org/officeDocument/2006/relationships/hyperlink" Target="consultantplus://offline/ref=DB65B7B82206348950BA612324686CAD1AA118E61BBB07AC4B0022616D6B88E55B6A95AF4A3EFBA70B533089D4FE96FFDCBE456366E8E4C49A8AA68DOD1AC" TargetMode="External"/><Relationship Id="rId319" Type="http://schemas.openxmlformats.org/officeDocument/2006/relationships/hyperlink" Target="consultantplus://offline/ref=DB65B7B82206348950BA612324686CAD1AA118E61BB903AD490222616D6B88E55B6A95AF4A3EFBA70B533281D4FE96FFDCBE456366E8E4C49A8AA68DOD1AC" TargetMode="External"/><Relationship Id="rId526" Type="http://schemas.openxmlformats.org/officeDocument/2006/relationships/hyperlink" Target="consultantplus://offline/ref=DB65B7B82206348950BA612324686CAD1AA118E61BBE04AD4E0622616D6B88E55B6A95AF4A3EFBA70B53328CDFFE96FFDCBE456366E8E4C49A8AA68DOD1AC" TargetMode="External"/><Relationship Id="rId733" Type="http://schemas.openxmlformats.org/officeDocument/2006/relationships/hyperlink" Target="consultantplus://offline/ref=DB65B7B82206348950BA7F2E320432A417AE40E91ABE0FFE13512436323B8EB01B2A93FA097AF7A00B5866D992A0CFAC91F5486871F4E4CFO817C" TargetMode="External"/><Relationship Id="rId165" Type="http://schemas.openxmlformats.org/officeDocument/2006/relationships/hyperlink" Target="consultantplus://offline/ref=DB65B7B82206348950BA612324686CAD1AA118E61BBA00AE4D0522616D6B88E55B6A95AF4A3EFBA70B53328AD6FE96FFDCBE456366E8E4C49A8AA68DOD1AC" TargetMode="External"/><Relationship Id="rId372" Type="http://schemas.openxmlformats.org/officeDocument/2006/relationships/hyperlink" Target="consultantplus://offline/ref=DB65B7B82206348950BA612324686CAD1AA118E61BBA0CA9460D22616D6B88E55B6A95AF4A3EFBA70B53338AD2FE96FFDCBE456366E8E4C49A8AA68DOD1AC" TargetMode="External"/><Relationship Id="rId677" Type="http://schemas.openxmlformats.org/officeDocument/2006/relationships/hyperlink" Target="consultantplus://offline/ref=DB65B7B82206348950BA612324686CAD1AA118E61BBD06AB4B0C22616D6B88E55B6A95AF4A3EFBA70B533289D2FE96FFDCBE456366E8E4C49A8AA68DOD1AC" TargetMode="External"/><Relationship Id="rId800" Type="http://schemas.openxmlformats.org/officeDocument/2006/relationships/hyperlink" Target="consultantplus://offline/ref=DB65B7B82206348950BA7F2E320432A417AA46EF1DB30FFE13512436323B8EB0092ACBF60B73E8A6024D3088D4OF16C" TargetMode="External"/><Relationship Id="rId232" Type="http://schemas.openxmlformats.org/officeDocument/2006/relationships/hyperlink" Target="consultantplus://offline/ref=DB65B7B82206348950BA612324686CAD1AA118E61BBB07AC4B0022616D6B88E55B6A95AF4A3EFBA70B533381DEFE96FFDCBE456366E8E4C49A8AA68DOD1AC" TargetMode="External"/><Relationship Id="rId884" Type="http://schemas.openxmlformats.org/officeDocument/2006/relationships/hyperlink" Target="consultantplus://offline/ref=DB65B7B82206348950BA612324686CAD1AA118E61BBE0DAE4C0122616D6B88E55B6A95AF4A3EFBA70B53328BDFFE96FFDCBE456366E8E4C49A8AA68DOD1AC" TargetMode="External"/><Relationship Id="rId27" Type="http://schemas.openxmlformats.org/officeDocument/2006/relationships/hyperlink" Target="consultantplus://offline/ref=DB65B7B82206348950BA612324686CAD1AA118E61BBF02AA4A0522616D6B88E55B6A95AF4A3EFBA70B533288D3FE96FFDCBE456366E8E4C49A8AA68DOD1AC" TargetMode="External"/><Relationship Id="rId537" Type="http://schemas.openxmlformats.org/officeDocument/2006/relationships/hyperlink" Target="consultantplus://offline/ref=DB65B7B82206348950BA612324686CAD1AA118E61BBD07AD4B0722616D6B88E55B6A95AF4A3EFBA70B53328FD4FE96FFDCBE456366E8E4C49A8AA68DOD1AC" TargetMode="External"/><Relationship Id="rId744" Type="http://schemas.openxmlformats.org/officeDocument/2006/relationships/hyperlink" Target="consultantplus://offline/ref=DB65B7B82206348950BA7F2E320432A417AE40E91ABE0FFE13512436323B8EB0092ACBF60B73E8A6024D3088D4OF16C" TargetMode="External"/><Relationship Id="rId80" Type="http://schemas.openxmlformats.org/officeDocument/2006/relationships/hyperlink" Target="consultantplus://offline/ref=DB65B7B82206348950BA612324686CAD1AA118E61BBB0CA1460122616D6B88E55B6A95AF4A3EFBA70B533288D1FE96FFDCBE456366E8E4C49A8AA68DOD1AC" TargetMode="External"/><Relationship Id="rId176" Type="http://schemas.openxmlformats.org/officeDocument/2006/relationships/hyperlink" Target="consultantplus://offline/ref=DB65B7B82206348950BA612324686CAD1AA118E613BE02AB4B0E7F6B653284E75C65CAB84D77F7A70A50318BDDA193EACDE64A6871F6EDD38688A4O81CC" TargetMode="External"/><Relationship Id="rId383" Type="http://schemas.openxmlformats.org/officeDocument/2006/relationships/hyperlink" Target="consultantplus://offline/ref=DB65B7B82206348950BA612324686CAD1AA118E61BBE0CA94E0722616D6B88E55B6A95AF4A3EFBA70B533289D3FE96FFDCBE456366E8E4C49A8AA68DOD1AC" TargetMode="External"/><Relationship Id="rId590" Type="http://schemas.openxmlformats.org/officeDocument/2006/relationships/hyperlink" Target="consultantplus://offline/ref=DB65B7B82206348950BA612324686CAD1AA118E61BBD07AD4B0722616D6B88E55B6A95AF4A3EFBA70B533280D5FE96FFDCBE456366E8E4C49A8AA68DOD1AC" TargetMode="External"/><Relationship Id="rId604" Type="http://schemas.openxmlformats.org/officeDocument/2006/relationships/hyperlink" Target="consultantplus://offline/ref=DB65B7B82206348950BA612324686CAD1AA118E61BBE05AC470C22616D6B88E55B6A95AF4A3EFBA70B53328ED3FE96FFDCBE456366E8E4C49A8AA68DOD1AC" TargetMode="External"/><Relationship Id="rId811" Type="http://schemas.openxmlformats.org/officeDocument/2006/relationships/hyperlink" Target="consultantplus://offline/ref=DB65B7B82206348950BA612324686CAD1AA118E61BBF02AA4A0522616D6B88E55B6A95AF4A3EFBA70B53328ED2FE96FFDCBE456366E8E4C49A8AA68DOD1AC" TargetMode="External"/><Relationship Id="rId243" Type="http://schemas.openxmlformats.org/officeDocument/2006/relationships/hyperlink" Target="consultantplus://offline/ref=DB65B7B82206348950BA612324686CAD1AA118E61BBA0CA9460D22616D6B88E55B6A95AF4A3EFBA70B533288DEFE96FFDCBE456366E8E4C49A8AA68DOD1AC" TargetMode="External"/><Relationship Id="rId450" Type="http://schemas.openxmlformats.org/officeDocument/2006/relationships/hyperlink" Target="consultantplus://offline/ref=DB65B7B82206348950BA612324686CAD1AA118E61BBE04AD4E0622616D6B88E55B6A95AF4A3EFBA70B533288D0FE96FFDCBE456366E8E4C49A8AA68DOD1AC" TargetMode="External"/><Relationship Id="rId688" Type="http://schemas.openxmlformats.org/officeDocument/2006/relationships/hyperlink" Target="consultantplus://offline/ref=DB65B7B82206348950BA612324686CAD1AA118E61BB905AC4E0122616D6B88E55B6A95AF4A3EFBA70B53338FD3FE96FFDCBE456366E8E4C49A8AA68DOD1AC" TargetMode="External"/><Relationship Id="rId38" Type="http://schemas.openxmlformats.org/officeDocument/2006/relationships/hyperlink" Target="consultantplus://offline/ref=DB65B7B82206348950BA612324686CAD1AA118E61BBD07AD4B0722616D6B88E55B6A95AF4A3EFBA70B533288D3FE96FFDCBE456366E8E4C49A8AA68DOD1AC" TargetMode="External"/><Relationship Id="rId103" Type="http://schemas.openxmlformats.org/officeDocument/2006/relationships/hyperlink" Target="consultantplus://offline/ref=DB65B7B82206348950BA612324686CAD1AA118E61BBD01AE470522616D6B88E55B6A95AF4A3EFBA70B533288D0FE96FFDCBE456366E8E4C49A8AA68DOD1AC" TargetMode="External"/><Relationship Id="rId310" Type="http://schemas.openxmlformats.org/officeDocument/2006/relationships/hyperlink" Target="consultantplus://offline/ref=DB65B7B82206348950BA612324686CAD1AA118E61BBF0DAB4E0722616D6B88E55B6A95AF4A3EFBA70B53328FD7FE96FFDCBE456366E8E4C49A8AA68DOD1AC" TargetMode="External"/><Relationship Id="rId548" Type="http://schemas.openxmlformats.org/officeDocument/2006/relationships/hyperlink" Target="consultantplus://offline/ref=DB65B7B82206348950BA612324686CAD1AA118E61BBF02AA4A0522616D6B88E55B6A95AF4A3EFBA70B533289D1FE96FFDCBE456366E8E4C49A8AA68DOD1AC" TargetMode="External"/><Relationship Id="rId755" Type="http://schemas.openxmlformats.org/officeDocument/2006/relationships/hyperlink" Target="consultantplus://offline/ref=DB65B7B82206348950BA612324686CAD1AA118E61BBD06AB4B0C22616D6B88E55B6A95AF4A3EFBA70B53328BD1FE96FFDCBE456366E8E4C49A8AA68DOD1AC" TargetMode="External"/><Relationship Id="rId91" Type="http://schemas.openxmlformats.org/officeDocument/2006/relationships/hyperlink" Target="consultantplus://offline/ref=DB65B7B82206348950BA612324686CAD1AA118E61BB807AE4E0622616D6B88E55B6A95AF4A3EFBA70B533288DEFE96FFDCBE456366E8E4C49A8AA68DOD1AC" TargetMode="External"/><Relationship Id="rId187" Type="http://schemas.openxmlformats.org/officeDocument/2006/relationships/hyperlink" Target="consultantplus://offline/ref=DB65B7B82206348950BA612324686CAD1AA118E61BBA0CA9460D22616D6B88E55B6A95AF4A3EFBA70B53328FD6FE96FFDCBE456366E8E4C49A8AA68DOD1AC" TargetMode="External"/><Relationship Id="rId394" Type="http://schemas.openxmlformats.org/officeDocument/2006/relationships/hyperlink" Target="consultantplus://offline/ref=DB65B7B82206348950BA7F2E320432A411A342ED13BD0FFE13512436323B8EB01B2A93FA097AF6A70B5866D992A0CFAC91F5486871F4E4CFO817C" TargetMode="External"/><Relationship Id="rId408" Type="http://schemas.openxmlformats.org/officeDocument/2006/relationships/hyperlink" Target="consultantplus://offline/ref=DB65B7B82206348950BA612324686CAD1AA118E61BBD01AE470522616D6B88E55B6A95AF4A3EFBA70B53328AD6FE96FFDCBE456366E8E4C49A8AA68DOD1AC" TargetMode="External"/><Relationship Id="rId615" Type="http://schemas.openxmlformats.org/officeDocument/2006/relationships/hyperlink" Target="consultantplus://offline/ref=DB65B7B82206348950BA7F2E320432A417A946EB1CBD0FFE13512436323B8EB01B2A93FA097AF6A40C5866D992A0CFAC91F5486871F4E4CFO817C" TargetMode="External"/><Relationship Id="rId822" Type="http://schemas.openxmlformats.org/officeDocument/2006/relationships/hyperlink" Target="consultantplus://offline/ref=DB65B7B82206348950BA612324686CAD1AA118E61BBD06AB4B0C22616D6B88E55B6A95AF4A3EFBA70B53328CD7FE96FFDCBE456366E8E4C49A8AA68DOD1AC" TargetMode="External"/><Relationship Id="rId254" Type="http://schemas.openxmlformats.org/officeDocument/2006/relationships/hyperlink" Target="consultantplus://offline/ref=DB65B7B82206348950BA7F2E320432A417AF42E91FBC0FFE13512436323B8EB0092ACBF60B73E8A6024D3088D4OF16C" TargetMode="External"/><Relationship Id="rId699" Type="http://schemas.openxmlformats.org/officeDocument/2006/relationships/hyperlink" Target="consultantplus://offline/ref=DB65B7B82206348950BA612324686CAD1AA118E61BBE02A0460622616D6B88E55B6A95AF4A3EFBA70B53328CD6FE96FFDCBE456366E8E4C49A8AA68DOD1AC" TargetMode="External"/><Relationship Id="rId49" Type="http://schemas.openxmlformats.org/officeDocument/2006/relationships/hyperlink" Target="consultantplus://offline/ref=DB65B7B82206348950BA612324686CAD1AA118E61BBF05A1490122616D6B88E55B6A95AF4A3EFBA70B533288D0FE96FFDCBE456366E8E4C49A8AA68DOD1AC" TargetMode="External"/><Relationship Id="rId114" Type="http://schemas.openxmlformats.org/officeDocument/2006/relationships/hyperlink" Target="consultantplus://offline/ref=DB65B7B82206348950BA612324686CAD1AA118E61BBB07AC4B0022616D6B88E55B6A95AF4A3EFBA70B533289D6FE96FFDCBE456366E8E4C49A8AA68DOD1AC" TargetMode="External"/><Relationship Id="rId461" Type="http://schemas.openxmlformats.org/officeDocument/2006/relationships/hyperlink" Target="consultantplus://offline/ref=DB65B7B82206348950BA612324686CAD1AA118E61BBE03A94B0422616D6B88E55B6A95AF4A3EFBA70B533288D1FE96FFDCBE456366E8E4C49A8AA68DOD1AC" TargetMode="External"/><Relationship Id="rId559" Type="http://schemas.openxmlformats.org/officeDocument/2006/relationships/hyperlink" Target="consultantplus://offline/ref=DB65B7B82206348950BA7F2E320432A417AF42EF12B20FFE13512436323B8EB01B2A93FA097EFEA4035866D992A0CFAC91F5486871F4E4CFO817C" TargetMode="External"/><Relationship Id="rId766" Type="http://schemas.openxmlformats.org/officeDocument/2006/relationships/hyperlink" Target="consultantplus://offline/ref=DB65B7B82206348950BA612324686CAD1AA118E61BBE02A0460622616D6B88E55B6A95AF4A3EFBA70B53328ED6FE96FFDCBE456366E8E4C49A8AA68DOD1AC" TargetMode="External"/><Relationship Id="rId198" Type="http://schemas.openxmlformats.org/officeDocument/2006/relationships/hyperlink" Target="consultantplus://offline/ref=DB65B7B82206348950BA612324686CAD1AA118E61BBB07AC4B0022616D6B88E55B6A95AF4A3EFBA70B533088D6FE96FFDCBE456366E8E4C49A8AA68DOD1AC" TargetMode="External"/><Relationship Id="rId321" Type="http://schemas.openxmlformats.org/officeDocument/2006/relationships/hyperlink" Target="consultantplus://offline/ref=DB65B7B82206348950BA612324686CAD1AA118E61BB903AD490222616D6B88E55B6A95AF4A3EFBA70B533281D5FE96FFDCBE456366E8E4C49A8AA68DOD1AC" TargetMode="External"/><Relationship Id="rId419" Type="http://schemas.openxmlformats.org/officeDocument/2006/relationships/hyperlink" Target="consultantplus://offline/ref=DB65B7B82206348950BA612324686CAD1AA118E61BB807AE4E0622616D6B88E55B6A95AF4A3EFBA70B53328AD7FE96FFDCBE456366E8E4C49A8AA68DOD1AC" TargetMode="External"/><Relationship Id="rId626" Type="http://schemas.openxmlformats.org/officeDocument/2006/relationships/hyperlink" Target="consultantplus://offline/ref=DB65B7B82206348950BA7F2E320432A417AE40E91ABE0FFE13512436323B8EB0092ACBF60B73E8A6024D3088D4OF16C" TargetMode="External"/><Relationship Id="rId833" Type="http://schemas.openxmlformats.org/officeDocument/2006/relationships/hyperlink" Target="consultantplus://offline/ref=DB65B7B82206348950BA612324686CAD1AA118E61BBF0DAB4E0722616D6B88E55B6A95AF4A3EFBA70B53338CD3FE96FFDCBE456366E8E4C49A8AA68DOD1AC" TargetMode="External"/><Relationship Id="rId265" Type="http://schemas.openxmlformats.org/officeDocument/2006/relationships/hyperlink" Target="consultantplus://offline/ref=DB65B7B82206348950BA612324686CAD1AA118E61BBB07AC4B0022616D6B88E55B6A95AF4A3EFBA70B53308BD2FE96FFDCBE456366E8E4C49A8AA68DOD1AC" TargetMode="External"/><Relationship Id="rId472" Type="http://schemas.openxmlformats.org/officeDocument/2006/relationships/hyperlink" Target="consultantplus://offline/ref=DB65B7B82206348950BA612324686CAD1AA118E61BBE05AC470C22616D6B88E55B6A95AF4A3EFBA70B533289DEFE96FFDCBE456366E8E4C49A8AA68DOD1AC" TargetMode="External"/><Relationship Id="rId125" Type="http://schemas.openxmlformats.org/officeDocument/2006/relationships/hyperlink" Target="consultantplus://offline/ref=DB65B7B82206348950BA612324686CAD1AA118E61BBD04AE4D0122616D6B88E55B6A95AF4A3EFBA70B53328AD1FE96FFDCBE456366E8E4C49A8AA68DOD1AC" TargetMode="External"/><Relationship Id="rId332" Type="http://schemas.openxmlformats.org/officeDocument/2006/relationships/hyperlink" Target="consultantplus://offline/ref=DB65B7B82206348950BA612324686CAD1AA118E61BB80CAA470122616D6B88E55B6A95AF4A3EFBA70B533281D1FE96FFDCBE456366E8E4C49A8AA68DOD1AC" TargetMode="External"/><Relationship Id="rId777" Type="http://schemas.openxmlformats.org/officeDocument/2006/relationships/hyperlink" Target="consultantplus://offline/ref=DB65B7B82206348950BA612324686CAD1AA118E61BBE02A0460622616D6B88E55B6A95AF4A3EFBA70B53328ED5FE96FFDCBE456366E8E4C49A8AA68DOD1AC" TargetMode="External"/><Relationship Id="rId637" Type="http://schemas.openxmlformats.org/officeDocument/2006/relationships/hyperlink" Target="consultantplus://offline/ref=DB65B7B82206348950BA612324686CAD1AA118E61BBD07AD4B0722616D6B88E55B6A95AF4A3EFBA70B53338AD5FE96FFDCBE456366E8E4C49A8AA68DOD1AC" TargetMode="External"/><Relationship Id="rId844" Type="http://schemas.openxmlformats.org/officeDocument/2006/relationships/hyperlink" Target="consultantplus://offline/ref=DB65B7B82206348950BA612324686CAD1AA118E61BBE04AD4E0622616D6B88E55B6A95AF4A3EFBA70B533280D5FE96FFDCBE456366E8E4C49A8AA68DOD1AC" TargetMode="External"/><Relationship Id="rId276" Type="http://schemas.openxmlformats.org/officeDocument/2006/relationships/hyperlink" Target="consultantplus://offline/ref=DB65B7B82206348950BA612324686CAD1AA118E61BB900A84D0C22616D6B88E55B6A95AF4A3EFBA70B533288DFFE96FFDCBE456366E8E4C49A8AA68DOD1AC" TargetMode="External"/><Relationship Id="rId483" Type="http://schemas.openxmlformats.org/officeDocument/2006/relationships/hyperlink" Target="consultantplus://offline/ref=DB65B7B82206348950BA612324686CAD1AA118E61BBD07AD4B0722616D6B88E55B6A95AF4A3EFBA70B53328AD6FE96FFDCBE456366E8E4C49A8AA68DOD1AC" TargetMode="External"/><Relationship Id="rId690" Type="http://schemas.openxmlformats.org/officeDocument/2006/relationships/hyperlink" Target="consultantplus://offline/ref=DB65B7B82206348950BA612324686CAD1AA118E61BBE0DAE4C0122616D6B88E55B6A95AF4A3EFBA70B533289D6FE96FFDCBE456366E8E4C49A8AA68DOD1AC" TargetMode="External"/><Relationship Id="rId704" Type="http://schemas.openxmlformats.org/officeDocument/2006/relationships/hyperlink" Target="consultantplus://offline/ref=DB65B7B82206348950BA612324686CAD1AA118E61BBE02A0460622616D6B88E55B6A95AF4A3EFBA70B53328CD3FE96FFDCBE456366E8E4C49A8AA68DOD1AC" TargetMode="External"/><Relationship Id="rId40" Type="http://schemas.openxmlformats.org/officeDocument/2006/relationships/hyperlink" Target="consultantplus://offline/ref=DB65B7B82206348950BA612324686CAD1AA118E61BBD01AE470522616D6B88E55B6A95AF4A3EFBA70B533288D3FE96FFDCBE456366E8E4C49A8AA68DOD1AC" TargetMode="External"/><Relationship Id="rId136" Type="http://schemas.openxmlformats.org/officeDocument/2006/relationships/hyperlink" Target="consultantplus://offline/ref=DB65B7B82206348950BA612324686CAD1AA118E61BB80CAA470122616D6B88E55B6A95AF4A3EFBA70B53328ED2FE96FFDCBE456366E8E4C49A8AA68DOD1AC" TargetMode="External"/><Relationship Id="rId343" Type="http://schemas.openxmlformats.org/officeDocument/2006/relationships/hyperlink" Target="consultantplus://offline/ref=DB65B7B82206348950BA612324686CAD1AA118E61BBF05A1490122616D6B88E55B6A95AF4A3EFBA70B533289D7FE96FFDCBE456366E8E4C49A8AA68DOD1AC" TargetMode="External"/><Relationship Id="rId550" Type="http://schemas.openxmlformats.org/officeDocument/2006/relationships/hyperlink" Target="consultantplus://offline/ref=DB65B7B82206348950BA612324686CAD1AA118E61BBE05AC470C22616D6B88E55B6A95AF4A3EFBA70B53328AD1FE96FFDCBE456366E8E4C49A8AA68DOD1AC" TargetMode="External"/><Relationship Id="rId788" Type="http://schemas.openxmlformats.org/officeDocument/2006/relationships/hyperlink" Target="consultantplus://offline/ref=DB65B7B82206348950BA612324686CAD1AA118E61BBF06AB4A0722616D6B88E55B6A95AF583EA3AB095A2C88DFEBC0AE9AOE18C" TargetMode="External"/><Relationship Id="rId203" Type="http://schemas.openxmlformats.org/officeDocument/2006/relationships/hyperlink" Target="consultantplus://offline/ref=DB65B7B82206348950BA612324686CAD1AA118E61BBB07AC4B0022616D6B88E55B6A95AF4A3EFBA70B533381DEFE96FFDCBE456366E8E4C49A8AA68DOD1AC" TargetMode="External"/><Relationship Id="rId648" Type="http://schemas.openxmlformats.org/officeDocument/2006/relationships/hyperlink" Target="consultantplus://offline/ref=DB65B7B82206348950BA612324686CAD1AA118E61BBA04A04C0522616D6B88E55B6A95AF4A3EFBA70B533389D2FE96FFDCBE456366E8E4C49A8AA68DOD1AC" TargetMode="External"/><Relationship Id="rId855" Type="http://schemas.openxmlformats.org/officeDocument/2006/relationships/hyperlink" Target="consultantplus://offline/ref=DB65B7B82206348950BA612324686CAD1AA118E61BBE02A0460622616D6B88E55B6A95AF4A3EFBA70B533280DEFE96FFDCBE456366E8E4C49A8AA68DOD1AC" TargetMode="External"/><Relationship Id="rId287" Type="http://schemas.openxmlformats.org/officeDocument/2006/relationships/hyperlink" Target="consultantplus://offline/ref=DB65B7B82206348950BA612324686CAD1AA118E61BBA0CA9460D22616D6B88E55B6A95AF4A3EFBA70B533280D1FE96FFDCBE456366E8E4C49A8AA68DOD1AC" TargetMode="External"/><Relationship Id="rId410" Type="http://schemas.openxmlformats.org/officeDocument/2006/relationships/hyperlink" Target="consultantplus://offline/ref=DB65B7B82206348950BA612324686CAD1AA118E61BBD07AA4F0322616D6B88E55B6A95AF583EA3AB095A2C88DFEBC0AE9AOE18C" TargetMode="External"/><Relationship Id="rId494" Type="http://schemas.openxmlformats.org/officeDocument/2006/relationships/hyperlink" Target="consultantplus://offline/ref=DB65B7B82206348950BA612324686CAD1AA118E61BBE03A94B0422616D6B88E55B6A95AF4A3EFBA70B533289D2FE96FFDCBE456366E8E4C49A8AA68DOD1AC" TargetMode="External"/><Relationship Id="rId508" Type="http://schemas.openxmlformats.org/officeDocument/2006/relationships/hyperlink" Target="consultantplus://offline/ref=DB65B7B82206348950BA612324686CAD1AA118E61BBF06AB4A0722616D6B88E55B6A95AF583EA3AB095A2C88DFEBC0AE9AOE18C" TargetMode="External"/><Relationship Id="rId715" Type="http://schemas.openxmlformats.org/officeDocument/2006/relationships/hyperlink" Target="consultantplus://offline/ref=DB65B7B82206348950BA612324686CAD1AA118E61BB905AC4E0122616D6B88E55B6A95AF4A3EFBA70B53338FD0FE96FFDCBE456366E8E4C49A8AA68DOD1AC" TargetMode="External"/><Relationship Id="rId147" Type="http://schemas.openxmlformats.org/officeDocument/2006/relationships/hyperlink" Target="consultantplus://offline/ref=DB65B7B82206348950BA612324686CAD1AA118E613BE02AB4B0E7F6B653284E75C65CAB84D77F7A70A50318BDDA193EACDE64A6871F6EDD38688A4O81CC" TargetMode="External"/><Relationship Id="rId354" Type="http://schemas.openxmlformats.org/officeDocument/2006/relationships/hyperlink" Target="consultantplus://offline/ref=DB65B7B82206348950BA612324686CAD1AA118E61BBA0CA9460D22616D6B88E55B6A95AF4A3EFBA70B533389D6FE96FFDCBE456366E8E4C49A8AA68DOD1AC" TargetMode="External"/><Relationship Id="rId799" Type="http://schemas.openxmlformats.org/officeDocument/2006/relationships/hyperlink" Target="consultantplus://offline/ref=DB65B7B82206348950BA612324686CAD1AA118E61BBE04AD4E0622616D6B88E55B6A95AF4A3EFBA70B53328FDFFE96FFDCBE456366E8E4C49A8AA68DOD1AC" TargetMode="External"/><Relationship Id="rId51" Type="http://schemas.openxmlformats.org/officeDocument/2006/relationships/hyperlink" Target="consultantplus://offline/ref=DB65B7B82206348950BA612324686CAD1AA118E61BBB07AC4B0022616D6B88E55B6A95AF4A3EFBA70B533288D0FE96FFDCBE456366E8E4C49A8AA68DOD1AC" TargetMode="External"/><Relationship Id="rId561" Type="http://schemas.openxmlformats.org/officeDocument/2006/relationships/hyperlink" Target="consultantplus://offline/ref=DB65B7B82206348950BA7F2E320432A417AF42EF12B20FFE13512436323B8EB01B2A93FA097FF6A40C5866D992A0CFAC91F5486871F4E4CFO817C" TargetMode="External"/><Relationship Id="rId659" Type="http://schemas.openxmlformats.org/officeDocument/2006/relationships/hyperlink" Target="consultantplus://offline/ref=DB65B7B82206348950BA612324686CAD1AA118E61BBD06AB4B0C22616D6B88E55B6A95AF4A3EFBA70B533288D0FE96FFDCBE456366E8E4C49A8AA68DOD1AC" TargetMode="External"/><Relationship Id="rId866" Type="http://schemas.openxmlformats.org/officeDocument/2006/relationships/hyperlink" Target="consultantplus://offline/ref=DB65B7B82206348950BA612324686CAD1AA118E61BBF0DAB4E0722616D6B88E55B6A95AF4A3EFBA70B53338DD6FE96FFDCBE456366E8E4C49A8AA68DOD1AC" TargetMode="External"/><Relationship Id="rId214" Type="http://schemas.openxmlformats.org/officeDocument/2006/relationships/hyperlink" Target="consultantplus://offline/ref=DB65B7B82206348950BA612324686CAD1AA118E61BBA0CA9460D22616D6B88E55B6A95AF4A3EFBA70B533288DEFE96FFDCBE456366E8E4C49A8AA68DOD1AC" TargetMode="External"/><Relationship Id="rId298" Type="http://schemas.openxmlformats.org/officeDocument/2006/relationships/hyperlink" Target="consultantplus://offline/ref=DB65B7B82206348950BA612324686CAD1AA118E61BB80CAA470122616D6B88E55B6A95AF4A3EFBA70B533280DFFE96FFDCBE456366E8E4C49A8AA68DOD1AC" TargetMode="External"/><Relationship Id="rId421" Type="http://schemas.openxmlformats.org/officeDocument/2006/relationships/hyperlink" Target="consultantplus://offline/ref=DB65B7B82206348950BA612324686CAD1AA118E61BBE02A0460622616D6B88E55B6A95AF4A3EFBA70B53328AD0FE96FFDCBE456366E8E4C49A8AA68DOD1AC" TargetMode="External"/><Relationship Id="rId519" Type="http://schemas.openxmlformats.org/officeDocument/2006/relationships/hyperlink" Target="consultantplus://offline/ref=DB65B7B82206348950BA612324686CAD1AA118E61BBE04AD4E0622616D6B88E55B6A95AF4A3EFBA70B53328BD1FE96FFDCBE456366E8E4C49A8AA68DOD1AC" TargetMode="External"/><Relationship Id="rId158" Type="http://schemas.openxmlformats.org/officeDocument/2006/relationships/hyperlink" Target="consultantplus://offline/ref=DB65B7B82206348950BA612324686CAD1AA118E61BBA00AE4D0522616D6B88E55B6A95AF4A3EFBA70B533289D5FE96FFDCBE456366E8E4C49A8AA68DOD1AC" TargetMode="External"/><Relationship Id="rId726" Type="http://schemas.openxmlformats.org/officeDocument/2006/relationships/hyperlink" Target="consultantplus://offline/ref=DB65B7B82206348950BA612324686CAD1AA118E61BBF0DAB4E0722616D6B88E55B6A95AF4A3EFBA70B53338CD5FE96FFDCBE456366E8E4C49A8AA68DOD1AC" TargetMode="External"/><Relationship Id="rId62" Type="http://schemas.openxmlformats.org/officeDocument/2006/relationships/hyperlink" Target="consultantplus://offline/ref=DB65B7B82206348950BA612324686CAD1AA118E61FB20CAD4D0E7F6B653284E75C65CAAA4D2FFBA4024D3281C8F7C2ACO91BC" TargetMode="External"/><Relationship Id="rId365" Type="http://schemas.openxmlformats.org/officeDocument/2006/relationships/hyperlink" Target="consultantplus://offline/ref=DB65B7B82206348950BA612324686CAD1AA118E61BB80CAA470122616D6B88E55B6A95AF4A3EFBA70B533388DEFE96FFDCBE456366E8E4C49A8AA68DOD1AC" TargetMode="External"/><Relationship Id="rId572" Type="http://schemas.openxmlformats.org/officeDocument/2006/relationships/hyperlink" Target="consultantplus://offline/ref=DB65B7B82206348950BA7F2E320432A417AF42EF12B20FFE13512436323B8EB01B2A93FA0979F6A7025866D992A0CFAC91F5486871F4E4CFO817C" TargetMode="External"/><Relationship Id="rId225" Type="http://schemas.openxmlformats.org/officeDocument/2006/relationships/hyperlink" Target="consultantplus://offline/ref=DB65B7B82206348950BA7F2E320432A417AF43ED13B30FFE13512436323B8EB01B2A93FA0972FFAF085866D992A0CFAC91F5486871F4E4CFO817C" TargetMode="External"/><Relationship Id="rId432" Type="http://schemas.openxmlformats.org/officeDocument/2006/relationships/hyperlink" Target="consultantplus://offline/ref=DB65B7B82206348950BA612324686CAD1AA118E61BBE0DA1460422616D6B88E55B6A95AF4A3EFBA70B53328FDEFE96FFDCBE456366E8E4C49A8AA68DOD1AC" TargetMode="External"/><Relationship Id="rId877" Type="http://schemas.openxmlformats.org/officeDocument/2006/relationships/hyperlink" Target="consultantplus://offline/ref=DB65B7B82206348950BA612324686CAD1AA118E61BBE02A0460622616D6B88E55B6A95AF4A3EFBA70B533281DFFE96FFDCBE456366E8E4C49A8AA68DOD1AC" TargetMode="External"/><Relationship Id="rId737" Type="http://schemas.openxmlformats.org/officeDocument/2006/relationships/hyperlink" Target="consultantplus://offline/ref=DB65B7B82206348950BA612324686CAD1AA118E61BBF05AD460322616D6B88E55B6A95AF4A3EFBA70B53338CDEFE96FFDCBE456366E8E4C49A8AA68DOD1AC" TargetMode="External"/><Relationship Id="rId73" Type="http://schemas.openxmlformats.org/officeDocument/2006/relationships/hyperlink" Target="consultantplus://offline/ref=DB65B7B82206348950BA612324686CAD1AA118E612BD07A04B0E7F6B653284E75C65CAB84D77F7A60B53338DDDA193EACDE64A6871F6EDD38688A4O81CC" TargetMode="External"/><Relationship Id="rId169" Type="http://schemas.openxmlformats.org/officeDocument/2006/relationships/hyperlink" Target="consultantplus://offline/ref=DB65B7B82206348950BA612324686CAD1AA118E61BB903AD490222616D6B88E55B6A95AF4A3EFBA70B533280D6FE96FFDCBE456366E8E4C49A8AA68DOD1AC" TargetMode="External"/><Relationship Id="rId376" Type="http://schemas.openxmlformats.org/officeDocument/2006/relationships/hyperlink" Target="consultantplus://offline/ref=DB65B7B82206348950BA612324686CAD1AA118E61BBA0CA9460D22616D6B88E55B6A95AF4A3EFBA70B53338AD1FE96FFDCBE456366E8E4C49A8AA68DOD1AC" TargetMode="External"/><Relationship Id="rId583" Type="http://schemas.openxmlformats.org/officeDocument/2006/relationships/hyperlink" Target="consultantplus://offline/ref=DB65B7B82206348950BA7F2E320432A417AF42EF12B20FFE13512436323B8EB01B2A93FA097FF0A60C5866D992A0CFAC91F5486871F4E4CFO817C" TargetMode="External"/><Relationship Id="rId790" Type="http://schemas.openxmlformats.org/officeDocument/2006/relationships/hyperlink" Target="consultantplus://offline/ref=DB65B7B82206348950BA612324686CAD1AA118E61BBF02AA4A0522616D6B88E55B6A95AF4A3EFBA70B53328CD4FE96FFDCBE456366E8E4C49A8AA68DOD1AC" TargetMode="External"/><Relationship Id="rId804" Type="http://schemas.openxmlformats.org/officeDocument/2006/relationships/hyperlink" Target="consultantplus://offline/ref=DB65B7B82206348950BA612324686CAD1AA118E61BBF02AA4A0522616D6B88E55B6A95AF4A3EFBA70B53328DD6FE96FFDCBE456366E8E4C49A8AA68DOD1AC"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DB65B7B82206348950BA612324686CAD1AA118E61BBB07AC4B0022616D6B88E55B6A95AF4A3EFBA70B53308AD6FE96FFDCBE456366E8E4C49A8AA68DOD1AC" TargetMode="External"/><Relationship Id="rId443" Type="http://schemas.openxmlformats.org/officeDocument/2006/relationships/hyperlink" Target="consultantplus://offline/ref=DB65B7B82206348950BA612324686CAD1AA118E61BBD04AE4D0122616D6B88E55B6A95AF4A3EFBA70B533280D7FE96FFDCBE456366E8E4C49A8AA68DOD1AC" TargetMode="External"/><Relationship Id="rId650" Type="http://schemas.openxmlformats.org/officeDocument/2006/relationships/hyperlink" Target="consultantplus://offline/ref=DB65B7B82206348950BA612324686CAD1AA118E61BBA0DA84C0222616D6B88E55B6A95AF4A3EFBA70B533288DEFE96FFDCBE456366E8E4C49A8AA68DOD1AC" TargetMode="External"/><Relationship Id="rId888" Type="http://schemas.openxmlformats.org/officeDocument/2006/relationships/hyperlink" Target="consultantplus://offline/ref=DB65B7B82206348950BA7F2E320432A417AF42E91FB80FFE13512436323B8EB01B2A93F80E78F4AD5F0276DDDBF7CBB098E256636FF4OE17C" TargetMode="External"/><Relationship Id="rId303" Type="http://schemas.openxmlformats.org/officeDocument/2006/relationships/hyperlink" Target="consultantplus://offline/ref=DB65B7B82206348950BA612324686CAD1AA118E61BB903AD490222616D6B88E55B6A95AF4A3EFBA70B533280D3FE96FFDCBE456366E8E4C49A8AA68DOD1AC" TargetMode="External"/><Relationship Id="rId748" Type="http://schemas.openxmlformats.org/officeDocument/2006/relationships/hyperlink" Target="consultantplus://offline/ref=DB65B7B82206348950BA7F2E320432A417AF46EB1FBC0FFE13512436323B8EB01B2A93FA097AF4A2085866D992A0CFAC91F5486871F4E4CFO817C" TargetMode="External"/><Relationship Id="rId84" Type="http://schemas.openxmlformats.org/officeDocument/2006/relationships/hyperlink" Target="consultantplus://offline/ref=DB65B7B82206348950BA612324686CAD1AA118E61BBA00AE4D0522616D6B88E55B6A95AF4A3EFBA70B533288DFFE96FFDCBE456366E8E4C49A8AA68DOD1AC" TargetMode="External"/><Relationship Id="rId387" Type="http://schemas.openxmlformats.org/officeDocument/2006/relationships/hyperlink" Target="consultantplus://offline/ref=DB65B7B82206348950BA612324686CAD1AA118E61BBD04AE4D0122616D6B88E55B6A95AF4A3EFBA70B53328ED0FE96FFDCBE456366E8E4C49A8AA68DOD1AC" TargetMode="External"/><Relationship Id="rId510" Type="http://schemas.openxmlformats.org/officeDocument/2006/relationships/hyperlink" Target="consultantplus://offline/ref=DB65B7B82206348950BA7F2E320432A417AE40E91ABE0FFE13512436323B8EB0092ACBF60B73E8A6024D3088D4OF16C" TargetMode="External"/><Relationship Id="rId594" Type="http://schemas.openxmlformats.org/officeDocument/2006/relationships/hyperlink" Target="consultantplus://offline/ref=DB65B7B82206348950BA612324686CAD1AA118E61BBE05AC470C22616D6B88E55B6A95AF4A3EFBA70B53328ADEFE96FFDCBE456366E8E4C49A8AA68DOD1AC" TargetMode="External"/><Relationship Id="rId608" Type="http://schemas.openxmlformats.org/officeDocument/2006/relationships/hyperlink" Target="consultantplus://offline/ref=DB65B7B82206348950BA612324686CAD1AA118E61BBD07AD4B0722616D6B88E55B6A95AF4A3EFBA70B533281D0FE96FFDCBE456366E8E4C49A8AA68DOD1AC" TargetMode="External"/><Relationship Id="rId815" Type="http://schemas.openxmlformats.org/officeDocument/2006/relationships/hyperlink" Target="consultantplus://offline/ref=DB65B7B82206348950BA612324686CAD1AA118E61BBF02AA4A0522616D6B88E55B6A95AF4A3EFBA70B53328FD7FE96FFDCBE456366E8E4C49A8AA68DOD1AC" TargetMode="External"/><Relationship Id="rId247" Type="http://schemas.openxmlformats.org/officeDocument/2006/relationships/hyperlink" Target="consultantplus://offline/ref=DB65B7B82206348950BA612324686CAD1AA118E61BBB07AC4B0022616D6B88E55B6A95AF4A3EFBA70B53308AD2FE96FFDCBE456366E8E4C49A8AA68DOD1AC" TargetMode="External"/><Relationship Id="rId107" Type="http://schemas.openxmlformats.org/officeDocument/2006/relationships/hyperlink" Target="consultantplus://offline/ref=DB65B7B82206348950BA612324686CAD1AA118E61BBB07AC4B0022616D6B88E55B6A95AF4A3EFBA70B533288DFFE96FFDCBE456366E8E4C49A8AA68DOD1AC" TargetMode="External"/><Relationship Id="rId454" Type="http://schemas.openxmlformats.org/officeDocument/2006/relationships/hyperlink" Target="consultantplus://offline/ref=DB65B7B82206348950BA612324686CAD1AA118E61BBD00AB470D22616D6B88E55B6A95AF4A3EFBA70B533288D0FE96FFDCBE456366E8E4C49A8AA68DOD1AC" TargetMode="External"/><Relationship Id="rId661" Type="http://schemas.openxmlformats.org/officeDocument/2006/relationships/hyperlink" Target="consultantplus://offline/ref=DB65B7B82206348950BA7F2E320432A417AF42E91FB80FFE13512436323B8EB01B2A93FF0F7BFEAD5F0276DDDBF7CBB098E256636FF4OE17C" TargetMode="External"/><Relationship Id="rId759" Type="http://schemas.openxmlformats.org/officeDocument/2006/relationships/hyperlink" Target="consultantplus://offline/ref=DB65B7B82206348950BA612324686CAD1AA118E61BB802AD490422616D6B88E55B6A95AF4A3EFBA70B533281D1FE96FFDCBE456366E8E4C49A8AA68DOD1AC" TargetMode="External"/><Relationship Id="rId11" Type="http://schemas.openxmlformats.org/officeDocument/2006/relationships/hyperlink" Target="consultantplus://offline/ref=DB65B7B82206348950BA612324686CAD1AA118E61BBA0CA9460D22616D6B88E55B6A95AF4A3EFBA70B533288D3FE96FFDCBE456366E8E4C49A8AA68DOD1AC" TargetMode="External"/><Relationship Id="rId314" Type="http://schemas.openxmlformats.org/officeDocument/2006/relationships/hyperlink" Target="consultantplus://offline/ref=DB65B7B82206348950BA612324686CAD1AA118E61BBA0CA9460D22616D6B88E55B6A95AF4A3EFBA70B533281D0FE96FFDCBE456366E8E4C49A8AA68DOD1AC" TargetMode="External"/><Relationship Id="rId398" Type="http://schemas.openxmlformats.org/officeDocument/2006/relationships/hyperlink" Target="consultantplus://offline/ref=DB65B7B82206348950BA7F2E320432A417AF42E91FBC0FFE13512436323B8EB0092ACBF60B73E8A6024D3088D4OF16C" TargetMode="External"/><Relationship Id="rId521" Type="http://schemas.openxmlformats.org/officeDocument/2006/relationships/hyperlink" Target="consultantplus://offline/ref=DB65B7B82206348950BA612324686CAD1AA118E61BBE04AD4E0622616D6B88E55B6A95AF4A3EFBA70B53328BDFFE96FFDCBE456366E8E4C49A8AA68DOD1AC" TargetMode="External"/><Relationship Id="rId619" Type="http://schemas.openxmlformats.org/officeDocument/2006/relationships/hyperlink" Target="consultantplus://offline/ref=DB65B7B82206348950BA7F2E320432A417AE44E31DB20FFE13512436323B8EB01B2A93FA097AF6A30B5866D992A0CFAC91F5486871F4E4CFO817C" TargetMode="External"/><Relationship Id="rId95" Type="http://schemas.openxmlformats.org/officeDocument/2006/relationships/hyperlink" Target="consultantplus://offline/ref=DB65B7B82206348950BA612324686CAD1AA118E61BBF05A1490122616D6B88E55B6A95AF4A3EFBA70B533288D1FE96FFDCBE456366E8E4C49A8AA68DOD1AC" TargetMode="External"/><Relationship Id="rId160" Type="http://schemas.openxmlformats.org/officeDocument/2006/relationships/hyperlink" Target="consultantplus://offline/ref=DB65B7B82206348950BA612324686CAD1AA118E61BBA00AE4D0522616D6B88E55B6A95AF4A3EFBA70B533289D3FE96FFDCBE456366E8E4C49A8AA68DOD1AC" TargetMode="External"/><Relationship Id="rId826" Type="http://schemas.openxmlformats.org/officeDocument/2006/relationships/hyperlink" Target="consultantplus://offline/ref=DB65B7B82206348950BA7F2E320432A417A943E812BA0FFE13512436323B8EB01B2A93FA097AF6A7035866D992A0CFAC91F5486871F4E4CFO817C" TargetMode="External"/><Relationship Id="rId258" Type="http://schemas.openxmlformats.org/officeDocument/2006/relationships/hyperlink" Target="consultantplus://offline/ref=DB65B7B82206348950BA612324686CAD1AA118E61BBB07AC4B0022616D6B88E55B6A95AF4A3EFBA70B53308ADFFE96FFDCBE456366E8E4C49A8AA68DOD1AC" TargetMode="External"/><Relationship Id="rId465" Type="http://schemas.openxmlformats.org/officeDocument/2006/relationships/hyperlink" Target="consultantplus://offline/ref=DB65B7B82206348950BA7F2E320432A417AE40E91ABE0FFE13512436323B8EB0092ACBF60B73E8A6024D3088D4OF16C" TargetMode="External"/><Relationship Id="rId672" Type="http://schemas.openxmlformats.org/officeDocument/2006/relationships/hyperlink" Target="consultantplus://offline/ref=DB65B7B82206348950BA7F2E320432A417AF46EB1FBC0FFE13512436323B8EB01B2A93FA097AF7A00F5866D992A0CFAC91F5486871F4E4CFO817C" TargetMode="External"/><Relationship Id="rId22" Type="http://schemas.openxmlformats.org/officeDocument/2006/relationships/hyperlink" Target="consultantplus://offline/ref=DB65B7B82206348950BA612324686CAD1AA118E61BB807AE4E0622616D6B88E55B6A95AF4A3EFBA70B533288D3FE96FFDCBE456366E8E4C49A8AA68DOD1AC" TargetMode="External"/><Relationship Id="rId118" Type="http://schemas.openxmlformats.org/officeDocument/2006/relationships/hyperlink" Target="consultantplus://offline/ref=DB65B7B82206348950BA612324686CAD1AA118E61BBD04AE4D0122616D6B88E55B6A95AF4A3EFBA70B533288DFFE96FFDCBE456366E8E4C49A8AA68DOD1AC" TargetMode="External"/><Relationship Id="rId325" Type="http://schemas.openxmlformats.org/officeDocument/2006/relationships/hyperlink" Target="consultantplus://offline/ref=DB65B7B82206348950BA612324686CAD1AA118E61BBD06AE4B0522616D6B88E55B6A95AF4A3EFBA70B573081D7FE96FFDCBE456366E8E4C49A8AA68DOD1AC" TargetMode="External"/><Relationship Id="rId532" Type="http://schemas.openxmlformats.org/officeDocument/2006/relationships/hyperlink" Target="consultantplus://offline/ref=DB65B7B82206348950BA612324686CAD1AA118E61BBE04AD4E0622616D6B88E55B6A95AF4A3EFBA70B53328DD1FE96FFDCBE456366E8E4C49A8AA68DOD1AC" TargetMode="External"/><Relationship Id="rId171" Type="http://schemas.openxmlformats.org/officeDocument/2006/relationships/hyperlink" Target="consultantplus://offline/ref=DB65B7B82206348950BA612324686CAD1AA118E61BBD04AE4D0122616D6B88E55B6A95AF4A3EFBA70B53328CD1FE96FFDCBE456366E8E4C49A8AA68DOD1AC" TargetMode="External"/><Relationship Id="rId837" Type="http://schemas.openxmlformats.org/officeDocument/2006/relationships/hyperlink" Target="consultantplus://offline/ref=DB65B7B82206348950BA612324686CAD1AA118E61BBD06AB4B0C22616D6B88E55B6A95AF4A3EFBA70B53328DD2FE96FFDCBE456366E8E4C49A8AA68DOD1AC" TargetMode="External"/><Relationship Id="rId269" Type="http://schemas.openxmlformats.org/officeDocument/2006/relationships/hyperlink" Target="consultantplus://offline/ref=DB65B7B82206348950BA612324686CAD1AA118E61BBA04A04C0522616D6B88E55B6A95AF4A3EFBA70B53328AD7FE96FFDCBE456366E8E4C49A8AA68DOD1AC" TargetMode="External"/><Relationship Id="rId476" Type="http://schemas.openxmlformats.org/officeDocument/2006/relationships/hyperlink" Target="consultantplus://offline/ref=DB65B7B82206348950BA612324686CAD1AA118E61BBD07AD4B0722616D6B88E55B6A95AF4A3EFBA70B533289D0FE96FFDCBE456366E8E4C49A8AA68DOD1AC" TargetMode="External"/><Relationship Id="rId683" Type="http://schemas.openxmlformats.org/officeDocument/2006/relationships/hyperlink" Target="consultantplus://offline/ref=DB65B7B82206348950BA612324686CAD1AA118E61BBD06AB4B0C22616D6B88E55B6A95AF4A3EFBA70B533289D3FE96FFDCBE456366E8E4C49A8AA68DOD1AC" TargetMode="External"/><Relationship Id="rId890" Type="http://schemas.openxmlformats.org/officeDocument/2006/relationships/hyperlink" Target="consultantplus://offline/ref=DB65B7B82206348950BA7F2E320432A417AF42E91FB80FFE13512436323B8EB01B2A93F80E78F4AD5F0276DDDBF7CBB098E256636FF4OE17C" TargetMode="External"/><Relationship Id="rId33" Type="http://schemas.openxmlformats.org/officeDocument/2006/relationships/hyperlink" Target="consultantplus://offline/ref=DB65B7B82206348950BA612324686CAD1AA118E61BBE02A0460622616D6B88E55B6A95AF4A3EFBA70B533288D3FE96FFDCBE456366E8E4C49A8AA68DOD1AC" TargetMode="External"/><Relationship Id="rId129" Type="http://schemas.openxmlformats.org/officeDocument/2006/relationships/hyperlink" Target="consultantplus://offline/ref=DB65B7B82206348950BA612324686CAD1AA118E61BBB07AC4B0022616D6B88E55B6A95AF4A3EFBA70B53328ED6FE96FFDCBE456366E8E4C49A8AA68DOD1AC" TargetMode="External"/><Relationship Id="rId336" Type="http://schemas.openxmlformats.org/officeDocument/2006/relationships/hyperlink" Target="consultantplus://offline/ref=DB65B7B82206348950BA612324686CAD1AA118E61BBD04AE4D0122616D6B88E55B6A95AF4A3EFBA70B53328DDEFE96FFDCBE456366E8E4C49A8AA68DOD1AC" TargetMode="External"/><Relationship Id="rId543" Type="http://schemas.openxmlformats.org/officeDocument/2006/relationships/hyperlink" Target="consultantplus://offline/ref=DB65B7B82206348950BA612324686CAD1AA118E61BBE04AD4E0622616D6B88E55B6A95AF4A3EFBA70B53328ED5FE96FFDCBE456366E8E4C49A8AA68DOD1AC" TargetMode="External"/><Relationship Id="rId182" Type="http://schemas.openxmlformats.org/officeDocument/2006/relationships/hyperlink" Target="consultantplus://offline/ref=DB65B7B82206348950BA7F2E320432A412A246ED1DBB0FFE13512436323B8EB0092ACBF60B73E8A6024D3088D4OF16C" TargetMode="External"/><Relationship Id="rId403" Type="http://schemas.openxmlformats.org/officeDocument/2006/relationships/hyperlink" Target="consultantplus://offline/ref=DB65B7B82206348950BA7F2E320432A417AF43ED13B30FFE13512436323B8EB01B2A93F90C7CFEAD5F0276DDDBF7CBB098E256636FF4OE17C" TargetMode="External"/><Relationship Id="rId750" Type="http://schemas.openxmlformats.org/officeDocument/2006/relationships/hyperlink" Target="consultantplus://offline/ref=DB65B7B82206348950BA7F2E320432A417AE40E91ABE0FFE13512436323B8EB01B2A93F90C7EFDF25A176785D4FCDCAE91F54A616DOF15C" TargetMode="External"/><Relationship Id="rId848" Type="http://schemas.openxmlformats.org/officeDocument/2006/relationships/hyperlink" Target="consultantplus://offline/ref=DB65B7B82206348950BA612324686CAD1AA118E61BBE04AD4E0622616D6B88E55B6A95AF4A3EFBA70B533280D0FE96FFDCBE456366E8E4C49A8AA68DOD1AC" TargetMode="External"/><Relationship Id="rId487" Type="http://schemas.openxmlformats.org/officeDocument/2006/relationships/image" Target="media/image3.wmf"/><Relationship Id="rId610" Type="http://schemas.openxmlformats.org/officeDocument/2006/relationships/hyperlink" Target="consultantplus://offline/ref=DB65B7B82206348950BA7F2E320432A417A946EB1CBD0FFE13512436323B8EB01B2A93FA097AF6A40C5866D992A0CFAC91F5486871F4E4CFO817C" TargetMode="External"/><Relationship Id="rId694" Type="http://schemas.openxmlformats.org/officeDocument/2006/relationships/hyperlink" Target="consultantplus://offline/ref=DB65B7B82206348950BA612324686CAD1AA118E61BBD01AC4B0322616D6B88E55B6A95AF4A3EFBA70B533289D7FE96FFDCBE456366E8E4C49A8AA68DOD1AC" TargetMode="External"/><Relationship Id="rId708" Type="http://schemas.openxmlformats.org/officeDocument/2006/relationships/hyperlink" Target="consultantplus://offline/ref=DB65B7B82206348950BA612324686CAD1AA118E61BB802AD490422616D6B88E55B6A95AF4A3EFBA70B53328CD1FE96FFDCBE456366E8E4C49A8AA68DOD1AC" TargetMode="External"/><Relationship Id="rId347" Type="http://schemas.openxmlformats.org/officeDocument/2006/relationships/hyperlink" Target="consultantplus://offline/ref=DB65B7B82206348950BA612324686CAD1AA118E61BB807AE4E0622616D6B88E55B6A95AF4A3EFBA70B533289D2FE96FFDCBE456366E8E4C49A8AA68DOD1AC" TargetMode="External"/><Relationship Id="rId44" Type="http://schemas.openxmlformats.org/officeDocument/2006/relationships/hyperlink" Target="consultantplus://offline/ref=DB65B7B82206348950BA612324686CAD1AA118E61BBE05A94C0722616D6B88E55B6A95AF583EA3AB095A2C88DFEBC0AE9AOE18C" TargetMode="External"/><Relationship Id="rId554" Type="http://schemas.openxmlformats.org/officeDocument/2006/relationships/hyperlink" Target="consultantplus://offline/ref=DB65B7B82206348950BA7F2E320432A417AF42EF12B20FFE13512436323B8EB01B2A93FA0979F6A70D5866D992A0CFAC91F5486871F4E4CFO817C" TargetMode="External"/><Relationship Id="rId761" Type="http://schemas.openxmlformats.org/officeDocument/2006/relationships/hyperlink" Target="consultantplus://offline/ref=DB65B7B82206348950BA612324686CAD1AA118E61BB802AD490422616D6B88E55B6A95AF4A3EFBA70B533388D7FE96FFDCBE456366E8E4C49A8AA68DOD1AC" TargetMode="External"/><Relationship Id="rId859" Type="http://schemas.openxmlformats.org/officeDocument/2006/relationships/hyperlink" Target="consultantplus://offline/ref=DB65B7B82206348950BA612324686CAD1AA118E61BBE04AD4E0622616D6B88E55B6A95AF4A3EFBA70B533280DEFE96FFDCBE456366E8E4C49A8AA68DOD1AC" TargetMode="External"/><Relationship Id="rId193" Type="http://schemas.openxmlformats.org/officeDocument/2006/relationships/hyperlink" Target="consultantplus://offline/ref=DB65B7B82206348950BA7F2E320432A417AF42E91FBC0FFE13512436323B8EB0092ACBF60B73E8A6024D3088D4OF16C" TargetMode="External"/><Relationship Id="rId207" Type="http://schemas.openxmlformats.org/officeDocument/2006/relationships/hyperlink" Target="consultantplus://offline/ref=DB65B7B82206348950BA612324686CAD1AA118E61BBA04A04C0522616D6B88E55B6A95AF4A3EFBA70B533289D5FE96FFDCBE456366E8E4C49A8AA68DOD1AC" TargetMode="External"/><Relationship Id="rId414" Type="http://schemas.openxmlformats.org/officeDocument/2006/relationships/hyperlink" Target="consultantplus://offline/ref=DB65B7B82206348950BA7F2E320432A417AF42E91FBC0FFE13512436323B8EB0092ACBF60B73E8A6024D3088D4OF16C" TargetMode="External"/><Relationship Id="rId498" Type="http://schemas.openxmlformats.org/officeDocument/2006/relationships/hyperlink" Target="consultantplus://offline/ref=DB65B7B82206348950BA612324686CAD1AA118E61BBD07AD4B0722616D6B88E55B6A95AF4A3EFBA70B53328ED0FE96FFDCBE456366E8E4C49A8AA68DOD1AC" TargetMode="External"/><Relationship Id="rId621" Type="http://schemas.openxmlformats.org/officeDocument/2006/relationships/hyperlink" Target="consultantplus://offline/ref=DB65B7B82206348950BA612324686CAD1AA118E61BBD07AD4B0722616D6B88E55B6A95AF4A3EFBA70B533388DEFE96FFDCBE456366E8E4C49A8AA68DOD1AC" TargetMode="External"/><Relationship Id="rId260" Type="http://schemas.openxmlformats.org/officeDocument/2006/relationships/hyperlink" Target="consultantplus://offline/ref=DB65B7B82206348950BA612324686CAD1AA118E61BBA0CA9460D22616D6B88E55B6A95AF4A3EFBA70B53328FD3FE96FFDCBE456366E8E4C49A8AA68DOD1AC" TargetMode="External"/><Relationship Id="rId719" Type="http://schemas.openxmlformats.org/officeDocument/2006/relationships/hyperlink" Target="consultantplus://offline/ref=DB65B7B82206348950BA612324686CAD1AA118E61BBD06AB4B0C22616D6B88E55B6A95AF4A3EFBA70B53328AD6FE96FFDCBE456366E8E4C49A8AA68DOD1AC" TargetMode="External"/><Relationship Id="rId55" Type="http://schemas.openxmlformats.org/officeDocument/2006/relationships/hyperlink" Target="consultantplus://offline/ref=DB65B7B82206348950BA612324686CAD1AA118E61BBA04A04C0522616D6B88E55B6A95AF4A3EFBA70B533288DEFE96FFDCBE456366E8E4C49A8AA68DOD1AC" TargetMode="External"/><Relationship Id="rId120" Type="http://schemas.openxmlformats.org/officeDocument/2006/relationships/hyperlink" Target="consultantplus://offline/ref=DB65B7B82206348950BA612324686CAD1AA118E61BBA0CA9460D22616D6B88E55B6A95AF4A3EFBA70B533289D7FE96FFDCBE456366E8E4C49A8AA68DOD1AC" TargetMode="External"/><Relationship Id="rId358" Type="http://schemas.openxmlformats.org/officeDocument/2006/relationships/hyperlink" Target="consultantplus://offline/ref=DB65B7B82206348950BA612324686CAD1AA118E61BBA0CA9460D22616D6B88E55B6A95AF4A3EFBA70B533389D2FE96FFDCBE456366E8E4C49A8AA68DOD1AC" TargetMode="External"/><Relationship Id="rId565" Type="http://schemas.openxmlformats.org/officeDocument/2006/relationships/hyperlink" Target="consultantplus://offline/ref=DB65B7B82206348950BA7F2E320432A417AF42EF12B20FFE13512436323B8EB01B2A93FA097FF3AF095866D992A0CFAC91F5486871F4E4CFO817C" TargetMode="External"/><Relationship Id="rId772" Type="http://schemas.openxmlformats.org/officeDocument/2006/relationships/hyperlink" Target="consultantplus://offline/ref=DB65B7B82206348950BA612324686CAD1AA118E61BBD01AC4B0322616D6B88E55B6A95AF4A3EFBA70B533289D7FE96FFDCBE456366E8E4C49A8AA68DOD1AC" TargetMode="External"/><Relationship Id="rId218" Type="http://schemas.openxmlformats.org/officeDocument/2006/relationships/hyperlink" Target="consultantplus://offline/ref=DB65B7B82206348950BA612324686CAD1AA118E61BBA04A04C0522616D6B88E55B6A95AF4A3EFBA70B533289D1FE96FFDCBE456366E8E4C49A8AA68DOD1AC" TargetMode="External"/><Relationship Id="rId425" Type="http://schemas.openxmlformats.org/officeDocument/2006/relationships/hyperlink" Target="consultantplus://offline/ref=DB65B7B82206348950BA612324686CAD1AA118E61BBD01AE470522616D6B88E55B6A95AF4A3EFBA70B53328BDEFE96FFDCBE456366E8E4C49A8AA68DOD1AC" TargetMode="External"/><Relationship Id="rId632" Type="http://schemas.openxmlformats.org/officeDocument/2006/relationships/hyperlink" Target="consultantplus://offline/ref=DB65B7B82206348950BA612324686CAD1AA118E61BBD00AB470D22616D6B88E55B6A95AF4A3EFBA70B53328BDFFE96FFDCBE456366E8E4C49A8AA68DOD1AC" TargetMode="External"/><Relationship Id="rId271" Type="http://schemas.openxmlformats.org/officeDocument/2006/relationships/hyperlink" Target="consultantplus://offline/ref=DB65B7B82206348950BA612324686CAD1AA118E61BB80CAA470122616D6B88E55B6A95AF4A3EFBA70B533280D6FE96FFDCBE456366E8E4C49A8AA68DOD1AC" TargetMode="External"/><Relationship Id="rId66" Type="http://schemas.openxmlformats.org/officeDocument/2006/relationships/hyperlink" Target="consultantplus://offline/ref=DB65B7B82206348950BA612324686CAD1AA118E61DBA01A84F0E7F6B653284E75C65CAAA4D2FFBA4024D3281C8F7C2ACO91BC" TargetMode="External"/><Relationship Id="rId131" Type="http://schemas.openxmlformats.org/officeDocument/2006/relationships/hyperlink" Target="consultantplus://offline/ref=DB65B7B82206348950BA612324686CAD1AA118E61BB806A84C0C22616D6B88E55B6A95AF4A3EFBA70B53328DD0FE96FFDCBE456366E8E4C49A8AA68DOD1AC" TargetMode="External"/><Relationship Id="rId369" Type="http://schemas.openxmlformats.org/officeDocument/2006/relationships/hyperlink" Target="consultantplus://offline/ref=DB65B7B82206348950BA612324686CAD1AA118E61BB80CAA470122616D6B88E55B6A95AF4A3EFBA70B533388DFFE96FFDCBE456366E8E4C49A8AA68DOD1AC" TargetMode="External"/><Relationship Id="rId576" Type="http://schemas.openxmlformats.org/officeDocument/2006/relationships/hyperlink" Target="consultantplus://offline/ref=DB65B7B82206348950BA7F2E320432A417AF42EF12B20FFE13512436323B8EB01B2A93FA097EFEA4035866D992A0CFAC91F5486871F4E4CFO817C" TargetMode="External"/><Relationship Id="rId783" Type="http://schemas.openxmlformats.org/officeDocument/2006/relationships/hyperlink" Target="consultantplus://offline/ref=DB65B7B82206348950BA7F2E320432A417AF42E91FB80FFE13512436323B8EB01B2A93F80E7AF2AD5F0276DDDBF7CBB098E256636FF4OE17C" TargetMode="External"/><Relationship Id="rId229" Type="http://schemas.openxmlformats.org/officeDocument/2006/relationships/hyperlink" Target="consultantplus://offline/ref=DB65B7B82206348950BA612324686CAD1AA118E61BBA0CA9460D22616D6B88E55B6A95AF4A3EFBA70B533288DEFE96FFDCBE456366E8E4C49A8AA68DOD1AC" TargetMode="External"/><Relationship Id="rId436" Type="http://schemas.openxmlformats.org/officeDocument/2006/relationships/hyperlink" Target="consultantplus://offline/ref=DB65B7B82206348950BA612324686CAD1AA118E61BBA00AE4D0522616D6B88E55B6A95AF4A3EFBA70B53328AD2FE96FFDCBE456366E8E4C49A8AA68DOD1AC" TargetMode="External"/><Relationship Id="rId643" Type="http://schemas.openxmlformats.org/officeDocument/2006/relationships/hyperlink" Target="consultantplus://offline/ref=DB65B7B82206348950BA612324686CAD1AA118E61BB807AE4E0622616D6B88E55B6A95AF4A3EFBA70B53328AD0FE96FFDCBE456366E8E4C49A8AA68DOD1AC" TargetMode="External"/><Relationship Id="rId850" Type="http://schemas.openxmlformats.org/officeDocument/2006/relationships/hyperlink" Target="consultantplus://offline/ref=DB65B7B82206348950BA612324686CAD1AA118E61BBF06AB4A0722616D6B88E55B6A95AF583EA3AB095A2C88DFEBC0AE9AOE18C" TargetMode="External"/><Relationship Id="rId77" Type="http://schemas.openxmlformats.org/officeDocument/2006/relationships/hyperlink" Target="consultantplus://offline/ref=DB65B7B82206348950BA612324686CAD1AA118E61BBB0CA1460122616D6B88E55B6A95AF4A3EFBA70B533288D0FE96FFDCBE456366E8E4C49A8AA68DOD1AC" TargetMode="External"/><Relationship Id="rId282" Type="http://schemas.openxmlformats.org/officeDocument/2006/relationships/hyperlink" Target="consultantplus://offline/ref=DB65B7B82206348950BA612324686CAD1AA118E61BBD04AE4D0122616D6B88E55B6A95AF4A3EFBA70B53328DD2FE96FFDCBE456366E8E4C49A8AA68DOD1AC" TargetMode="External"/><Relationship Id="rId503" Type="http://schemas.openxmlformats.org/officeDocument/2006/relationships/hyperlink" Target="consultantplus://offline/ref=DB65B7B82206348950BA7F2E320432A417AF42E91FB80FFE13512436323B8EB01B2A93F80E7AF2AD5F0276DDDBF7CBB098E256636FF4OE17C" TargetMode="External"/><Relationship Id="rId587" Type="http://schemas.openxmlformats.org/officeDocument/2006/relationships/hyperlink" Target="consultantplus://offline/ref=DB65B7B82206348950BA612324686CAD1AA118E61BBD07AD4B0722616D6B88E55B6A95AF4A3EFBA70B533280D7FE96FFDCBE456366E8E4C49A8AA68DOD1AC" TargetMode="External"/><Relationship Id="rId710" Type="http://schemas.openxmlformats.org/officeDocument/2006/relationships/hyperlink" Target="consultantplus://offline/ref=DB65B7B82206348950BA7F2E320432A417AF42E91FB80FFE13512436323B8EB01B2A93F80E7AF2AD5F0276DDDBF7CBB098E256636FF4OE17C" TargetMode="External"/><Relationship Id="rId808" Type="http://schemas.openxmlformats.org/officeDocument/2006/relationships/hyperlink" Target="consultantplus://offline/ref=DB65B7B82206348950BA612324686CAD1AA118E61BBF02AA4A0522616D6B88E55B6A95AF4A3EFBA70B53328DD0FE96FFDCBE456366E8E4C49A8AA68DOD1AC" TargetMode="External"/><Relationship Id="rId8" Type="http://schemas.openxmlformats.org/officeDocument/2006/relationships/hyperlink" Target="consultantplus://offline/ref=DB65B7B82206348950BA612324686CAD1AA118E61BBA04AF460022616D6B88E55B6A95AF4A3EFBA70B533288D3FE96FFDCBE456366E8E4C49A8AA68DOD1AC" TargetMode="External"/><Relationship Id="rId142" Type="http://schemas.openxmlformats.org/officeDocument/2006/relationships/hyperlink" Target="consultantplus://offline/ref=DB65B7B82206348950BA612324686CAD1AA118E61BBD04AE4D0122616D6B88E55B6A95AF4A3EFBA70B533289D3FE96FFDCBE456366E8E4C49A8AA68DOD1AC" TargetMode="External"/><Relationship Id="rId447" Type="http://schemas.openxmlformats.org/officeDocument/2006/relationships/hyperlink" Target="consultantplus://offline/ref=DB65B7B82206348950BA612324686CAD1AA118E61BBA00AE4D0522616D6B88E55B6A95AF4A3EFBA70B53328AD2FE96FFDCBE456366E8E4C49A8AA68DOD1AC" TargetMode="External"/><Relationship Id="rId794" Type="http://schemas.openxmlformats.org/officeDocument/2006/relationships/hyperlink" Target="consultantplus://offline/ref=DB65B7B82206348950BA612324686CAD1AA118E61BBF02AA4A0522616D6B88E55B6A95AF4A3EFBA70B53328CD1FE96FFDCBE456366E8E4C49A8AA68DOD1AC" TargetMode="External"/><Relationship Id="rId654" Type="http://schemas.openxmlformats.org/officeDocument/2006/relationships/hyperlink" Target="consultantplus://offline/ref=DB65B7B82206348950BA612324686CAD1AA118E61BBF02AA4A0522616D6B88E55B6A95AF4A3EFBA70B533289DEFE96FFDCBE456366E8E4C49A8AA68DOD1AC" TargetMode="External"/><Relationship Id="rId861" Type="http://schemas.openxmlformats.org/officeDocument/2006/relationships/hyperlink" Target="consultantplus://offline/ref=DB65B7B82206348950BA612324686CAD1AA118E61BBD06AB4B0C22616D6B88E55B6A95AF4A3EFBA70B53328DD3FE96FFDCBE456366E8E4C49A8AA68DOD1AC" TargetMode="External"/><Relationship Id="rId293" Type="http://schemas.openxmlformats.org/officeDocument/2006/relationships/hyperlink" Target="consultantplus://offline/ref=DB65B7B82206348950BA612324686CAD1AA118E61BB80CAA470122616D6B88E55B6A95AF4A3EFBA70B533280D0FE96FFDCBE456366E8E4C49A8AA68DOD1AC" TargetMode="External"/><Relationship Id="rId307" Type="http://schemas.openxmlformats.org/officeDocument/2006/relationships/hyperlink" Target="consultantplus://offline/ref=DB65B7B82206348950BA612324686CAD1AA118E61BB903AD490222616D6B88E55B6A95AF4A3EFBA70B533280D1FE96FFDCBE456366E8E4C49A8AA68DOD1AC" TargetMode="External"/><Relationship Id="rId514" Type="http://schemas.openxmlformats.org/officeDocument/2006/relationships/hyperlink" Target="consultantplus://offline/ref=DB65B7B82206348950BA612324686CAD1AA118E61BBE03A94B0422616D6B88E55B6A95AF4A3EFBA70B53328AD4FE96FFDCBE456366E8E4C49A8AA68DOD1AC" TargetMode="External"/><Relationship Id="rId721" Type="http://schemas.openxmlformats.org/officeDocument/2006/relationships/hyperlink" Target="consultantplus://offline/ref=DB65B7B82206348950BA612324686CAD1AA118E61BBA0DA84C0222616D6B88E55B6A95AF4A3EFBA70B53328AD1FE96FFDCBE456366E8E4C49A8AA68DOD1AC" TargetMode="External"/><Relationship Id="rId88" Type="http://schemas.openxmlformats.org/officeDocument/2006/relationships/hyperlink" Target="consultantplus://offline/ref=DB65B7B82206348950BA612324686CAD1AA118E61BB901A8460322616D6B88E55B6A95AF4A3EFBA70B533288D0FE96FFDCBE456366E8E4C49A8AA68DOD1AC" TargetMode="External"/><Relationship Id="rId153" Type="http://schemas.openxmlformats.org/officeDocument/2006/relationships/hyperlink" Target="consultantplus://offline/ref=DB65B7B82206348950BA612324686CAD1AA118E61BBF0DAB4E0722616D6B88E55B6A95AF4A3EFBA70B53328ED0FE96FFDCBE456366E8E4C49A8AA68DOD1AC" TargetMode="External"/><Relationship Id="rId360" Type="http://schemas.openxmlformats.org/officeDocument/2006/relationships/hyperlink" Target="consultantplus://offline/ref=DB65B7B82206348950BA612324686CAD1AA118E61BBA0CA9460D22616D6B88E55B6A95AF4A3EFBA70B533389D3FE96FFDCBE456366E8E4C49A8AA68DOD1AC" TargetMode="External"/><Relationship Id="rId598" Type="http://schemas.openxmlformats.org/officeDocument/2006/relationships/hyperlink" Target="consultantplus://offline/ref=DB65B7B82206348950BA7F2E320432A417AF42EF12B20FFE13512436323B8EB0092ACBF60B73E8A6024D3088D4OF16C" TargetMode="External"/><Relationship Id="rId819" Type="http://schemas.openxmlformats.org/officeDocument/2006/relationships/hyperlink" Target="consultantplus://offline/ref=DB65B7B82206348950BA612324686CAD1AA118E61BBE04AD4E0622616D6B88E55B6A95AF4A3EFBA70B533280D7FE96FFDCBE456366E8E4C49A8AA68DOD1AC" TargetMode="External"/><Relationship Id="rId220" Type="http://schemas.openxmlformats.org/officeDocument/2006/relationships/hyperlink" Target="consultantplus://offline/ref=DB65B7B82206348950BA7F2E320432A410AE45ED1BB20FFE13512436323B8EB01B2A93FA097BF4A0025866D992A0CFAC91F5486871F4E4CFO817C" TargetMode="External"/><Relationship Id="rId458" Type="http://schemas.openxmlformats.org/officeDocument/2006/relationships/hyperlink" Target="consultantplus://offline/ref=DB65B7B82206348950BA7F2E320432A417AE40E91ABE0FFE13512436323B8EB01B2A93FA097AF7A00B5866D992A0CFAC91F5486871F4E4CFO817C" TargetMode="External"/><Relationship Id="rId665" Type="http://schemas.openxmlformats.org/officeDocument/2006/relationships/hyperlink" Target="consultantplus://offline/ref=DB65B7B82206348950BA612324686CAD1AA118E61BBA0CA9460D22616D6B88E55B6A95AF4A3EFBA70B533380D0FE96FFDCBE456366E8E4C49A8AA68DOD1AC" TargetMode="External"/><Relationship Id="rId872" Type="http://schemas.openxmlformats.org/officeDocument/2006/relationships/hyperlink" Target="consultantplus://offline/ref=DB65B7B82206348950BA612324686CAD1AA118E61BBD06AB4B0C22616D6B88E55B6A95AF4A3EFBA70B53328DD1FE96FFDCBE456366E8E4C49A8AA68DOD1AC" TargetMode="External"/><Relationship Id="rId15" Type="http://schemas.openxmlformats.org/officeDocument/2006/relationships/hyperlink" Target="consultantplus://offline/ref=DB65B7B82206348950BA612324686CAD1AA118E61BBA0DAF4F0222616D6B88E55B6A95AF4A3EFBA70B533288D3FE96FFDCBE456366E8E4C49A8AA68DOD1AC" TargetMode="External"/><Relationship Id="rId318" Type="http://schemas.openxmlformats.org/officeDocument/2006/relationships/hyperlink" Target="consultantplus://offline/ref=DB65B7B82206348950BA612324686CAD1AA118E61BBA0CA9460D22616D6B88E55B6A95AF4A3EFBA70B533388D6FE96FFDCBE456366E8E4C49A8AA68DOD1AC" TargetMode="External"/><Relationship Id="rId525" Type="http://schemas.openxmlformats.org/officeDocument/2006/relationships/hyperlink" Target="consultantplus://offline/ref=DB65B7B82206348950BA612324686CAD1AA118E61BBE04AD4E0622616D6B88E55B6A95AF4A3EFBA70B53328CD3FE96FFDCBE456366E8E4C49A8AA68DOD1AC" TargetMode="External"/><Relationship Id="rId732" Type="http://schemas.openxmlformats.org/officeDocument/2006/relationships/hyperlink" Target="consultantplus://offline/ref=DB65B7B82206348950BA7F2E320432A417AF42E91FB80FFE13512436323B8EB01B2A93FF0F7BFEAD5F0276DDDBF7CBB098E256636FF4OE17C" TargetMode="External"/><Relationship Id="rId99" Type="http://schemas.openxmlformats.org/officeDocument/2006/relationships/hyperlink" Target="consultantplus://offline/ref=DB65B7B82206348950BA612324686CAD1AA118E61BBE07AD480222616D6B88E55B6A95AF4A3EFBA70B533288D0FE96FFDCBE456366E8E4C49A8AA68DOD1AC" TargetMode="External"/><Relationship Id="rId164" Type="http://schemas.openxmlformats.org/officeDocument/2006/relationships/hyperlink" Target="consultantplus://offline/ref=DB65B7B82206348950BA612324686CAD1AA118E61BBA00AE4D0522616D6B88E55B6A95AF4A3EFBA70B533289DFFE96FFDCBE456366E8E4C49A8AA68DOD1AC" TargetMode="External"/><Relationship Id="rId371" Type="http://schemas.openxmlformats.org/officeDocument/2006/relationships/hyperlink" Target="consultantplus://offline/ref=DB65B7B82206348950BA612324686CAD1AA118E61BBA0CA9460D22616D6B88E55B6A95AF4A3EFBA70B53338AD5FE96FFDCBE456366E8E4C49A8AA68DOD1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95695</Words>
  <Characters>545462</Characters>
  <Application>Microsoft Office Word</Application>
  <DocSecurity>0</DocSecurity>
  <Lines>4545</Lines>
  <Paragraphs>1279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Вера Анатольевна</dc:creator>
  <cp:keywords/>
  <dc:description/>
  <cp:lastModifiedBy>Васильева Вера Анатольевна</cp:lastModifiedBy>
  <cp:revision>1</cp:revision>
  <dcterms:created xsi:type="dcterms:W3CDTF">2023-09-29T02:53:00Z</dcterms:created>
  <dcterms:modified xsi:type="dcterms:W3CDTF">2023-09-29T02:54:00Z</dcterms:modified>
</cp:coreProperties>
</file>